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9677" w14:textId="7369B92D" w:rsidR="00051AF6" w:rsidRDefault="00826921" w:rsidP="00826921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921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762924">
        <w:rPr>
          <w:rFonts w:ascii="Times New Roman" w:hAnsi="Times New Roman" w:cs="Times New Roman"/>
          <w:sz w:val="28"/>
          <w:szCs w:val="28"/>
        </w:rPr>
        <w:t>17</w:t>
      </w:r>
      <w:r w:rsidR="00CC39DE">
        <w:rPr>
          <w:rFonts w:ascii="Times New Roman" w:hAnsi="Times New Roman" w:cs="Times New Roman"/>
          <w:sz w:val="28"/>
          <w:szCs w:val="28"/>
        </w:rPr>
        <w:t xml:space="preserve"> по </w:t>
      </w:r>
      <w:r w:rsidR="00762924">
        <w:rPr>
          <w:rFonts w:ascii="Times New Roman" w:hAnsi="Times New Roman" w:cs="Times New Roman"/>
          <w:sz w:val="28"/>
          <w:szCs w:val="28"/>
        </w:rPr>
        <w:t>21</w:t>
      </w:r>
      <w:r w:rsidR="00CC39DE">
        <w:rPr>
          <w:rFonts w:ascii="Times New Roman" w:hAnsi="Times New Roman" w:cs="Times New Roman"/>
          <w:sz w:val="28"/>
          <w:szCs w:val="28"/>
        </w:rPr>
        <w:t xml:space="preserve"> </w:t>
      </w:r>
      <w:r w:rsidR="00762924">
        <w:rPr>
          <w:rFonts w:ascii="Times New Roman" w:hAnsi="Times New Roman" w:cs="Times New Roman"/>
          <w:sz w:val="28"/>
          <w:szCs w:val="28"/>
        </w:rPr>
        <w:t>ноября</w:t>
      </w:r>
      <w:r w:rsidRPr="00826921">
        <w:rPr>
          <w:rFonts w:ascii="Times New Roman" w:hAnsi="Times New Roman" w:cs="Times New Roman"/>
          <w:sz w:val="28"/>
          <w:szCs w:val="28"/>
        </w:rPr>
        <w:t xml:space="preserve"> 202</w:t>
      </w:r>
      <w:r w:rsidR="00762924">
        <w:rPr>
          <w:rFonts w:ascii="Times New Roman" w:hAnsi="Times New Roman" w:cs="Times New Roman"/>
          <w:sz w:val="28"/>
          <w:szCs w:val="28"/>
        </w:rPr>
        <w:t>5</w:t>
      </w:r>
      <w:r w:rsidRPr="00826921">
        <w:rPr>
          <w:rFonts w:ascii="Times New Roman" w:hAnsi="Times New Roman" w:cs="Times New Roman"/>
          <w:sz w:val="28"/>
          <w:szCs w:val="28"/>
        </w:rPr>
        <w:t xml:space="preserve"> года проведено анкетирование родителей (законных представителей) обучающихся с целью выяснения удовлетворенности организацией питания обучающихся школы.</w:t>
      </w:r>
    </w:p>
    <w:p w14:paraId="40EB5B00" w14:textId="563BFDED" w:rsidR="00826921" w:rsidRDefault="00CC39DE" w:rsidP="008269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опросе приняло участие </w:t>
      </w:r>
      <w:r w:rsidR="00C870C8">
        <w:rPr>
          <w:rFonts w:ascii="Times New Roman" w:hAnsi="Times New Roman" w:cs="Times New Roman"/>
          <w:sz w:val="28"/>
          <w:szCs w:val="28"/>
        </w:rPr>
        <w:t>6</w:t>
      </w:r>
      <w:r w:rsidR="00762924">
        <w:rPr>
          <w:rFonts w:ascii="Times New Roman" w:hAnsi="Times New Roman" w:cs="Times New Roman"/>
          <w:sz w:val="28"/>
          <w:szCs w:val="28"/>
        </w:rPr>
        <w:t>7</w:t>
      </w:r>
      <w:r w:rsidR="00826921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200EEDF0" w14:textId="7C9CA600" w:rsidR="00826921" w:rsidRDefault="00D46701" w:rsidP="008269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718BF9" wp14:editId="78B3CD22">
            <wp:simplePos x="0" y="0"/>
            <wp:positionH relativeFrom="page">
              <wp:posOffset>180975</wp:posOffset>
            </wp:positionH>
            <wp:positionV relativeFrom="paragraph">
              <wp:posOffset>228600</wp:posOffset>
            </wp:positionV>
            <wp:extent cx="5229225" cy="3219450"/>
            <wp:effectExtent l="0" t="0" r="9525" b="0"/>
            <wp:wrapThrough wrapText="bothSides">
              <wp:wrapPolygon edited="0">
                <wp:start x="0" y="0"/>
                <wp:lineTo x="0" y="21472"/>
                <wp:lineTo x="21561" y="21472"/>
                <wp:lineTo x="21561" y="0"/>
                <wp:lineTo x="0" y="0"/>
              </wp:wrapPolygon>
            </wp:wrapThrough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E68ACE6A-C9B7-498E-918D-6801A1FF20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921" w:rsidRPr="00467938">
        <w:rPr>
          <w:rFonts w:ascii="Times New Roman" w:hAnsi="Times New Roman" w:cs="Times New Roman"/>
          <w:b/>
          <w:sz w:val="28"/>
          <w:szCs w:val="28"/>
        </w:rPr>
        <w:t>Результаты анкетирования</w:t>
      </w:r>
      <w:r w:rsidR="00826921">
        <w:rPr>
          <w:rFonts w:ascii="Times New Roman" w:hAnsi="Times New Roman" w:cs="Times New Roman"/>
          <w:sz w:val="28"/>
          <w:szCs w:val="28"/>
        </w:rPr>
        <w:t>.</w:t>
      </w:r>
    </w:p>
    <w:p w14:paraId="77CAC8FB" w14:textId="4FC967B7" w:rsidR="007F2546" w:rsidRDefault="007F2546" w:rsidP="008269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8D3940" w14:textId="788280B4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79DA0DA9" w14:textId="61C70816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3D4AFC30" w14:textId="48D0E0FC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00B99795" w14:textId="496C4B84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6AF8CFF2" w14:textId="6987BB0C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664E662F" w14:textId="329FF50D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68B2F469" w14:textId="77777777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34574A18" w14:textId="0D2D3146" w:rsid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13C24E6B" w14:textId="566AAC89" w:rsidR="007F2546" w:rsidRDefault="007F2546" w:rsidP="007F2546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0470E3A" w14:textId="19C7F691" w:rsidR="007F2546" w:rsidRPr="007F2546" w:rsidRDefault="00D46701" w:rsidP="007F254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E58F7E2" wp14:editId="076E4D04">
            <wp:simplePos x="0" y="0"/>
            <wp:positionH relativeFrom="margin">
              <wp:posOffset>767715</wp:posOffset>
            </wp:positionH>
            <wp:positionV relativeFrom="paragraph">
              <wp:posOffset>36195</wp:posOffset>
            </wp:positionV>
            <wp:extent cx="5133975" cy="3124200"/>
            <wp:effectExtent l="0" t="0" r="9525" b="0"/>
            <wp:wrapThrough wrapText="bothSides">
              <wp:wrapPolygon edited="0">
                <wp:start x="0" y="0"/>
                <wp:lineTo x="0" y="21468"/>
                <wp:lineTo x="21560" y="21468"/>
                <wp:lineTo x="21560" y="0"/>
                <wp:lineTo x="0" y="0"/>
              </wp:wrapPolygon>
            </wp:wrapThrough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E68ACE6A-C9B7-498E-918D-6801A1FF20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9991D" w14:textId="77777777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6273E9C4" w14:textId="77777777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13DBE430" w14:textId="1454994C" w:rsidR="007F2546" w:rsidRPr="007F2546" w:rsidRDefault="00D46701" w:rsidP="007F254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239B1F2" wp14:editId="30935DB6">
            <wp:simplePos x="0" y="0"/>
            <wp:positionH relativeFrom="column">
              <wp:posOffset>-504825</wp:posOffset>
            </wp:positionH>
            <wp:positionV relativeFrom="paragraph">
              <wp:posOffset>9525</wp:posOffset>
            </wp:positionV>
            <wp:extent cx="5124450" cy="3228975"/>
            <wp:effectExtent l="0" t="0" r="0" b="9525"/>
            <wp:wrapThrough wrapText="bothSides">
              <wp:wrapPolygon edited="0">
                <wp:start x="0" y="0"/>
                <wp:lineTo x="0" y="21536"/>
                <wp:lineTo x="21520" y="21536"/>
                <wp:lineTo x="21520" y="0"/>
                <wp:lineTo x="0" y="0"/>
              </wp:wrapPolygon>
            </wp:wrapThrough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E68ACE6A-C9B7-498E-918D-6801A1FF20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DD30F" w14:textId="21CEC47C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7426ED8B" w14:textId="77777777" w:rsid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1473DA85" w14:textId="77777777" w:rsidR="007F2546" w:rsidRDefault="007F2546" w:rsidP="007F2546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B92DEE2" w14:textId="77777777" w:rsid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3DB4BDEE" w14:textId="2D8D4422" w:rsidR="007F2546" w:rsidRPr="007F2546" w:rsidRDefault="00D46701" w:rsidP="007F254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9A91629" wp14:editId="7A09D39B">
            <wp:simplePos x="0" y="0"/>
            <wp:positionH relativeFrom="column">
              <wp:posOffset>672465</wp:posOffset>
            </wp:positionH>
            <wp:positionV relativeFrom="paragraph">
              <wp:posOffset>2251075</wp:posOffset>
            </wp:positionV>
            <wp:extent cx="5381625" cy="3467100"/>
            <wp:effectExtent l="0" t="0" r="9525" b="0"/>
            <wp:wrapThrough wrapText="bothSides">
              <wp:wrapPolygon edited="0">
                <wp:start x="0" y="0"/>
                <wp:lineTo x="0" y="21481"/>
                <wp:lineTo x="21562" y="21481"/>
                <wp:lineTo x="21562" y="0"/>
                <wp:lineTo x="0" y="0"/>
              </wp:wrapPolygon>
            </wp:wrapThrough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E68ACE6A-C9B7-498E-918D-6801A1FF20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546">
        <w:rPr>
          <w:rFonts w:ascii="Times New Roman" w:hAnsi="Times New Roman" w:cs="Times New Roman"/>
          <w:sz w:val="28"/>
          <w:szCs w:val="28"/>
        </w:rPr>
        <w:br w:type="page"/>
      </w:r>
    </w:p>
    <w:p w14:paraId="59E72AAD" w14:textId="77777777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145D192D" w14:textId="77777777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529B7D28" w14:textId="77777777" w:rsid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321D4F02" w14:textId="77777777" w:rsidR="007F2546" w:rsidRDefault="007F2546" w:rsidP="007F2546">
      <w:pPr>
        <w:tabs>
          <w:tab w:val="left" w:pos="5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96CD3A6" w14:textId="25A4129E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4F004B90" w14:textId="102FB6F0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595FBF5C" w14:textId="6418CB8A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493D036A" w14:textId="1028ABFF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44B8CEED" w14:textId="77777777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00E736A3" w14:textId="77777777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4127CB34" w14:textId="77777777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2EAB6861" w14:textId="77777777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00D0120E" w14:textId="77777777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49515B22" w14:textId="77777777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5121FC19" w14:textId="77777777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1FD11ABC" w14:textId="77777777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33FB54FF" w14:textId="77777777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4BF8850A" w14:textId="77777777" w:rsidR="007F2546" w:rsidRP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1814B8A3" w14:textId="77777777" w:rsidR="007F2546" w:rsidRDefault="007F2546" w:rsidP="007F2546">
      <w:pPr>
        <w:rPr>
          <w:rFonts w:ascii="Times New Roman" w:hAnsi="Times New Roman" w:cs="Times New Roman"/>
          <w:sz w:val="28"/>
          <w:szCs w:val="28"/>
        </w:rPr>
      </w:pPr>
    </w:p>
    <w:p w14:paraId="6DFBFD2F" w14:textId="77777777" w:rsidR="007F2546" w:rsidRPr="007F2546" w:rsidRDefault="007F2546" w:rsidP="00BA48B4">
      <w:p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F2546" w:rsidRPr="007F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51"/>
    <w:rsid w:val="00051AF6"/>
    <w:rsid w:val="000B67D3"/>
    <w:rsid w:val="000E2BEC"/>
    <w:rsid w:val="00107CBC"/>
    <w:rsid w:val="00467938"/>
    <w:rsid w:val="00762924"/>
    <w:rsid w:val="007874AD"/>
    <w:rsid w:val="007F2546"/>
    <w:rsid w:val="00826921"/>
    <w:rsid w:val="00AF4F51"/>
    <w:rsid w:val="00BA48B4"/>
    <w:rsid w:val="00C870C8"/>
    <w:rsid w:val="00CC39DE"/>
    <w:rsid w:val="00D4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3B96"/>
  <w15:docId w15:val="{EA083377-DB1F-4422-91E4-64E00D9B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Arial Black" panose="020B0A04020102020204" pitchFamily="34" charset="0"/>
              </a:rPr>
              <a:t>1</a:t>
            </a:r>
            <a:r>
              <a:rPr lang="ru-RU">
                <a:latin typeface="Arial Black" panose="020B0A04020102020204" pitchFamily="34" charset="0"/>
              </a:rPr>
              <a:t>. Удовлетворяет ли Вас система организации питания в школе?  </a:t>
            </a:r>
            <a:endParaRPr lang="en-US">
              <a:latin typeface="Arial Black" panose="020B0A040201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lt1"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solidFill>
                <a:schemeClr val="accent1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15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7B-4585-BCA3-7093001192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63899904"/>
        <c:axId val="1463900320"/>
        <c:axId val="0"/>
      </c:bar3DChart>
      <c:catAx>
        <c:axId val="146389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3900320"/>
        <c:crosses val="autoZero"/>
        <c:auto val="1"/>
        <c:lblAlgn val="ctr"/>
        <c:lblOffset val="100"/>
        <c:noMultiLvlLbl val="0"/>
      </c:catAx>
      <c:valAx>
        <c:axId val="1463900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3899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Arial Black" panose="020B0A04020102020204" pitchFamily="34" charset="0"/>
              </a:rPr>
              <a:t>2. Считаете ли Вы рациональным организацию горячего питания в школе?  </a:t>
            </a:r>
            <a:endParaRPr lang="en-US">
              <a:latin typeface="Arial Black" panose="020B0A040201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lt1"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solidFill>
                <a:schemeClr val="accent1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15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28-4C25-8FE2-01B8061F5C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63899904"/>
        <c:axId val="1463900320"/>
        <c:axId val="0"/>
      </c:bar3DChart>
      <c:catAx>
        <c:axId val="146389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3900320"/>
        <c:crosses val="autoZero"/>
        <c:auto val="1"/>
        <c:lblAlgn val="ctr"/>
        <c:lblOffset val="100"/>
        <c:noMultiLvlLbl val="0"/>
      </c:catAx>
      <c:valAx>
        <c:axId val="1463900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3899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Arial Black" panose="020B0A04020102020204" pitchFamily="34" charset="0"/>
              </a:rPr>
              <a:t>3. Удовлетворены ли качеством приготовления пищи?  </a:t>
            </a:r>
            <a:endParaRPr lang="en-US">
              <a:latin typeface="Arial Black" panose="020B0A040201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lt1"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solidFill>
                <a:schemeClr val="accent1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15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D1-42D0-B5CC-3F014CBCDC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63899904"/>
        <c:axId val="1463900320"/>
        <c:axId val="0"/>
      </c:bar3DChart>
      <c:catAx>
        <c:axId val="146389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3900320"/>
        <c:crosses val="autoZero"/>
        <c:auto val="1"/>
        <c:lblAlgn val="ctr"/>
        <c:lblOffset val="100"/>
        <c:noMultiLvlLbl val="0"/>
      </c:catAx>
      <c:valAx>
        <c:axId val="1463900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3899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Arial Black" panose="020B0A04020102020204" pitchFamily="34" charset="0"/>
              </a:rPr>
              <a:t>4. Удовлетворены ли</a:t>
            </a:r>
            <a:r>
              <a:rPr lang="ru-RU" baseline="0">
                <a:latin typeface="Arial Black" panose="020B0A04020102020204" pitchFamily="34" charset="0"/>
              </a:rPr>
              <a:t> Вы санитарным состоянием столовой</a:t>
            </a:r>
            <a:r>
              <a:rPr lang="ru-RU">
                <a:latin typeface="Arial Black" panose="020B0A04020102020204" pitchFamily="34" charset="0"/>
              </a:rPr>
              <a:t>?  </a:t>
            </a:r>
            <a:endParaRPr lang="en-US">
              <a:latin typeface="Arial Black" panose="020B0A040201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lt1"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solidFill>
                <a:schemeClr val="accent1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10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FD-4529-A3C6-F143C8E7D4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63899904"/>
        <c:axId val="1463900320"/>
        <c:axId val="0"/>
      </c:bar3DChart>
      <c:catAx>
        <c:axId val="146389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3900320"/>
        <c:crosses val="autoZero"/>
        <c:auto val="1"/>
        <c:lblAlgn val="ctr"/>
        <c:lblOffset val="100"/>
        <c:noMultiLvlLbl val="0"/>
      </c:catAx>
      <c:valAx>
        <c:axId val="1463900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3899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2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  <a:scene3d>
        <a:camera prst="orthographicFront"/>
        <a:lightRig rig="threePt" dir="t"/>
      </a:scene3d>
      <a:sp3d prstMaterial="translucentPowder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  <a:ln>
        <a:solidFill>
          <a:schemeClr val="phClr">
            <a:lumMod val="7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lt1"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2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  <a:scene3d>
        <a:camera prst="orthographicFront"/>
        <a:lightRig rig="threePt" dir="t"/>
      </a:scene3d>
      <a:sp3d prstMaterial="translucentPowder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  <a:ln>
        <a:solidFill>
          <a:schemeClr val="phClr">
            <a:lumMod val="7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lt1"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2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  <a:scene3d>
        <a:camera prst="orthographicFront"/>
        <a:lightRig rig="threePt" dir="t"/>
      </a:scene3d>
      <a:sp3d prstMaterial="translucentPowder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  <a:ln>
        <a:solidFill>
          <a:schemeClr val="phClr">
            <a:lumMod val="7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lt1"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2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  <a:scene3d>
        <a:camera prst="orthographicFront"/>
        <a:lightRig rig="threePt" dir="t"/>
      </a:scene3d>
      <a:sp3d prstMaterial="translucentPowder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  <a:ln>
        <a:solidFill>
          <a:schemeClr val="phClr">
            <a:lumMod val="7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lt1"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zavvr</dc:creator>
  <cp:keywords/>
  <dc:description/>
  <cp:lastModifiedBy>zsh2</cp:lastModifiedBy>
  <cp:revision>4</cp:revision>
  <cp:lastPrinted>2021-05-12T08:22:00Z</cp:lastPrinted>
  <dcterms:created xsi:type="dcterms:W3CDTF">2022-05-31T05:37:00Z</dcterms:created>
  <dcterms:modified xsi:type="dcterms:W3CDTF">2025-11-25T07:12:00Z</dcterms:modified>
</cp:coreProperties>
</file>