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24" w:rsidRDefault="000F7A24">
      <w:pPr>
        <w:pStyle w:val="Bodytext40"/>
        <w:spacing w:before="200" w:line="259" w:lineRule="auto"/>
        <w:rPr>
          <w:rStyle w:val="Bodytext4"/>
          <w:rFonts w:asciiTheme="minorHAnsi" w:hAnsiTheme="minorHAnsi"/>
          <w:lang w:val="ru-RU"/>
        </w:rPr>
      </w:pPr>
      <w:r w:rsidRPr="000F7A24">
        <w:rPr>
          <w:rStyle w:val="Bodytext4"/>
          <w:rFonts w:asciiTheme="minorHAnsi" w:hAnsiTheme="minorHAnsi"/>
          <w:lang w:val="ru-RU"/>
        </w:rPr>
        <w:t>Муниципальное бюджетное дошкольное образовательное «Центр развития ребенка -</w:t>
      </w:r>
      <w:r>
        <w:rPr>
          <w:rStyle w:val="Bodytext4"/>
          <w:rFonts w:asciiTheme="minorHAnsi" w:hAnsiTheme="minorHAnsi"/>
          <w:lang w:val="ru-RU"/>
        </w:rPr>
        <w:t xml:space="preserve"> </w:t>
      </w:r>
      <w:r w:rsidRPr="000F7A24">
        <w:rPr>
          <w:rStyle w:val="Bodytext4"/>
          <w:rFonts w:asciiTheme="minorHAnsi" w:hAnsiTheme="minorHAnsi"/>
          <w:lang w:val="ru-RU"/>
        </w:rPr>
        <w:t xml:space="preserve">детский сад «Тополек» пгт Славянка     </w:t>
      </w:r>
    </w:p>
    <w:p w:rsidR="000F7A24" w:rsidRPr="000F7A24" w:rsidRDefault="000F7A24" w:rsidP="000F7A24">
      <w:pPr>
        <w:pStyle w:val="Bodytext40"/>
        <w:spacing w:before="200" w:line="259" w:lineRule="auto"/>
        <w:jc w:val="left"/>
        <w:rPr>
          <w:rFonts w:asciiTheme="minorHAnsi" w:hAnsiTheme="minorHAnsi"/>
          <w:lang w:val="ru-RU"/>
        </w:rPr>
      </w:pPr>
      <w:r>
        <w:rPr>
          <w:rStyle w:val="Bodytext4"/>
          <w:rFonts w:asciiTheme="minorHAnsi" w:hAnsiTheme="minorHAnsi"/>
          <w:lang w:val="ru-RU"/>
        </w:rPr>
        <w:t xml:space="preserve">                                                                                      </w:t>
      </w:r>
      <w:r w:rsidRPr="000F7A24">
        <w:rPr>
          <w:rStyle w:val="Bodytext4"/>
          <w:rFonts w:asciiTheme="minorHAnsi" w:hAnsiTheme="minorHAnsi"/>
          <w:lang w:val="ru-RU"/>
        </w:rPr>
        <w:t xml:space="preserve">                         Хасанского муниципального округа»</w:t>
      </w:r>
    </w:p>
    <w:p w:rsidR="003138AF" w:rsidRDefault="00B44909">
      <w:pPr>
        <w:pStyle w:val="Bodytext10"/>
        <w:spacing w:after="280" w:line="240" w:lineRule="auto"/>
        <w:ind w:left="0" w:firstLine="0"/>
        <w:jc w:val="right"/>
        <w:rPr>
          <w:rStyle w:val="Bodytext1"/>
          <w:rFonts w:asciiTheme="minorHAnsi" w:hAnsiTheme="minorHAnsi"/>
          <w:b/>
          <w:bCs/>
          <w:sz w:val="24"/>
          <w:szCs w:val="24"/>
          <w:lang w:val="ru-RU"/>
        </w:rPr>
      </w:pPr>
      <w:r>
        <w:rPr>
          <w:rStyle w:val="Bodytext1"/>
          <w:rFonts w:asciiTheme="minorHAnsi" w:hAnsiTheme="minorHAnsi"/>
          <w:b/>
          <w:bCs/>
          <w:sz w:val="24"/>
          <w:szCs w:val="24"/>
          <w:lang w:val="ru-RU"/>
        </w:rPr>
        <w:t>УТВЕРЖДЕНО</w:t>
      </w:r>
    </w:p>
    <w:p w:rsidR="00B44909" w:rsidRPr="00B44909" w:rsidRDefault="00B44909">
      <w:pPr>
        <w:pStyle w:val="Bodytext10"/>
        <w:spacing w:after="280" w:line="240" w:lineRule="auto"/>
        <w:ind w:left="0" w:firstLine="0"/>
        <w:jc w:val="right"/>
        <w:rPr>
          <w:rFonts w:asciiTheme="minorHAnsi" w:hAnsiTheme="minorHAnsi"/>
          <w:b w:val="0"/>
          <w:sz w:val="24"/>
          <w:szCs w:val="24"/>
          <w:lang w:val="ru-RU"/>
        </w:rPr>
      </w:pPr>
      <w:r>
        <w:rPr>
          <w:rStyle w:val="Bodytext1"/>
          <w:rFonts w:asciiTheme="minorHAnsi" w:hAnsiTheme="minorHAnsi"/>
          <w:bCs/>
          <w:sz w:val="24"/>
          <w:szCs w:val="24"/>
          <w:lang w:val="ru-RU"/>
        </w:rPr>
        <w:t>Приказом заведующего</w:t>
      </w:r>
    </w:p>
    <w:p w:rsidR="003138AF" w:rsidRPr="000F7A24" w:rsidRDefault="003138AF" w:rsidP="00B44909">
      <w:pPr>
        <w:pStyle w:val="Bodytext10"/>
        <w:tabs>
          <w:tab w:val="left" w:leader="underscore" w:pos="1450"/>
        </w:tabs>
        <w:spacing w:after="0" w:line="240" w:lineRule="auto"/>
        <w:ind w:left="0" w:firstLine="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44909" w:rsidRPr="00B44909" w:rsidRDefault="003B0924" w:rsidP="00B44909">
      <w:pPr>
        <w:pStyle w:val="Bodytext10"/>
        <w:spacing w:after="2180" w:line="240" w:lineRule="auto"/>
        <w:ind w:left="0" w:firstLine="0"/>
        <w:jc w:val="right"/>
        <w:rPr>
          <w:rFonts w:asciiTheme="minorHAnsi" w:hAnsiTheme="minorHAnsi"/>
          <w:b w:val="0"/>
          <w:bCs w:val="0"/>
          <w:sz w:val="24"/>
          <w:szCs w:val="24"/>
          <w:lang w:val="ru-RU"/>
        </w:rPr>
      </w:pPr>
      <w:r w:rsidRPr="000F7A24">
        <w:rPr>
          <w:rStyle w:val="Bodytext1"/>
          <w:sz w:val="24"/>
          <w:szCs w:val="24"/>
          <w:lang w:val="ru-RU"/>
        </w:rPr>
        <w:t xml:space="preserve"> № </w:t>
      </w:r>
      <w:r w:rsidR="00B44909">
        <w:rPr>
          <w:rStyle w:val="Bodytext1"/>
          <w:rFonts w:asciiTheme="minorHAnsi" w:hAnsiTheme="minorHAnsi"/>
          <w:sz w:val="24"/>
          <w:szCs w:val="24"/>
          <w:lang w:val="ru-RU"/>
        </w:rPr>
        <w:t>211-а</w:t>
      </w:r>
      <w:r w:rsidRPr="000F7A24">
        <w:rPr>
          <w:rStyle w:val="Bodytext1"/>
          <w:sz w:val="24"/>
          <w:szCs w:val="24"/>
          <w:lang w:val="ru-RU"/>
        </w:rPr>
        <w:t xml:space="preserve"> от </w:t>
      </w:r>
      <w:r w:rsidR="00B44909">
        <w:rPr>
          <w:rStyle w:val="Bodytext1"/>
          <w:rFonts w:asciiTheme="minorHAnsi" w:hAnsiTheme="minorHAnsi"/>
          <w:sz w:val="24"/>
          <w:szCs w:val="24"/>
          <w:lang w:val="ru-RU"/>
        </w:rPr>
        <w:t>03.10.2022 г.</w:t>
      </w:r>
    </w:p>
    <w:p w:rsidR="003138AF" w:rsidRDefault="003B0924">
      <w:pPr>
        <w:pStyle w:val="Bodytext30"/>
        <w:spacing w:after="364"/>
        <w:rPr>
          <w:rStyle w:val="Bodytext3"/>
          <w:rFonts w:asciiTheme="minorHAnsi" w:hAnsiTheme="minorHAnsi"/>
          <w:b/>
          <w:bCs/>
          <w:lang w:val="ru-RU"/>
        </w:rPr>
      </w:pPr>
      <w:r w:rsidRPr="000F7A24">
        <w:rPr>
          <w:rStyle w:val="Bodytext3"/>
          <w:b/>
          <w:bCs/>
          <w:lang w:val="ru-RU"/>
        </w:rPr>
        <w:t>ПЛАН МЕРОПРИЯТИЙ</w:t>
      </w:r>
      <w:r w:rsidRPr="000F7A24">
        <w:rPr>
          <w:rStyle w:val="Bodytext3"/>
          <w:b/>
          <w:bCs/>
          <w:lang w:val="ru-RU"/>
        </w:rPr>
        <w:br/>
        <w:t>(ДОРОЖНАЯ КАРТА)</w:t>
      </w:r>
      <w:r w:rsidRPr="000F7A24">
        <w:rPr>
          <w:rStyle w:val="Bodytext3"/>
          <w:b/>
          <w:bCs/>
          <w:lang w:val="ru-RU"/>
        </w:rPr>
        <w:br/>
        <w:t>по обеспечению условий доступности для инвалидов</w:t>
      </w:r>
      <w:r w:rsidRPr="000F7A24">
        <w:rPr>
          <w:rStyle w:val="Bodytext3"/>
          <w:b/>
          <w:bCs/>
          <w:lang w:val="ru-RU"/>
        </w:rPr>
        <w:br/>
        <w:t>объекта и услуг в сфере образования</w:t>
      </w:r>
    </w:p>
    <w:p w:rsidR="00B44909" w:rsidRPr="00B44909" w:rsidRDefault="00B44909">
      <w:pPr>
        <w:pStyle w:val="Bodytext30"/>
        <w:spacing w:after="364"/>
        <w:rPr>
          <w:rStyle w:val="Bodytext3"/>
          <w:rFonts w:asciiTheme="minorHAnsi" w:hAnsiTheme="minorHAnsi"/>
          <w:b/>
          <w:bCs/>
          <w:lang w:val="ru-RU"/>
        </w:rPr>
      </w:pPr>
    </w:p>
    <w:p w:rsidR="000F7A24" w:rsidRPr="000F7A24" w:rsidRDefault="000F7A24">
      <w:pPr>
        <w:pStyle w:val="Bodytext30"/>
        <w:spacing w:after="364"/>
        <w:rPr>
          <w:rFonts w:asciiTheme="minorHAnsi" w:hAnsiTheme="minorHAnsi"/>
          <w:lang w:val="ru-RU"/>
        </w:rPr>
      </w:pPr>
    </w:p>
    <w:p w:rsidR="003138AF" w:rsidRPr="000F7A24" w:rsidRDefault="003B0924">
      <w:pPr>
        <w:pStyle w:val="Heading110"/>
        <w:keepNext/>
        <w:keepLines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440"/>
        <w:rPr>
          <w:sz w:val="34"/>
          <w:szCs w:val="34"/>
          <w:lang w:val="ru-RU"/>
        </w:rPr>
      </w:pPr>
      <w:bookmarkStart w:id="0" w:name="bookmark0"/>
      <w:r w:rsidRPr="000F7A24">
        <w:rPr>
          <w:rStyle w:val="Heading11"/>
          <w:b/>
          <w:bCs/>
          <w:sz w:val="34"/>
          <w:szCs w:val="34"/>
          <w:lang w:val="ru-RU"/>
        </w:rPr>
        <w:lastRenderedPageBreak/>
        <w:t>Пояснительная записка</w:t>
      </w:r>
      <w:bookmarkEnd w:id="0"/>
    </w:p>
    <w:p w:rsidR="003138AF" w:rsidRPr="000F7A24" w:rsidRDefault="003B0924">
      <w:pPr>
        <w:pStyle w:val="Bodytext10"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72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числе, равное право на получение всех необходимых социальных услуг для удовлетворения своих нужд в различных сферах жизнедеятельности в целях повышения уровня и качества их жизни.</w:t>
      </w:r>
    </w:p>
    <w:p w:rsidR="003138AF" w:rsidRPr="000F7A24" w:rsidRDefault="003B0924">
      <w:pPr>
        <w:pStyle w:val="Bodytext10"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72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 - 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Государство гарантирует инвалиду право на получение необходимой информации и беспрепятственный доступ к ней, в том числе с использованием специальных, адаптированных носителей.</w:t>
      </w:r>
    </w:p>
    <w:p w:rsidR="003138AF" w:rsidRPr="000F7A24" w:rsidRDefault="003B0924">
      <w:pPr>
        <w:pStyle w:val="Bodytext10"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72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</w:t>
      </w:r>
    </w:p>
    <w:p w:rsidR="003138AF" w:rsidRPr="000F7A24" w:rsidRDefault="003B0924">
      <w:pPr>
        <w:pStyle w:val="Bodytext10"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72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Согласно Конвенции «О правах инвалидов» (ООН, 2006, ратифицирована Российской Федерацией 03.05.2012)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объекты, в том числе образовательные учреждения,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</w:t>
      </w:r>
    </w:p>
    <w:p w:rsidR="003138AF" w:rsidRPr="000F7A24" w:rsidRDefault="003B0924">
      <w:pPr>
        <w:pStyle w:val="Bodytext10"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72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Таким образом, инклюзивный подход к образованию детей-инвалидов связан с социальным заказом общества и государства. В целом система обучения, воспитания и социальной адаптации детей с ограниченными возможностями здоровья и детей-инвалидов использует потенциал общеобразовательных учреждений и ориентирована на наиболее часто встречающиеся проблемы ребенка.</w:t>
      </w:r>
    </w:p>
    <w:p w:rsidR="003138AF" w:rsidRPr="000F7A24" w:rsidRDefault="003B0924">
      <w:pPr>
        <w:pStyle w:val="Bodytext10"/>
        <w:pBdr>
          <w:top w:val="single" w:sz="0" w:space="5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153" w:line="262" w:lineRule="auto"/>
        <w:ind w:left="0" w:firstLine="720"/>
        <w:jc w:val="both"/>
        <w:rPr>
          <w:rFonts w:asciiTheme="minorHAnsi" w:hAnsiTheme="minorHAnsi"/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 xml:space="preserve">В связи с этим в </w:t>
      </w:r>
      <w:r w:rsidR="000F7A24"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 пгт Славянка</w:t>
      </w:r>
      <w:r w:rsidRPr="000F7A24">
        <w:rPr>
          <w:rStyle w:val="Bodytext1"/>
          <w:sz w:val="22"/>
          <w:szCs w:val="22"/>
          <w:lang w:val="ru-RU"/>
        </w:rPr>
        <w:t xml:space="preserve"> разработана дорожная карта объекта по повышению значений показателей доступности для инвалидов, которая сформирована на основе Паспорта доступности детского сада </w:t>
      </w:r>
      <w:r w:rsidR="000F7A24">
        <w:rPr>
          <w:rStyle w:val="Bodytext1"/>
          <w:rFonts w:asciiTheme="minorHAnsi" w:hAnsiTheme="minorHAnsi"/>
          <w:sz w:val="22"/>
          <w:szCs w:val="22"/>
          <w:lang w:val="ru-RU"/>
        </w:rPr>
        <w:t>.</w:t>
      </w:r>
    </w:p>
    <w:p w:rsidR="003138AF" w:rsidRPr="000F7A24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4" w:lineRule="auto"/>
        <w:ind w:left="0" w:firstLine="720"/>
        <w:jc w:val="both"/>
        <w:rPr>
          <w:color w:val="auto"/>
          <w:sz w:val="22"/>
          <w:szCs w:val="22"/>
          <w:lang w:val="ru-RU"/>
        </w:rPr>
      </w:pPr>
      <w:r w:rsidRPr="000F7A24">
        <w:rPr>
          <w:rStyle w:val="Bodytext1"/>
          <w:iCs/>
          <w:color w:val="auto"/>
          <w:sz w:val="22"/>
          <w:szCs w:val="22"/>
          <w:lang w:val="ru-RU"/>
        </w:rPr>
        <w:t xml:space="preserve">Образовательную деятельность в </w:t>
      </w:r>
      <w:r w:rsidR="000F7A24">
        <w:rPr>
          <w:rStyle w:val="Bodytext1"/>
          <w:rFonts w:asciiTheme="minorHAnsi" w:hAnsiTheme="minorHAnsi"/>
          <w:iCs/>
          <w:color w:val="auto"/>
          <w:sz w:val="22"/>
          <w:szCs w:val="22"/>
          <w:lang w:val="ru-RU"/>
        </w:rPr>
        <w:t>МБДОУ «Тополек» пгт Славянка</w:t>
      </w:r>
      <w:r w:rsidRPr="000F7A24">
        <w:rPr>
          <w:rStyle w:val="Bodytext1"/>
          <w:iCs/>
          <w:color w:val="auto"/>
          <w:sz w:val="22"/>
          <w:szCs w:val="22"/>
          <w:lang w:val="ru-RU"/>
        </w:rPr>
        <w:t xml:space="preserve"> осуществляют педагоги дошкольных групп, музыкальный руководитель и инструктор по физической культуре в соответствии с основной образовательной программой дошкольного образования, разработанной в соответствии с ФГОС дошкольного образования.</w:t>
      </w:r>
    </w:p>
    <w:p w:rsidR="003138AF" w:rsidRPr="000F7A24" w:rsidRDefault="00B40393">
      <w:pPr>
        <w:pStyle w:val="Bodytext10"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173" w:line="264" w:lineRule="auto"/>
        <w:ind w:left="0" w:firstLine="620"/>
        <w:jc w:val="both"/>
        <w:rPr>
          <w:sz w:val="22"/>
          <w:szCs w:val="22"/>
          <w:lang w:val="ru-RU"/>
        </w:rPr>
      </w:pPr>
      <w:r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 пгт Славянка</w:t>
      </w:r>
      <w:r w:rsidR="003B0924" w:rsidRPr="000F7A24">
        <w:rPr>
          <w:rStyle w:val="Bodytext1"/>
          <w:sz w:val="22"/>
          <w:szCs w:val="22"/>
          <w:lang w:val="ru-RU"/>
        </w:rPr>
        <w:t xml:space="preserve"> предоставляет услуги дошкольного образования для здоровых детей, а так же для детей – инвалидов в рамках инклюзивного образования посредством реализации индивидуальных маршрутов пе</w:t>
      </w:r>
      <w:r>
        <w:rPr>
          <w:rStyle w:val="Bodytext1"/>
          <w:sz w:val="22"/>
          <w:szCs w:val="22"/>
          <w:lang w:val="ru-RU"/>
        </w:rPr>
        <w:t>дагогического сопровождения реб</w:t>
      </w:r>
      <w:r w:rsidR="003B0924" w:rsidRPr="000F7A24">
        <w:rPr>
          <w:rStyle w:val="Bodytext1"/>
          <w:sz w:val="22"/>
          <w:szCs w:val="22"/>
          <w:lang w:val="ru-RU"/>
        </w:rPr>
        <w:t xml:space="preserve">ёнка – инвалида, составленных в соответствии с образовательной программой </w:t>
      </w:r>
      <w:r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 пгт Славянка</w:t>
      </w:r>
      <w:r w:rsidR="003B0924" w:rsidRPr="000F7A24">
        <w:rPr>
          <w:rStyle w:val="Bodytext1"/>
          <w:sz w:val="22"/>
          <w:szCs w:val="22"/>
          <w:lang w:val="ru-RU"/>
        </w:rPr>
        <w:t>, а так же в соответствии с диагнозом данного ребёнка.</w:t>
      </w:r>
    </w:p>
    <w:p w:rsidR="003138AF" w:rsidRPr="000F7A24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spacing w:after="240" w:line="262" w:lineRule="auto"/>
        <w:ind w:left="0" w:firstLine="0"/>
        <w:jc w:val="center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lastRenderedPageBreak/>
        <w:t>«Дорожная карта» предусматривает реализацию комплекса мероприятий по следующим основным направлениям:</w:t>
      </w:r>
    </w:p>
    <w:p w:rsidR="003138AF" w:rsidRPr="000F7A24" w:rsidRDefault="003B0924">
      <w:pPr>
        <w:pStyle w:val="Heading210"/>
        <w:keepNext/>
        <w:keepLines/>
        <w:numPr>
          <w:ilvl w:val="0"/>
          <w:numId w:val="1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33"/>
        </w:tabs>
        <w:spacing w:before="0" w:after="180" w:line="259" w:lineRule="auto"/>
        <w:ind w:left="840" w:hanging="360"/>
        <w:jc w:val="both"/>
        <w:rPr>
          <w:sz w:val="22"/>
          <w:szCs w:val="22"/>
          <w:lang w:val="ru-RU"/>
        </w:rPr>
      </w:pPr>
      <w:bookmarkStart w:id="1" w:name="bookmark2"/>
      <w:r w:rsidRPr="000F7A24">
        <w:rPr>
          <w:rStyle w:val="Heading21"/>
          <w:b/>
          <w:bCs/>
          <w:sz w:val="22"/>
          <w:szCs w:val="22"/>
          <w:lang w:val="ru-RU"/>
        </w:rPr>
        <w:t>Обеспечение доступности, повышение оперативности и эффективности предоставления образовательных услуг в рамках совершенствования системы реабилитации инвалидов в образовательном учреждении.</w:t>
      </w:r>
      <w:bookmarkEnd w:id="1"/>
    </w:p>
    <w:p w:rsidR="003138AF" w:rsidRPr="000F7A24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4" w:lineRule="auto"/>
        <w:ind w:left="0" w:firstLine="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В рамках указанного направления в ДОУ 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3138AF" w:rsidRPr="000F7A24" w:rsidRDefault="003B0924">
      <w:pPr>
        <w:pStyle w:val="Heading210"/>
        <w:keepNext/>
        <w:keepLines/>
        <w:numPr>
          <w:ilvl w:val="0"/>
          <w:numId w:val="1"/>
        </w:numPr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38"/>
        </w:tabs>
        <w:spacing w:before="0" w:after="180" w:line="264" w:lineRule="auto"/>
        <w:ind w:firstLine="480"/>
        <w:jc w:val="both"/>
        <w:rPr>
          <w:sz w:val="22"/>
          <w:szCs w:val="22"/>
          <w:lang w:val="ru-RU"/>
        </w:rPr>
      </w:pPr>
      <w:bookmarkStart w:id="2" w:name="bookmark4"/>
      <w:r w:rsidRPr="000F7A24">
        <w:rPr>
          <w:rStyle w:val="Heading21"/>
          <w:b/>
          <w:bCs/>
          <w:sz w:val="22"/>
          <w:szCs w:val="22"/>
          <w:lang w:val="ru-RU"/>
        </w:rPr>
        <w:t>Обеспечение устойчивого формирования доступной среды для инвалидов в образовательном учреждении.</w:t>
      </w:r>
      <w:bookmarkEnd w:id="2"/>
    </w:p>
    <w:p w:rsidR="003138AF" w:rsidRPr="000F7A24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В рамках указанного направления в образовательном учреждении предполагается:</w:t>
      </w:r>
    </w:p>
    <w:p w:rsidR="003138AF" w:rsidRPr="00B40393" w:rsidRDefault="003B0924" w:rsidP="00B40393">
      <w:pPr>
        <w:pStyle w:val="Bodytext10"/>
        <w:numPr>
          <w:ilvl w:val="0"/>
          <w:numId w:val="1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32"/>
        </w:tabs>
        <w:spacing w:after="0" w:line="240" w:lineRule="auto"/>
        <w:ind w:left="0" w:firstLine="48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проведение обследования доступной среды для инвалидов к объектам и услугам, предоставляемых детским садом;</w:t>
      </w:r>
    </w:p>
    <w:p w:rsidR="003138AF" w:rsidRPr="000F7A24" w:rsidRDefault="003B0924">
      <w:pPr>
        <w:pStyle w:val="Bodytext10"/>
        <w:numPr>
          <w:ilvl w:val="0"/>
          <w:numId w:val="1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32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оснащение образовательного учреждения специальным, в том числе учебным оборудованием (в целях обеспечения физической доступности образовательного учреждения), для организации образования инвалидов.</w:t>
      </w:r>
    </w:p>
    <w:p w:rsidR="003138AF" w:rsidRPr="000F7A24" w:rsidRDefault="003B0924">
      <w:pPr>
        <w:pStyle w:val="Heading210"/>
        <w:keepNext/>
        <w:keepLines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775"/>
        </w:tabs>
        <w:spacing w:before="0" w:after="180" w:line="300" w:lineRule="auto"/>
        <w:ind w:left="840" w:hanging="360"/>
        <w:jc w:val="both"/>
        <w:rPr>
          <w:sz w:val="22"/>
          <w:szCs w:val="22"/>
          <w:lang w:val="ru-RU"/>
        </w:rPr>
      </w:pPr>
      <w:bookmarkStart w:id="3" w:name="bookmark6"/>
      <w:r w:rsidRPr="000F7A24">
        <w:rPr>
          <w:rStyle w:val="Heading21"/>
          <w:b/>
          <w:bCs/>
          <w:sz w:val="22"/>
          <w:szCs w:val="22"/>
          <w:lang w:val="ru-RU"/>
        </w:rPr>
        <w:t xml:space="preserve">. Создание условий доступности образования, в том числе создание безбарьерной дошкольной среды для детей-инвалидов в </w:t>
      </w:r>
      <w:r w:rsidR="00B40393">
        <w:rPr>
          <w:rStyle w:val="Heading21"/>
          <w:rFonts w:asciiTheme="minorHAnsi" w:hAnsiTheme="minorHAnsi"/>
          <w:b/>
          <w:bCs/>
          <w:sz w:val="22"/>
          <w:szCs w:val="22"/>
          <w:lang w:val="ru-RU"/>
        </w:rPr>
        <w:t>МБДОУ «Тополек»</w:t>
      </w:r>
      <w:r w:rsidRPr="000F7A24">
        <w:rPr>
          <w:rStyle w:val="Heading21"/>
          <w:b/>
          <w:bCs/>
          <w:sz w:val="22"/>
          <w:szCs w:val="22"/>
          <w:lang w:val="ru-RU"/>
        </w:rPr>
        <w:t>.</w:t>
      </w:r>
      <w:bookmarkEnd w:id="3"/>
    </w:p>
    <w:p w:rsidR="003138AF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2" w:lineRule="auto"/>
        <w:ind w:left="0"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Данное направление предполагает: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32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создание системы и проведение мониторинга педагогического сопровождения и успешной социализации детей-инвалидов и детей с ограниченными возможностями здоровья;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38"/>
        </w:tabs>
        <w:spacing w:after="0" w:line="240" w:lineRule="auto"/>
        <w:ind w:left="0" w:firstLine="48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 xml:space="preserve">повышение эффективности педагогического сопровождения воспитывающихся в </w:t>
      </w:r>
      <w:r w:rsidR="00B40393"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</w:t>
      </w:r>
      <w:r w:rsidRPr="000F7A24">
        <w:rPr>
          <w:rStyle w:val="Bodytext1"/>
          <w:sz w:val="22"/>
          <w:szCs w:val="22"/>
          <w:lang w:val="ru-RU"/>
        </w:rPr>
        <w:t>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32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создание в детском саду доступной образовательной среды для детей-инвалидов и детей с ограниченными возможностями здоровья;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32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для обеспечения доступности зданий и сооружений необходимо решить задачу по приспособлению входных групп, лестниц, пандусных съездов, зон оказания услуг, прилегающей территории;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32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разработка механизмов, обеспечивающих доступность услуг в сфере образования для различных категорий детей-инвалидов, в том числе по созданию безбарьерной дошкольной среды;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2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разработка моделей реализации индивидуальной программы реабилитации ребенка-инвалида в части получения детьми- инвалидами образования в обычном образовательном учреждении;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2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проведение обучающих мероприятий для специалистов и педагогов по вопросам реализации индивидуальной программы реабилитации ребенка-инвалида в части получения детьми-инвалидами дошкольного образования;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2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осуществление сотрудничества с общественными организациями, инициирующими вопросы совместного образования детей- инвалидов в общеобразовательных учреждениях на принципах социального партнёрства.</w:t>
      </w:r>
    </w:p>
    <w:p w:rsidR="003138AF" w:rsidRPr="000F7A24" w:rsidRDefault="003B0924">
      <w:pPr>
        <w:pStyle w:val="Heading210"/>
        <w:keepNext/>
        <w:keepLines/>
        <w:numPr>
          <w:ilvl w:val="0"/>
          <w:numId w:val="2"/>
        </w:numPr>
        <w:pBdr>
          <w:top w:val="single" w:sz="0" w:space="2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00"/>
        </w:tabs>
        <w:spacing w:before="0" w:after="180" w:line="264" w:lineRule="auto"/>
        <w:ind w:left="840" w:hanging="360"/>
        <w:jc w:val="both"/>
        <w:rPr>
          <w:sz w:val="22"/>
          <w:szCs w:val="22"/>
          <w:lang w:val="ru-RU"/>
        </w:rPr>
      </w:pPr>
      <w:bookmarkStart w:id="4" w:name="bookmark8"/>
      <w:r w:rsidRPr="000F7A24">
        <w:rPr>
          <w:rStyle w:val="Heading21"/>
          <w:b/>
          <w:bCs/>
          <w:sz w:val="22"/>
          <w:szCs w:val="22"/>
          <w:lang w:val="ru-RU"/>
        </w:rPr>
        <w:t>. Программно-методическое сопровождение образовательного процесса детей-инвалидов в различных образовательных моделях.</w:t>
      </w:r>
      <w:bookmarkEnd w:id="4"/>
    </w:p>
    <w:p w:rsidR="003138AF" w:rsidRPr="000F7A24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300" w:lineRule="auto"/>
        <w:ind w:left="0" w:firstLine="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В системе дошкольного образования для детей с ОВЗ уже сегодня существуют следующие образовательные модели: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модель воспитания, развития и обучения детей с ограниченными возможностями здоровья (далее – ОВЗ) и детей-инвалидов в группах общего развития;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83"/>
        </w:tabs>
        <w:spacing w:after="0" w:line="276" w:lineRule="auto"/>
        <w:ind w:left="0" w:firstLine="48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модель воспитания, развития и обучения детей с ОВЗ и детей-инвалидов в группах оздоровительной направленности в ДОУ;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lastRenderedPageBreak/>
        <w:t>модель обучения и воспитания детей с ОВЗ и детей-инвалидов в общеразвивающих группах совместно с нормально развивающимися сверстниками;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2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 xml:space="preserve">модель обучения и воспитания детей с ОВЗ и детей-инвалидов в общеразвивающих группах по индивидуальным образовательным маршрутам совместно с нормально развивающимися сверстниками, что наиболее применимо к </w:t>
      </w:r>
      <w:r w:rsidR="00B40393"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 пгт Славянка</w:t>
      </w:r>
      <w:r w:rsidRPr="000F7A24">
        <w:rPr>
          <w:rStyle w:val="Bodytext1"/>
          <w:sz w:val="22"/>
          <w:szCs w:val="22"/>
          <w:lang w:val="ru-RU"/>
        </w:rPr>
        <w:t>.</w:t>
      </w:r>
    </w:p>
    <w:p w:rsidR="003138AF" w:rsidRPr="000F7A24" w:rsidRDefault="003B0924">
      <w:pPr>
        <w:pStyle w:val="Bodytext10"/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spacing w:after="0" w:line="264" w:lineRule="auto"/>
        <w:ind w:left="0" w:firstLine="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 xml:space="preserve">В рамках указанного направления по формированию условий доступности обучения детей-инвалидов в </w:t>
      </w:r>
      <w:r w:rsidR="00B40393"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 пгт Славянка</w:t>
      </w:r>
      <w:r w:rsidRPr="000F7A24">
        <w:rPr>
          <w:rStyle w:val="Bodytext1"/>
          <w:sz w:val="22"/>
          <w:szCs w:val="22"/>
          <w:lang w:val="ru-RU"/>
        </w:rPr>
        <w:t xml:space="preserve"> предполагается: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разработка образовательным учреждением методических рекомендаций по формированию индивидуальных образовательных маршрутов в соответствии с образовательными потребностями семьи и ребёнка-инвалида;</w:t>
      </w:r>
    </w:p>
    <w:p w:rsidR="003138AF" w:rsidRPr="000F7A24" w:rsidRDefault="003B0924" w:rsidP="00B40393">
      <w:pPr>
        <w:pStyle w:val="Heading210"/>
        <w:keepNext/>
        <w:keepLines/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781"/>
        </w:tabs>
        <w:spacing w:before="0" w:after="74" w:line="264" w:lineRule="auto"/>
        <w:ind w:left="480"/>
        <w:jc w:val="left"/>
        <w:rPr>
          <w:sz w:val="22"/>
          <w:szCs w:val="22"/>
          <w:lang w:val="ru-RU"/>
        </w:rPr>
      </w:pPr>
      <w:bookmarkStart w:id="5" w:name="bookmark10"/>
      <w:r w:rsidRPr="000F7A24">
        <w:rPr>
          <w:rStyle w:val="Heading21"/>
          <w:b/>
          <w:bCs/>
          <w:sz w:val="22"/>
          <w:szCs w:val="22"/>
          <w:lang w:val="ru-RU"/>
        </w:rPr>
        <w:t xml:space="preserve"> Создание условий для обеспечения качества образования детей-инвалидов в образовательном учреждении.</w:t>
      </w:r>
      <w:bookmarkEnd w:id="5"/>
    </w:p>
    <w:p w:rsidR="003138AF" w:rsidRDefault="003B0924">
      <w:pPr>
        <w:pStyle w:val="Bodytext10"/>
        <w:pBdr>
          <w:top w:val="single" w:sz="0" w:space="2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spacing w:after="0" w:line="264" w:lineRule="auto"/>
        <w:ind w:left="0"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Данное направление предполагает: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2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94"/>
        </w:tabs>
        <w:spacing w:after="0" w:line="240" w:lineRule="auto"/>
        <w:ind w:left="0" w:firstLine="54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разработку системы мониторинга по оценке качества образования детей-инвалидов;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0" w:color="E5DFEB"/>
          <w:right w:val="single" w:sz="0" w:space="0" w:color="E5DFEB"/>
        </w:pBdr>
        <w:shd w:val="clear" w:color="auto" w:fill="E5DFEB"/>
        <w:tabs>
          <w:tab w:val="left" w:pos="894"/>
        </w:tabs>
        <w:spacing w:after="0" w:line="252" w:lineRule="auto"/>
        <w:ind w:left="90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3138AF" w:rsidRPr="000F7A24" w:rsidRDefault="003B0924">
      <w:pPr>
        <w:pStyle w:val="Bodytext10"/>
        <w:numPr>
          <w:ilvl w:val="0"/>
          <w:numId w:val="2"/>
        </w:numPr>
        <w:pBdr>
          <w:top w:val="single" w:sz="0" w:space="0" w:color="E5DFEB"/>
          <w:left w:val="single" w:sz="0" w:space="0" w:color="E5DFEB"/>
          <w:bottom w:val="single" w:sz="0" w:space="3" w:color="E5DFEB"/>
          <w:right w:val="single" w:sz="0" w:space="0" w:color="E5DFEB"/>
        </w:pBdr>
        <w:shd w:val="clear" w:color="auto" w:fill="E5DFEB"/>
        <w:tabs>
          <w:tab w:val="left" w:pos="829"/>
        </w:tabs>
        <w:spacing w:after="0" w:line="252" w:lineRule="auto"/>
        <w:ind w:left="840" w:hanging="360"/>
        <w:jc w:val="both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проведение анализа действующих правоприменительных практик образования детей-инвалидов в различных образовательных моделях;</w:t>
      </w:r>
    </w:p>
    <w:p w:rsidR="003138AF" w:rsidRDefault="003B0924">
      <w:pPr>
        <w:pStyle w:val="Bodytext10"/>
        <w:pBdr>
          <w:top w:val="single" w:sz="4" w:space="3" w:color="E5DFEB"/>
          <w:left w:val="single" w:sz="4" w:space="0" w:color="E5DFEB"/>
          <w:bottom w:val="single" w:sz="4" w:space="3" w:color="E5DFEB"/>
          <w:right w:val="single" w:sz="4" w:space="0" w:color="E5DFEB"/>
        </w:pBdr>
        <w:shd w:val="clear" w:color="auto" w:fill="E5DFEB"/>
        <w:spacing w:after="0" w:line="264" w:lineRule="auto"/>
        <w:ind w:left="0"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>Предоставляемые услуги:</w:t>
      </w:r>
    </w:p>
    <w:p w:rsidR="003138AF" w:rsidRPr="000F7A24" w:rsidRDefault="003B0924">
      <w:pPr>
        <w:pStyle w:val="Bodytext10"/>
        <w:numPr>
          <w:ilvl w:val="0"/>
          <w:numId w:val="3"/>
        </w:numPr>
        <w:pBdr>
          <w:top w:val="single" w:sz="4" w:space="3" w:color="E5DFEB"/>
          <w:left w:val="single" w:sz="4" w:space="0" w:color="E5DFEB"/>
          <w:bottom w:val="single" w:sz="4" w:space="3" w:color="E5DFEB"/>
          <w:right w:val="single" w:sz="4" w:space="0" w:color="E5DFEB"/>
        </w:pBdr>
        <w:shd w:val="clear" w:color="auto" w:fill="E5DFEB"/>
        <w:tabs>
          <w:tab w:val="left" w:pos="339"/>
        </w:tabs>
        <w:spacing w:after="0" w:line="264" w:lineRule="auto"/>
        <w:ind w:left="0" w:firstLine="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 xml:space="preserve">Прием заявлений от родителей (законных представителей) о зачислении ребёнка инвалида в </w:t>
      </w:r>
      <w:r w:rsidR="00B40393">
        <w:rPr>
          <w:rStyle w:val="Bodytext1"/>
          <w:rFonts w:asciiTheme="minorHAnsi" w:hAnsiTheme="minorHAnsi"/>
          <w:sz w:val="22"/>
          <w:szCs w:val="22"/>
          <w:lang w:val="ru-RU"/>
        </w:rPr>
        <w:t>МБДОУ «Тополек» пгт Славянка</w:t>
      </w:r>
      <w:r w:rsidRPr="000F7A24">
        <w:rPr>
          <w:rStyle w:val="Bodytext1"/>
          <w:sz w:val="22"/>
          <w:szCs w:val="22"/>
          <w:lang w:val="ru-RU"/>
        </w:rPr>
        <w:t>;</w:t>
      </w:r>
    </w:p>
    <w:p w:rsidR="003138AF" w:rsidRPr="000F7A24" w:rsidRDefault="003B0924">
      <w:pPr>
        <w:pStyle w:val="Bodytext10"/>
        <w:numPr>
          <w:ilvl w:val="0"/>
          <w:numId w:val="3"/>
        </w:numPr>
        <w:pBdr>
          <w:top w:val="single" w:sz="4" w:space="3" w:color="E5DFEB"/>
          <w:left w:val="single" w:sz="4" w:space="0" w:color="E5DFEB"/>
          <w:bottom w:val="single" w:sz="4" w:space="3" w:color="E5DFEB"/>
          <w:right w:val="single" w:sz="4" w:space="0" w:color="E5DFEB"/>
        </w:pBdr>
        <w:shd w:val="clear" w:color="auto" w:fill="E5DFEB"/>
        <w:tabs>
          <w:tab w:val="left" w:pos="368"/>
        </w:tabs>
        <w:spacing w:after="0" w:line="264" w:lineRule="auto"/>
        <w:ind w:left="0" w:firstLine="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 xml:space="preserve">Индивидуальная работа с детьми-инвалидами в рамках индивидуальной программы развития, разработанной педагогическими работниками детского сада в соответствии с образовательной программой </w:t>
      </w:r>
      <w:r w:rsidR="00B40393">
        <w:rPr>
          <w:rStyle w:val="Bodytext1"/>
          <w:rFonts w:asciiTheme="minorHAnsi" w:hAnsiTheme="minorHAnsi"/>
          <w:sz w:val="22"/>
          <w:szCs w:val="22"/>
          <w:lang w:val="ru-RU"/>
        </w:rPr>
        <w:t xml:space="preserve">МБДОУ «Тополек» </w:t>
      </w:r>
      <w:r w:rsidRPr="000F7A24">
        <w:rPr>
          <w:rStyle w:val="Bodytext1"/>
          <w:sz w:val="22"/>
          <w:szCs w:val="22"/>
          <w:lang w:val="ru-RU"/>
        </w:rPr>
        <w:t xml:space="preserve"> и диагнозом ребёнка;</w:t>
      </w:r>
    </w:p>
    <w:p w:rsidR="003138AF" w:rsidRPr="000F7A24" w:rsidRDefault="003B0924">
      <w:pPr>
        <w:pStyle w:val="Bodytext10"/>
        <w:numPr>
          <w:ilvl w:val="0"/>
          <w:numId w:val="3"/>
        </w:numPr>
        <w:pBdr>
          <w:top w:val="single" w:sz="4" w:space="3" w:color="E5DFEB"/>
          <w:left w:val="single" w:sz="4" w:space="0" w:color="E5DFEB"/>
          <w:bottom w:val="single" w:sz="4" w:space="3" w:color="E5DFEB"/>
          <w:right w:val="single" w:sz="4" w:space="0" w:color="E5DFEB"/>
        </w:pBdr>
        <w:shd w:val="clear" w:color="auto" w:fill="E5DFEB"/>
        <w:tabs>
          <w:tab w:val="left" w:pos="354"/>
        </w:tabs>
        <w:spacing w:after="0" w:line="264" w:lineRule="auto"/>
        <w:ind w:left="0" w:firstLine="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Оказание консультативной педагогической помощи ребёнку – инвалиду и его родителям (законным представителям);</w:t>
      </w:r>
    </w:p>
    <w:p w:rsidR="003138AF" w:rsidRPr="000F7A24" w:rsidRDefault="003B0924">
      <w:pPr>
        <w:pStyle w:val="Bodytext10"/>
        <w:numPr>
          <w:ilvl w:val="0"/>
          <w:numId w:val="3"/>
        </w:numPr>
        <w:pBdr>
          <w:top w:val="single" w:sz="4" w:space="3" w:color="E5DFEB"/>
          <w:left w:val="single" w:sz="4" w:space="0" w:color="E5DFEB"/>
          <w:bottom w:val="single" w:sz="4" w:space="3" w:color="E5DFEB"/>
          <w:right w:val="single" w:sz="4" w:space="0" w:color="E5DFEB"/>
        </w:pBdr>
        <w:shd w:val="clear" w:color="auto" w:fill="E5DFEB"/>
        <w:tabs>
          <w:tab w:val="left" w:pos="363"/>
        </w:tabs>
        <w:spacing w:after="0" w:line="264" w:lineRule="auto"/>
        <w:ind w:left="0" w:firstLine="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Присмотр и уход за ребёнком – инвалидом в течение дня и при организации режимных моментов (умывание, раздевание, посещение туалетной комнаты и т.д.);</w:t>
      </w:r>
    </w:p>
    <w:p w:rsidR="003138AF" w:rsidRPr="000F7A24" w:rsidRDefault="003B0924">
      <w:pPr>
        <w:pStyle w:val="Bodytext10"/>
        <w:numPr>
          <w:ilvl w:val="0"/>
          <w:numId w:val="3"/>
        </w:numPr>
        <w:pBdr>
          <w:top w:val="single" w:sz="4" w:space="3" w:color="E5DFEB"/>
          <w:left w:val="single" w:sz="4" w:space="0" w:color="E5DFEB"/>
          <w:bottom w:val="single" w:sz="4" w:space="3" w:color="E5DFEB"/>
          <w:right w:val="single" w:sz="4" w:space="0" w:color="E5DFEB"/>
        </w:pBdr>
        <w:shd w:val="clear" w:color="auto" w:fill="E5DFEB"/>
        <w:tabs>
          <w:tab w:val="left" w:pos="354"/>
        </w:tabs>
        <w:spacing w:after="0" w:line="264" w:lineRule="auto"/>
        <w:ind w:left="0" w:firstLine="0"/>
        <w:rPr>
          <w:sz w:val="22"/>
          <w:szCs w:val="22"/>
          <w:lang w:val="ru-RU"/>
        </w:rPr>
      </w:pPr>
      <w:r w:rsidRPr="000F7A24">
        <w:rPr>
          <w:rStyle w:val="Bodytext1"/>
          <w:sz w:val="22"/>
          <w:szCs w:val="22"/>
          <w:lang w:val="ru-RU"/>
        </w:rPr>
        <w:t>Создание адаптивной безбарьерной предметно - развивающей среды для ребёнка-инвалида.</w:t>
      </w:r>
      <w:r w:rsidRPr="000F7A24">
        <w:rPr>
          <w:lang w:val="ru-RU"/>
        </w:rPr>
        <w:br w:type="page"/>
      </w:r>
    </w:p>
    <w:p w:rsidR="003138AF" w:rsidRPr="00B40393" w:rsidRDefault="003B0924">
      <w:pPr>
        <w:pStyle w:val="Bodytext10"/>
        <w:spacing w:after="300" w:line="262" w:lineRule="auto"/>
        <w:ind w:left="0" w:firstLine="0"/>
        <w:jc w:val="center"/>
        <w:rPr>
          <w:rFonts w:asciiTheme="minorHAnsi" w:hAnsiTheme="minorHAnsi"/>
          <w:sz w:val="22"/>
          <w:szCs w:val="22"/>
          <w:lang w:val="ru-RU"/>
        </w:rPr>
      </w:pPr>
      <w:r w:rsidRPr="000F7A24">
        <w:rPr>
          <w:rStyle w:val="Bodytext1"/>
          <w:b/>
          <w:bCs/>
          <w:sz w:val="22"/>
          <w:szCs w:val="22"/>
          <w:lang w:val="ru-RU"/>
        </w:rPr>
        <w:lastRenderedPageBreak/>
        <w:t>Повышение значений показателей доступности для инвалидов объектов и услуг дорожной карты</w:t>
      </w:r>
      <w:r w:rsidRPr="000F7A24">
        <w:rPr>
          <w:rStyle w:val="Bodytext1"/>
          <w:b/>
          <w:bCs/>
          <w:sz w:val="22"/>
          <w:szCs w:val="22"/>
          <w:lang w:val="ru-RU"/>
        </w:rPr>
        <w:br/>
      </w:r>
      <w:r w:rsidR="00B40393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>Муниципального бюджетного дошкольного образовательного учреждения «Центр развития ребенка</w:t>
      </w:r>
      <w:r w:rsidR="007C1260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="00B40393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>-детский сад «Тополек» пгт Сл</w:t>
      </w:r>
      <w:r w:rsidR="007C1260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>ав</w:t>
      </w:r>
      <w:r w:rsidR="00B40393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>янка</w:t>
      </w:r>
      <w:r w:rsidR="007C1260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 xml:space="preserve">                                        Хасанского муниципального округа»</w:t>
      </w:r>
    </w:p>
    <w:p w:rsidR="003138AF" w:rsidRPr="007C1260" w:rsidRDefault="003B0924">
      <w:pPr>
        <w:pStyle w:val="Bodytext10"/>
        <w:spacing w:after="460" w:line="240" w:lineRule="auto"/>
        <w:ind w:left="0" w:firstLine="0"/>
        <w:jc w:val="center"/>
        <w:rPr>
          <w:rFonts w:asciiTheme="minorHAnsi" w:hAnsiTheme="minorHAnsi"/>
          <w:sz w:val="22"/>
          <w:szCs w:val="22"/>
          <w:lang w:val="ru-RU"/>
        </w:rPr>
      </w:pPr>
      <w:r w:rsidRPr="000F7A24">
        <w:rPr>
          <w:rStyle w:val="Bodytext1"/>
          <w:b/>
          <w:bCs/>
          <w:sz w:val="22"/>
          <w:szCs w:val="22"/>
          <w:lang w:val="ru-RU"/>
        </w:rPr>
        <w:t xml:space="preserve">Показатели доступности для инвалидов объектов и услуг дорожной карты </w:t>
      </w:r>
      <w:r w:rsidR="007C1260">
        <w:rPr>
          <w:rStyle w:val="Bodytext1"/>
          <w:rFonts w:asciiTheme="minorHAnsi" w:hAnsiTheme="minorHAnsi"/>
          <w:b/>
          <w:bCs/>
          <w:sz w:val="22"/>
          <w:szCs w:val="22"/>
          <w:lang w:val="ru-RU"/>
        </w:rPr>
        <w:t>МБДОУ «Тополек» пгт Славянка</w:t>
      </w:r>
    </w:p>
    <w:tbl>
      <w:tblPr>
        <w:tblOverlap w:val="never"/>
        <w:tblW w:w="0" w:type="auto"/>
        <w:jc w:val="center"/>
        <w:tblInd w:w="-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4243"/>
        <w:gridCol w:w="768"/>
        <w:gridCol w:w="763"/>
        <w:gridCol w:w="763"/>
        <w:gridCol w:w="768"/>
        <w:gridCol w:w="763"/>
        <w:gridCol w:w="3547"/>
        <w:gridCol w:w="2640"/>
      </w:tblGrid>
      <w:tr w:rsidR="003138AF" w:rsidTr="00241B01">
        <w:trPr>
          <w:trHeight w:hRule="exact" w:val="1123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№ п/п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B0924">
            <w:pPr>
              <w:pStyle w:val="Other10"/>
              <w:spacing w:line="259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Наименование показателей доступности для инвалидов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Ожидаемые результаты повышения значений показателей доступности объектов и услуг (годы) и мониторинг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B0924">
            <w:pPr>
              <w:pStyle w:val="Other10"/>
              <w:spacing w:line="262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Должностное лицо, ответственное за достижение запланированных показателей доступности объектов и услуг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before="30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Примечания</w:t>
            </w:r>
          </w:p>
        </w:tc>
      </w:tr>
      <w:tr w:rsidR="003138AF" w:rsidTr="00241B01">
        <w:trPr>
          <w:trHeight w:hRule="exact" w:val="283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38AF" w:rsidRDefault="003138AF"/>
        </w:tc>
        <w:tc>
          <w:tcPr>
            <w:tcW w:w="42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38AF" w:rsidRDefault="003138AF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7C1260" w:rsidRDefault="007C1260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7C1260" w:rsidRDefault="007C1260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7C1260" w:rsidRDefault="007C1260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7C1260" w:rsidRDefault="007C1260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7C1260" w:rsidRDefault="007C1260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38AF" w:rsidRDefault="003138AF"/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/>
        </w:tc>
      </w:tr>
      <w:tr w:rsidR="003138AF" w:rsidRPr="00B44909" w:rsidTr="00241B01">
        <w:trPr>
          <w:trHeight w:hRule="exact" w:val="562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>Территория, прилегающая к зданию (участок):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</w:tr>
      <w:tr w:rsidR="003138AF" w:rsidTr="00241B01">
        <w:trPr>
          <w:trHeight w:hRule="exact" w:val="84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ремонт асфальтового покрытия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1260" w:rsidRPr="007C1260" w:rsidRDefault="007C1260">
            <w:pPr>
              <w:rPr>
                <w:sz w:val="10"/>
                <w:szCs w:val="10"/>
                <w:vertAlign w:val="subscript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При наличии бюджетных ассигнований</w:t>
            </w:r>
          </w:p>
        </w:tc>
      </w:tr>
      <w:tr w:rsidR="00241B01" w:rsidTr="00241B01">
        <w:trPr>
          <w:trHeight w:hRule="exact" w:val="126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Pr="00241B01" w:rsidRDefault="00241B01">
            <w:pPr>
              <w:pStyle w:val="Other10"/>
              <w:spacing w:line="240" w:lineRule="auto"/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1.2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Pr="00241B01" w:rsidRDefault="00241B01" w:rsidP="00241B01">
            <w:pPr>
              <w:pStyle w:val="Other10"/>
              <w:rPr>
                <w:rStyle w:val="Other1"/>
                <w:sz w:val="22"/>
                <w:szCs w:val="22"/>
                <w:lang w:val="ru-RU"/>
              </w:rPr>
            </w:pPr>
            <w:r w:rsidRPr="00241B01">
              <w:rPr>
                <w:rStyle w:val="Other1"/>
                <w:sz w:val="22"/>
                <w:szCs w:val="22"/>
                <w:lang w:val="ru-RU"/>
              </w:rPr>
              <w:t>Приобретение и укладка</w:t>
            </w:r>
          </w:p>
          <w:p w:rsidR="00241B01" w:rsidRPr="00241B01" w:rsidRDefault="00241B01" w:rsidP="00241B01">
            <w:pPr>
              <w:pStyle w:val="Other10"/>
              <w:rPr>
                <w:rStyle w:val="Other1"/>
                <w:sz w:val="22"/>
                <w:szCs w:val="22"/>
                <w:lang w:val="ru-RU"/>
              </w:rPr>
            </w:pPr>
            <w:r w:rsidRPr="00241B01">
              <w:rPr>
                <w:rStyle w:val="Other1"/>
                <w:sz w:val="22"/>
                <w:szCs w:val="22"/>
                <w:lang w:val="ru-RU"/>
              </w:rPr>
              <w:t>тактильной плитки полиуретан</w:t>
            </w:r>
          </w:p>
          <w:p w:rsidR="00241B01" w:rsidRPr="00241B01" w:rsidRDefault="00241B01" w:rsidP="00241B01">
            <w:pPr>
              <w:pStyle w:val="Other10"/>
              <w:rPr>
                <w:rStyle w:val="Other1"/>
                <w:sz w:val="22"/>
                <w:szCs w:val="22"/>
              </w:rPr>
            </w:pPr>
            <w:r w:rsidRPr="00241B01">
              <w:rPr>
                <w:rStyle w:val="Other1"/>
                <w:sz w:val="22"/>
                <w:szCs w:val="22"/>
              </w:rPr>
              <w:t>500x500 с конусообразными</w:t>
            </w:r>
          </w:p>
          <w:p w:rsidR="00241B01" w:rsidRDefault="00241B01" w:rsidP="00241B01">
            <w:pPr>
              <w:pStyle w:val="Other10"/>
              <w:spacing w:line="240" w:lineRule="auto"/>
              <w:rPr>
                <w:rStyle w:val="Other1"/>
                <w:sz w:val="22"/>
                <w:szCs w:val="22"/>
              </w:rPr>
            </w:pPr>
            <w:r w:rsidRPr="00241B01">
              <w:rPr>
                <w:rStyle w:val="Other1"/>
                <w:sz w:val="22"/>
                <w:szCs w:val="22"/>
              </w:rPr>
              <w:t>рифами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Default="00241B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Default="00241B0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Default="00241B01">
            <w:pPr>
              <w:rPr>
                <w:sz w:val="10"/>
                <w:szCs w:val="10"/>
                <w:lang w:val="ru-RU"/>
              </w:rPr>
            </w:pPr>
          </w:p>
          <w:p w:rsidR="00241B01" w:rsidRDefault="00241B01">
            <w:pPr>
              <w:rPr>
                <w:sz w:val="10"/>
                <w:szCs w:val="10"/>
                <w:lang w:val="ru-RU"/>
              </w:rPr>
            </w:pPr>
          </w:p>
          <w:p w:rsidR="00241B01" w:rsidRDefault="00241B01">
            <w:pPr>
              <w:rPr>
                <w:sz w:val="10"/>
                <w:szCs w:val="10"/>
                <w:lang w:val="ru-RU"/>
              </w:rPr>
            </w:pPr>
          </w:p>
          <w:p w:rsidR="00241B01" w:rsidRDefault="00241B01">
            <w:pPr>
              <w:rPr>
                <w:sz w:val="10"/>
                <w:szCs w:val="10"/>
                <w:lang w:val="ru-RU"/>
              </w:rPr>
            </w:pPr>
          </w:p>
          <w:p w:rsidR="00241B01" w:rsidRDefault="00241B01">
            <w:pPr>
              <w:rPr>
                <w:sz w:val="10"/>
                <w:szCs w:val="10"/>
                <w:lang w:val="ru-RU"/>
              </w:rPr>
            </w:pPr>
          </w:p>
          <w:p w:rsidR="00241B01" w:rsidRPr="00241B01" w:rsidRDefault="00241B01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Pr="007C1260" w:rsidRDefault="00241B01">
            <w:pPr>
              <w:rPr>
                <w:sz w:val="10"/>
                <w:szCs w:val="10"/>
                <w:vertAlign w:val="subscript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1B01" w:rsidRPr="00241B01" w:rsidRDefault="00241B01">
            <w:pPr>
              <w:pStyle w:val="Other10"/>
              <w:spacing w:line="240" w:lineRule="auto"/>
              <w:ind w:firstLine="300"/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B01" w:rsidRPr="00241B01" w:rsidRDefault="00241B01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заведущий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B01" w:rsidRPr="00241B01" w:rsidRDefault="00241B01">
            <w:pPr>
              <w:pStyle w:val="Other10"/>
              <w:spacing w:line="264" w:lineRule="auto"/>
              <w:jc w:val="center"/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17820,00</w:t>
            </w:r>
          </w:p>
        </w:tc>
      </w:tr>
      <w:tr w:rsidR="003138AF" w:rsidTr="00241B01">
        <w:trPr>
          <w:trHeight w:hRule="exact" w:val="29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Вход в здание: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 w:rsidTr="00241B01">
        <w:trPr>
          <w:trHeight w:hRule="exact" w:val="83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59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края дверного полотна и ручки двери окрасить в отличные от дверного полотна контрастные цвета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7C1260" w:rsidRDefault="007C1260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Заведующий хозяйством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 w:rsidRPr="00B44909" w:rsidTr="00241B01">
        <w:trPr>
          <w:trHeight w:hRule="exact" w:val="566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59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>Путь (пути) движения внутри здания (в т. ч. пути эвакуации):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</w:tr>
      <w:tr w:rsidR="003138AF" w:rsidTr="00241B01">
        <w:trPr>
          <w:trHeight w:hRule="exact" w:val="83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покраска лестничных маршей и площадок в соответствии с Техническим Регламентом.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Pr="007C1260" w:rsidRDefault="003138AF">
            <w:pPr>
              <w:pStyle w:val="Other1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7C1260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 w:rsidTr="00241B01">
        <w:trPr>
          <w:trHeight w:hRule="exact" w:val="84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3.3.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59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покраска зон «возможной опасности» контрастной цвету окружающего пространства краской для разметки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7C1260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 w:rsidTr="00241B01">
        <w:trPr>
          <w:trHeight w:hRule="exact" w:val="29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3.4.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покраска контрастными красками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</w:tbl>
    <w:p w:rsidR="003138AF" w:rsidRDefault="003B092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243"/>
        <w:gridCol w:w="768"/>
        <w:gridCol w:w="763"/>
        <w:gridCol w:w="763"/>
        <w:gridCol w:w="768"/>
        <w:gridCol w:w="763"/>
        <w:gridCol w:w="3547"/>
        <w:gridCol w:w="2640"/>
      </w:tblGrid>
      <w:tr w:rsidR="003138AF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поверхности полов на путях движения на расстоянии 0,6 м перед дверными проемами и входами на лестницы или приобретение тактильных ковриков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7C1260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 w:rsidRPr="00B44909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59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>Зоны целевого назначения здания (целевого посещения объекта)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</w:tr>
      <w:tr w:rsidR="003138AF">
        <w:trPr>
          <w:trHeight w:hRule="exact"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организация помощи</w:t>
            </w:r>
          </w:p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сопровождающего при обслуживании с перемещением по маршруту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64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59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организация альтернативной формы обслуживания – сопровождение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Система информации на объекте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6.1.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акустические средства: организация альтернативной формы обслуживания – сопровождение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+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</w:tbl>
    <w:p w:rsidR="003138AF" w:rsidRDefault="003B092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38"/>
        <w:gridCol w:w="643"/>
        <w:gridCol w:w="1234"/>
        <w:gridCol w:w="1214"/>
        <w:gridCol w:w="1296"/>
        <w:gridCol w:w="1272"/>
        <w:gridCol w:w="1306"/>
        <w:gridCol w:w="1277"/>
        <w:gridCol w:w="1243"/>
        <w:gridCol w:w="1219"/>
        <w:gridCol w:w="1253"/>
        <w:gridCol w:w="1234"/>
      </w:tblGrid>
      <w:tr w:rsidR="003138AF" w:rsidRPr="00B44909">
        <w:trPr>
          <w:trHeight w:hRule="exact" w:val="1397"/>
          <w:jc w:val="center"/>
        </w:trPr>
        <w:tc>
          <w:tcPr>
            <w:tcW w:w="1575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lastRenderedPageBreak/>
              <w:t>Количество инвалидов, обучающихся совместно с другими обучающимися (в подготовительных к школе группах и старших группах)</w:t>
            </w:r>
          </w:p>
        </w:tc>
      </w:tr>
      <w:tr w:rsidR="003138AF" w:rsidRPr="00B44909">
        <w:trPr>
          <w:trHeight w:hRule="exact" w:val="2078"/>
          <w:jc w:val="center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Pr="000F7A24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7A24">
              <w:rPr>
                <w:rStyle w:val="Other1"/>
                <w:b/>
                <w:bCs/>
                <w:sz w:val="19"/>
                <w:szCs w:val="19"/>
                <w:lang w:val="ru-RU"/>
              </w:rPr>
              <w:t>Количество воспитывающихся в инклюзивных условиях / (%)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  <w:vAlign w:val="bottom"/>
          </w:tcPr>
          <w:p w:rsidR="003138AF" w:rsidRPr="000F7A24" w:rsidRDefault="003B0924">
            <w:pPr>
              <w:pStyle w:val="Other10"/>
              <w:spacing w:line="252" w:lineRule="auto"/>
              <w:jc w:val="center"/>
              <w:rPr>
                <w:sz w:val="19"/>
                <w:szCs w:val="19"/>
                <w:lang w:val="ru-RU"/>
              </w:rPr>
            </w:pPr>
            <w:r w:rsidRPr="000F7A24">
              <w:rPr>
                <w:rStyle w:val="Other1"/>
                <w:b/>
                <w:bCs/>
                <w:sz w:val="19"/>
                <w:szCs w:val="19"/>
                <w:lang w:val="ru-RU"/>
              </w:rPr>
              <w:t>Количество инвалидов, обучающихся по адаптированным дополнительным общеобразовательным программам от общего числа обучающихся инвалидов/ (%)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Pr="000F7A24" w:rsidRDefault="003B0924">
            <w:pPr>
              <w:pStyle w:val="Other10"/>
              <w:spacing w:line="252" w:lineRule="auto"/>
              <w:jc w:val="center"/>
              <w:rPr>
                <w:sz w:val="19"/>
                <w:szCs w:val="19"/>
                <w:lang w:val="ru-RU"/>
              </w:rPr>
            </w:pPr>
            <w:r w:rsidRPr="000F7A24">
              <w:rPr>
                <w:rStyle w:val="Other1"/>
                <w:b/>
                <w:bCs/>
                <w:sz w:val="19"/>
                <w:szCs w:val="19"/>
                <w:lang w:val="ru-RU"/>
              </w:rPr>
              <w:t>Количество инвалидов, получающих образование на дому, в том числе дистанционно, от общего числа обучающихся инвалидов / (%)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Pr="000F7A24" w:rsidRDefault="003B0924">
            <w:pPr>
              <w:pStyle w:val="Other10"/>
              <w:spacing w:line="252" w:lineRule="auto"/>
              <w:jc w:val="center"/>
              <w:rPr>
                <w:sz w:val="19"/>
                <w:szCs w:val="19"/>
                <w:lang w:val="ru-RU"/>
              </w:rPr>
            </w:pPr>
            <w:r w:rsidRPr="000F7A24">
              <w:rPr>
                <w:rStyle w:val="Other1"/>
                <w:b/>
                <w:bCs/>
                <w:sz w:val="19"/>
                <w:szCs w:val="19"/>
                <w:lang w:val="ru-RU"/>
              </w:rPr>
              <w:t>Численность педагогических работников, прошедших обучение по работе с инвалидами, от общего числа педагогических работников / (%)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  <w:vAlign w:val="bottom"/>
          </w:tcPr>
          <w:p w:rsidR="003138AF" w:rsidRPr="000F7A24" w:rsidRDefault="003B0924">
            <w:pPr>
              <w:pStyle w:val="Other10"/>
              <w:spacing w:line="252" w:lineRule="auto"/>
              <w:jc w:val="center"/>
              <w:rPr>
                <w:sz w:val="19"/>
                <w:szCs w:val="19"/>
                <w:lang w:val="ru-RU"/>
              </w:rPr>
            </w:pPr>
            <w:r w:rsidRPr="000F7A24">
              <w:rPr>
                <w:rStyle w:val="Other1"/>
                <w:b/>
                <w:bCs/>
                <w:sz w:val="19"/>
                <w:szCs w:val="19"/>
                <w:lang w:val="ru-RU"/>
              </w:rPr>
              <w:t>Численность подготовленных для работы с инвалидами помощников, посредников в расчете на определенное количество (10 чел.) обучающихся инвалидов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3138AF" w:rsidRPr="000F7A24" w:rsidRDefault="003B0924" w:rsidP="007C1260">
            <w:pPr>
              <w:pStyle w:val="Other10"/>
              <w:spacing w:line="252" w:lineRule="auto"/>
              <w:jc w:val="center"/>
              <w:rPr>
                <w:sz w:val="19"/>
                <w:szCs w:val="19"/>
                <w:lang w:val="ru-RU"/>
              </w:rPr>
            </w:pPr>
            <w:r w:rsidRPr="000F7A24">
              <w:rPr>
                <w:rStyle w:val="Other1"/>
                <w:b/>
                <w:bCs/>
                <w:sz w:val="19"/>
                <w:szCs w:val="19"/>
                <w:lang w:val="ru-RU"/>
              </w:rPr>
              <w:t>Удельный вес приспособленных для обучения инвалидов (Г, С, О) помещений от общего числа помещений в детском саду / (%)</w:t>
            </w:r>
          </w:p>
        </w:tc>
      </w:tr>
      <w:tr w:rsidR="003138AF">
        <w:trPr>
          <w:trHeight w:hRule="exact" w:val="47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tabs>
                <w:tab w:val="left" w:pos="970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Группа</w:t>
            </w:r>
            <w:r>
              <w:rPr>
                <w:rStyle w:val="Other1"/>
                <w:b/>
                <w:bCs/>
                <w:sz w:val="19"/>
                <w:szCs w:val="19"/>
              </w:rPr>
              <w:tab/>
              <w:t>раннего</w:t>
            </w:r>
          </w:p>
          <w:p w:rsidR="003138AF" w:rsidRPr="007C1260" w:rsidRDefault="007C1260">
            <w:pPr>
              <w:pStyle w:val="Other10"/>
              <w:spacing w:line="240" w:lineRule="auto"/>
              <w:rPr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возраста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3138AF">
        <w:trPr>
          <w:trHeight w:hRule="exact" w:val="701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tabs>
                <w:tab w:val="left" w:pos="970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Группа</w:t>
            </w:r>
            <w:r>
              <w:rPr>
                <w:rStyle w:val="Other1"/>
                <w:b/>
                <w:bCs/>
                <w:sz w:val="19"/>
                <w:szCs w:val="19"/>
              </w:rPr>
              <w:tab/>
              <w:t>раннего</w:t>
            </w:r>
          </w:p>
          <w:p w:rsidR="003138AF" w:rsidRPr="007C1260" w:rsidRDefault="007C1260">
            <w:pPr>
              <w:pStyle w:val="Other10"/>
              <w:spacing w:line="240" w:lineRule="auto"/>
              <w:rPr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возраста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center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3138AF">
        <w:trPr>
          <w:trHeight w:hRule="exact" w:val="47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7C1260" w:rsidRDefault="007C1260">
            <w:pPr>
              <w:pStyle w:val="Other10"/>
              <w:spacing w:line="240" w:lineRule="auto"/>
              <w:rPr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  <w:t>Младшая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3138AF">
        <w:trPr>
          <w:trHeight w:hRule="exact" w:val="42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Младшая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3138AF">
        <w:trPr>
          <w:trHeight w:hRule="exact" w:val="4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Средняя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7C1260">
        <w:trPr>
          <w:trHeight w:hRule="exact" w:val="4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7C1260" w:rsidRPr="007C1260" w:rsidRDefault="007C1260">
            <w:pPr>
              <w:pStyle w:val="Other10"/>
              <w:spacing w:line="240" w:lineRule="auto"/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  <w:t>Средняя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ind w:firstLine="2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ind w:firstLine="2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ind w:firstLine="5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</w:tr>
      <w:tr w:rsidR="003138AF">
        <w:trPr>
          <w:trHeight w:hRule="exact" w:val="4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Старшая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7C1260">
        <w:trPr>
          <w:trHeight w:hRule="exact" w:val="4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7C1260" w:rsidRPr="007C1260" w:rsidRDefault="007C1260">
            <w:pPr>
              <w:pStyle w:val="Other10"/>
              <w:spacing w:line="240" w:lineRule="auto"/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  <w:t>Старшая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ind w:firstLine="2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ind w:firstLine="2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ind w:firstLine="5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</w:tr>
      <w:tr w:rsidR="003138AF">
        <w:trPr>
          <w:trHeight w:hRule="exact" w:val="48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Подготовительная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</w:t>
            </w:r>
          </w:p>
        </w:tc>
      </w:tr>
      <w:tr w:rsidR="007C1260">
        <w:trPr>
          <w:trHeight w:hRule="exact" w:val="48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7C1260" w:rsidRDefault="007C1260">
            <w:pPr>
              <w:pStyle w:val="Other10"/>
              <w:spacing w:line="240" w:lineRule="auto"/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b/>
                <w:bCs/>
                <w:sz w:val="19"/>
                <w:szCs w:val="19"/>
                <w:lang w:val="ru-RU"/>
              </w:rPr>
              <w:t>Подгтовительная группа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B44909">
            <w:pPr>
              <w:pStyle w:val="Other10"/>
              <w:spacing w:line="240" w:lineRule="auto"/>
              <w:ind w:firstLine="2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B44909" w:rsidRDefault="00B44909">
            <w:pPr>
              <w:pStyle w:val="Other10"/>
              <w:spacing w:line="240" w:lineRule="auto"/>
              <w:ind w:firstLine="2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B44909" w:rsidRDefault="00B44909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B44909" w:rsidRDefault="00B44909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  <w:bookmarkStart w:id="6" w:name="_GoBack"/>
            <w:bookmarkEnd w:id="6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ind w:firstLine="560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B"/>
            <w:vAlign w:val="bottom"/>
          </w:tcPr>
          <w:p w:rsidR="007C1260" w:rsidRPr="00EE7B80" w:rsidRDefault="00EE7B80">
            <w:pPr>
              <w:pStyle w:val="Other10"/>
              <w:spacing w:line="240" w:lineRule="auto"/>
              <w:jc w:val="center"/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</w:pPr>
            <w:r>
              <w:rPr>
                <w:rStyle w:val="Other1"/>
                <w:rFonts w:asciiTheme="minorHAnsi" w:hAnsiTheme="minorHAnsi"/>
                <w:sz w:val="19"/>
                <w:szCs w:val="19"/>
                <w:lang w:val="ru-RU"/>
              </w:rPr>
              <w:t>0</w:t>
            </w:r>
          </w:p>
        </w:tc>
      </w:tr>
    </w:tbl>
    <w:p w:rsidR="003138AF" w:rsidRDefault="003B092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221"/>
        <w:gridCol w:w="158"/>
        <w:gridCol w:w="3379"/>
        <w:gridCol w:w="2443"/>
        <w:gridCol w:w="1445"/>
        <w:gridCol w:w="2266"/>
        <w:gridCol w:w="144"/>
        <w:gridCol w:w="1704"/>
      </w:tblGrid>
      <w:tr w:rsidR="003138AF" w:rsidRPr="00B44909">
        <w:trPr>
          <w:trHeight w:hRule="exact" w:val="1320"/>
          <w:jc w:val="center"/>
        </w:trPr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center"/>
          </w:tcPr>
          <w:p w:rsidR="003138AF" w:rsidRPr="000F7A24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lastRenderedPageBreak/>
              <w:t>Перечень мероприятий, реализуемых для достижения запланированных значений показателей доступности для инвалидов объектов и услуг</w:t>
            </w:r>
          </w:p>
        </w:tc>
      </w:tr>
      <w:tr w:rsidR="003138AF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>Нормативно – правовой акт (программа), иной документ, которым предусмотрено проведение мероприятия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Default="003B0924">
            <w:pPr>
              <w:pStyle w:val="Other10"/>
              <w:spacing w:line="262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Ответственные, исполнители, соисполнители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Default="003B0924">
            <w:pPr>
              <w:pStyle w:val="Other10"/>
              <w:spacing w:line="262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Срок реализа- 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3138AF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3138AF" w:rsidRDefault="003B0924">
            <w:pPr>
              <w:pStyle w:val="Other10"/>
              <w:spacing w:line="262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Финансовое обеспечение (руб.)</w:t>
            </w:r>
          </w:p>
        </w:tc>
      </w:tr>
      <w:tr w:rsidR="003138AF">
        <w:trPr>
          <w:trHeight w:hRule="exact" w:val="288"/>
          <w:jc w:val="center"/>
        </w:trPr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7B7"/>
            <w:vAlign w:val="bottom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1. Совершенствование нормативно – правовой базы</w:t>
            </w:r>
          </w:p>
        </w:tc>
      </w:tr>
      <w:tr w:rsidR="003138AF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1.1.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Изучение законодательства РФ в области обеспечения доступности для инвалидов объектов и услуг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Нормативные правовые акты РФ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Владение нормативной базой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  <w:tr w:rsidR="003138AF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1.2.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 w:rsidP="00EE7B80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Внесение изменений в образовательную программу дошкольного образования детского сада в части образовательной деятельности с детьми- инвалидами в рамках инклюзивного образования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 w:rsidP="00EE7B80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Приказ руководителя о внесении изменений в основную образовательную программу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 xml:space="preserve">МБДОУ «Тополек» 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 в раздел «Инклюзивное образование»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64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Заведующий, старший воспитатель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При посещении учреждения детей- инвалидов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 w:rsidP="00EE7B80">
            <w:pPr>
              <w:pStyle w:val="Other10"/>
              <w:spacing w:line="262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Реализация образовательной программы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 в рамках инклюзивного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  <w:tr w:rsidR="003138AF" w:rsidRPr="00B44909">
        <w:trPr>
          <w:trHeight w:hRule="exact" w:val="562"/>
          <w:jc w:val="center"/>
        </w:trPr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7B7"/>
            <w:vAlign w:val="bottom"/>
          </w:tcPr>
          <w:p w:rsidR="003138AF" w:rsidRPr="00EE7B80" w:rsidRDefault="003B0924" w:rsidP="00EE7B80">
            <w:pPr>
              <w:pStyle w:val="Other10"/>
              <w:spacing w:line="264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 xml:space="preserve">Раздел 2. Перечень мероприятий, реализуемых для достижения запланированных значений показателей доступности для инвалидов объекта </w:t>
            </w:r>
            <w:r w:rsidR="00EE7B80">
              <w:rPr>
                <w:rStyle w:val="Other1"/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                             МБДОУ «Тополек» пгт Славянка</w:t>
            </w:r>
          </w:p>
        </w:tc>
      </w:tr>
      <w:tr w:rsidR="003138AF" w:rsidRPr="00B44909">
        <w:trPr>
          <w:trHeight w:hRule="exact" w:val="27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Реализация мер по обеспечению доступности для инвалидов объекта до реконструкции (капитального ремонта), и предоставляемых на нем услуг (с учетом результатов паспортизации) (все преобразования, приобретение специального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EE7B80" w:rsidRDefault="003B0924" w:rsidP="00EE7B80">
            <w:pPr>
              <w:pStyle w:val="Other10"/>
              <w:spacing w:before="300"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 xml:space="preserve">Приказы по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before="30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EE7B80" w:rsidRDefault="00EE7B80">
            <w:pPr>
              <w:pStyle w:val="Other10"/>
              <w:spacing w:before="300"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Style w:val="Other1"/>
                <w:sz w:val="22"/>
                <w:szCs w:val="22"/>
              </w:rPr>
              <w:t xml:space="preserve"> - 202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услуг 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</w:tr>
    </w:tbl>
    <w:p w:rsidR="003138AF" w:rsidRPr="000F7A24" w:rsidRDefault="003B0924">
      <w:pPr>
        <w:spacing w:line="1" w:lineRule="exact"/>
        <w:rPr>
          <w:sz w:val="2"/>
          <w:szCs w:val="2"/>
          <w:lang w:val="ru-RU"/>
        </w:rPr>
      </w:pPr>
      <w:r w:rsidRPr="000F7A24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379"/>
        <w:gridCol w:w="3379"/>
        <w:gridCol w:w="2443"/>
        <w:gridCol w:w="1445"/>
        <w:gridCol w:w="2266"/>
        <w:gridCol w:w="1848"/>
      </w:tblGrid>
      <w:tr w:rsidR="003138AF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оборудования, методической и учебной литературы и пр.)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сфере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193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Создание визуальных средств информации о предоставлении услуги (надписи, метки, пиктограммы)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Выполнение федерального закона от 30.12.2009 </w:t>
            </w:r>
            <w:r>
              <w:rPr>
                <w:rStyle w:val="Other1"/>
                <w:sz w:val="22"/>
                <w:szCs w:val="22"/>
              </w:rPr>
              <w:t>N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 384-ФЗ "Технический регламент о безопасности зданий и сооружений" (Постановление Правительства РФ от 26.12.2014 </w:t>
            </w:r>
            <w:r>
              <w:rPr>
                <w:rStyle w:val="Other1"/>
                <w:sz w:val="22"/>
                <w:szCs w:val="22"/>
              </w:rPr>
              <w:t>N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 1521)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EE7B80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25</w:t>
            </w:r>
            <w:r w:rsidR="003B0924">
              <w:rPr>
                <w:rStyle w:val="Other1"/>
                <w:sz w:val="22"/>
                <w:szCs w:val="22"/>
              </w:rPr>
              <w:t>000.00</w:t>
            </w:r>
          </w:p>
        </w:tc>
      </w:tr>
      <w:tr w:rsidR="003138AF" w:rsidRPr="00B44909">
        <w:trPr>
          <w:trHeight w:hRule="exact" w:val="840"/>
          <w:jc w:val="center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7B7"/>
            <w:vAlign w:val="bottom"/>
          </w:tcPr>
          <w:p w:rsidR="003138AF" w:rsidRPr="000F7A24" w:rsidRDefault="003B0924">
            <w:pPr>
              <w:pStyle w:val="Other10"/>
              <w:spacing w:line="259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>Раздел 3.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3138AF">
        <w:trPr>
          <w:trHeight w:hRule="exact" w:val="38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3.1.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Организация обучения и инструктирования специалистов, связанных с обеспечением доступности для инвалидов объекта и предоставляемых услуг с учетом имеющихся у инвалидов стойких расстройств функций организма и ограничений жизнедеятельности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EE7B80" w:rsidRDefault="003B0924" w:rsidP="00EE7B80">
            <w:pPr>
              <w:pStyle w:val="Other10"/>
              <w:spacing w:before="300"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 xml:space="preserve">Приказы по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before="30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before="30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Ежегодно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Увеличение числа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before="30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15000.00</w:t>
            </w:r>
          </w:p>
        </w:tc>
      </w:tr>
      <w:tr w:rsidR="003138AF">
        <w:trPr>
          <w:trHeight w:hRule="exact" w:val="223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3.2.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Принятие административных распорядительных актов в организации, в соответствии с которыми на работников организации возложены обязанности по оказанию инвалидам помощи при предоставлении им услуг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Увеличение числа работников организации, на которых административно- распорядительным актом возложены обязанности по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</w:tbl>
    <w:p w:rsidR="003138AF" w:rsidRDefault="003B092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379"/>
        <w:gridCol w:w="3379"/>
        <w:gridCol w:w="2443"/>
        <w:gridCol w:w="1445"/>
        <w:gridCol w:w="2266"/>
        <w:gridCol w:w="1848"/>
      </w:tblGrid>
      <w:tr w:rsidR="003138AF" w:rsidRPr="00B44909">
        <w:trPr>
          <w:trHeight w:hRule="exact" w:val="11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оказанию инвали- дам помощи при предоставлении им услуг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</w:tr>
      <w:tr w:rsidR="003138AF">
        <w:trPr>
          <w:trHeight w:hRule="exact" w:val="83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3.3.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Оказание услуг инвалидам: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EE7B80" w:rsidRDefault="003B0924" w:rsidP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 xml:space="preserve">Приказы по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EE7B80" w:rsidRDefault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Style w:val="Other1"/>
                <w:sz w:val="22"/>
                <w:szCs w:val="22"/>
              </w:rPr>
              <w:t>-202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годы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Default="003B0924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Расширение сферы предоставления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  <w:tr w:rsidR="003138AF">
        <w:trPr>
          <w:trHeight w:hRule="exact" w:val="111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E5B7B7"/>
          </w:tcPr>
          <w:p w:rsidR="003138AF" w:rsidRDefault="003138AF"/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- с нарушением слуха (слабослышащих) с использо- ванием электронного взаимо- действия и сети Интернет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left="11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firstLine="6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111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E5B7B7"/>
          </w:tcPr>
          <w:p w:rsidR="003138AF" w:rsidRDefault="003138AF"/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- инвалидов с нарушением зрения (слабовидящих) с использованием телефонного взаимодействия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left="11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firstLine="6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>
        <w:trPr>
          <w:trHeight w:hRule="exact" w:val="111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E5B7B7"/>
          </w:tcPr>
          <w:p w:rsidR="003138AF" w:rsidRDefault="003138AF"/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center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- инвалидов с нарушениями опорно-двигательного аппарата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left="11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firstLine="6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</w:tr>
      <w:tr w:rsidR="003138AF" w:rsidRPr="00B44909">
        <w:trPr>
          <w:trHeight w:hRule="exact" w:val="283"/>
          <w:jc w:val="center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7B7"/>
            <w:vAlign w:val="bottom"/>
          </w:tcPr>
          <w:p w:rsidR="003138AF" w:rsidRPr="000F7A24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b/>
                <w:bCs/>
                <w:sz w:val="22"/>
                <w:szCs w:val="22"/>
                <w:lang w:val="ru-RU"/>
              </w:rPr>
              <w:t>Раздел 4. Обучение детей-инвалидов в инклюзивных условиях</w:t>
            </w:r>
          </w:p>
        </w:tc>
      </w:tr>
      <w:tr w:rsidR="003138AF">
        <w:trPr>
          <w:trHeight w:hRule="exact" w:val="27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4.1.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 w:rsidP="00EE7B80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Организация обучения инвалидов совместно с другими обучающимися (в инклюзивных условиях) в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о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>бразовательной организации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59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Нормативно-правовая база, приказы по организации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EE7B80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Style w:val="Other1"/>
                <w:sz w:val="22"/>
                <w:szCs w:val="22"/>
              </w:rPr>
              <w:t>-202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="003B0924">
              <w:rPr>
                <w:rStyle w:val="Other1"/>
                <w:sz w:val="22"/>
                <w:szCs w:val="22"/>
              </w:rPr>
              <w:t xml:space="preserve"> годы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Наличие детей-инвалидов, обучающихся совместно с другими обучающимися (в инклюзивных условиях) в образовательной организации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  <w:tr w:rsidR="003138AF">
        <w:trPr>
          <w:trHeight w:hRule="exact" w:val="139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4.2.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Организация и провед</w:t>
            </w:r>
            <w:r w:rsidR="00EE7B80">
              <w:rPr>
                <w:rStyle w:val="Other1"/>
                <w:sz w:val="22"/>
                <w:szCs w:val="22"/>
                <w:lang w:val="ru-RU"/>
              </w:rPr>
              <w:t>ение курсов повышения квалификации работников, обеспечиваю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>щих предоставление образова-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EE7B80" w:rsidRDefault="003B0924" w:rsidP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 xml:space="preserve">Приказы по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EE7B80" w:rsidRDefault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3</w:t>
            </w:r>
            <w:r>
              <w:rPr>
                <w:rStyle w:val="Other1"/>
                <w:sz w:val="22"/>
                <w:szCs w:val="22"/>
              </w:rPr>
              <w:t>-202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годы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4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Повышение профессиональной компетенции руководящих и педагогических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EE7B80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 w:rsidR="003B0924">
              <w:rPr>
                <w:rStyle w:val="Other1"/>
                <w:sz w:val="22"/>
                <w:szCs w:val="22"/>
              </w:rPr>
              <w:t>000.00</w:t>
            </w:r>
          </w:p>
        </w:tc>
      </w:tr>
    </w:tbl>
    <w:p w:rsidR="003138AF" w:rsidRDefault="003138AF">
      <w:pPr>
        <w:sectPr w:rsidR="003138AF">
          <w:footerReference w:type="default" r:id="rId8"/>
          <w:pgSz w:w="16840" w:h="11900" w:orient="landscape"/>
          <w:pgMar w:top="675" w:right="500" w:bottom="1248" w:left="587" w:header="247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379"/>
        <w:gridCol w:w="3379"/>
        <w:gridCol w:w="2443"/>
        <w:gridCol w:w="1445"/>
        <w:gridCol w:w="2266"/>
        <w:gridCol w:w="1848"/>
      </w:tblGrid>
      <w:tr w:rsidR="003138AF" w:rsidRPr="00B44909">
        <w:trPr>
          <w:trHeight w:hRule="exact" w:val="22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тельных услуг детям - инвалидам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работников по организации обучения и воспитания детей- инвалидов и детей с ограниченными возможностями здоровья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</w:tr>
      <w:tr w:rsidR="003138AF">
        <w:trPr>
          <w:trHeight w:hRule="exact" w:val="16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4.3.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Выявление существующих ограничений и барьеров, препятствующих доступности предметно – развивающей среды для детей-инвалидов в детском саду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EE7B80" w:rsidRDefault="003B0924" w:rsidP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 xml:space="preserve">Приказ по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Ответственный по доступной среде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EE7B80" w:rsidRDefault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  <w:tr w:rsidR="003138AF">
        <w:trPr>
          <w:trHeight w:hRule="exact" w:val="16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4.4.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  <w:vAlign w:val="bottom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Оценка потребности ограничений и барьеров, препятствующих доступности предметно – развивающей среды для детей-инвалидов в детском саду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0F7A24" w:rsidRDefault="003138AF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Ответственный по доступной среде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Pr="00EE7B80" w:rsidRDefault="00EE7B80">
            <w:pPr>
              <w:pStyle w:val="Other10"/>
              <w:spacing w:line="240" w:lineRule="auto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Style w:val="Other1"/>
                <w:sz w:val="22"/>
                <w:szCs w:val="22"/>
              </w:rPr>
              <w:t>202</w:t>
            </w:r>
            <w:r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  <w:tr w:rsidR="003138AF">
        <w:trPr>
          <w:trHeight w:hRule="exact" w:val="19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7B7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4.5.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0F7A24" w:rsidRDefault="003B0924" w:rsidP="00EE7B80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Адаптация официального сайта </w:t>
            </w:r>
            <w:r w:rsidR="00EE7B80">
              <w:rPr>
                <w:rStyle w:val="Other1"/>
                <w:rFonts w:asciiTheme="minorHAnsi" w:hAnsiTheme="minorHAnsi"/>
                <w:sz w:val="22"/>
                <w:szCs w:val="22"/>
                <w:lang w:val="ru-RU"/>
              </w:rPr>
              <w:t>МБДОУ «Тополек»</w:t>
            </w:r>
            <w:r w:rsidRPr="000F7A24">
              <w:rPr>
                <w:rStyle w:val="Other1"/>
                <w:sz w:val="22"/>
                <w:szCs w:val="22"/>
                <w:lang w:val="ru-RU"/>
              </w:rPr>
              <w:t xml:space="preserve"> для лиц с нарушением зрения (слабовидящих)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B0924" w:rsidP="00EE7B80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 xml:space="preserve">Приказ по </w:t>
            </w:r>
            <w:r w:rsidR="00EE7B80" w:rsidRPr="00EE7B80">
              <w:rPr>
                <w:rStyle w:val="Other1"/>
                <w:sz w:val="22"/>
                <w:szCs w:val="22"/>
              </w:rPr>
              <w:t>МБДОУ «Тополек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Заведующий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Default="003138AF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B"/>
          </w:tcPr>
          <w:p w:rsidR="003138AF" w:rsidRPr="000F7A24" w:rsidRDefault="003B0924">
            <w:pPr>
              <w:pStyle w:val="Other10"/>
              <w:spacing w:line="262" w:lineRule="auto"/>
              <w:rPr>
                <w:sz w:val="22"/>
                <w:szCs w:val="22"/>
                <w:lang w:val="ru-RU"/>
              </w:rPr>
            </w:pPr>
            <w:r w:rsidRPr="000F7A24">
              <w:rPr>
                <w:rStyle w:val="Other1"/>
                <w:sz w:val="22"/>
                <w:szCs w:val="22"/>
                <w:lang w:val="ru-RU"/>
              </w:rPr>
              <w:t>Расширение сферы предоставления услуг инвалидам с нарушением зрения (слабовидящих)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B"/>
          </w:tcPr>
          <w:p w:rsidR="003138AF" w:rsidRDefault="003B0924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</w:t>
            </w:r>
          </w:p>
        </w:tc>
      </w:tr>
    </w:tbl>
    <w:p w:rsidR="003138AF" w:rsidRDefault="003138AF">
      <w:pPr>
        <w:spacing w:after="2339" w:line="1" w:lineRule="exact"/>
      </w:pPr>
    </w:p>
    <w:p w:rsidR="003138AF" w:rsidRDefault="003B0924">
      <w:pPr>
        <w:pStyle w:val="Bodytext50"/>
      </w:pPr>
      <w:r>
        <w:rPr>
          <w:rStyle w:val="Bodytext5"/>
        </w:rPr>
        <w:t>12</w:t>
      </w:r>
    </w:p>
    <w:p w:rsidR="003138AF" w:rsidRPr="000F7A24" w:rsidRDefault="003138AF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7860"/>
        <w:rPr>
          <w:sz w:val="14"/>
          <w:szCs w:val="14"/>
          <w:lang w:val="ru-RU"/>
        </w:rPr>
      </w:pPr>
    </w:p>
    <w:sectPr w:rsidR="003138AF" w:rsidRPr="000F7A24">
      <w:footerReference w:type="default" r:id="rId9"/>
      <w:pgSz w:w="16840" w:h="11900" w:orient="landscape"/>
      <w:pgMar w:top="842" w:right="524" w:bottom="308" w:left="702" w:header="41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C5" w:rsidRDefault="003C43C5">
      <w:r>
        <w:separator/>
      </w:r>
    </w:p>
  </w:endnote>
  <w:endnote w:type="continuationSeparator" w:id="0">
    <w:p w:rsidR="003C43C5" w:rsidRDefault="003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Mono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8AF" w:rsidRDefault="003B0924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5260340</wp:posOffset>
              </wp:positionH>
              <wp:positionV relativeFrom="page">
                <wp:posOffset>6827520</wp:posOffset>
              </wp:positionV>
              <wp:extent cx="12192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38AF" w:rsidRDefault="003B0924">
                          <w:pPr>
                            <w:pStyle w:val="Headerorfooter1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4909" w:rsidRPr="00B44909">
                            <w:rPr>
                              <w:rStyle w:val="Headerorfooter1"/>
                              <w:rFonts w:ascii="Liberation Sans" w:eastAsia="Liberation Sans" w:hAnsi="Liberation Sans" w:cs="Liberation Sans"/>
                              <w:noProof/>
                              <w:sz w:val="19"/>
                              <w:szCs w:val="19"/>
                            </w:rPr>
                            <w:t>10</w:t>
                          </w:r>
                          <w:r>
                            <w:rPr>
                              <w:rStyle w:val="Headerorfooter1"/>
                              <w:rFonts w:ascii="Liberation Sans" w:eastAsia="Liberation Sans" w:hAnsi="Liberation Sans" w:cs="Liberation Sans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4.2pt;margin-top:537.6pt;width:9.6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" filled="f" stroked="f">
              <v:textbox style="mso-fit-shape-to-text:t" inset="0,0,0,0">
                <w:txbxContent>
                  <w:p w:rsidR="003138AF" w:rsidRDefault="003B0924">
                    <w:pPr>
                      <w:pStyle w:val="Headerorfooter1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4909" w:rsidRPr="00B44909">
                      <w:rPr>
                        <w:rStyle w:val="Headerorfooter1"/>
                        <w:rFonts w:ascii="Liberation Sans" w:eastAsia="Liberation Sans" w:hAnsi="Liberation Sans" w:cs="Liberation Sans"/>
                        <w:noProof/>
                        <w:sz w:val="19"/>
                        <w:szCs w:val="19"/>
                      </w:rPr>
                      <w:t>10</w:t>
                    </w:r>
                    <w:r>
                      <w:rPr>
                        <w:rStyle w:val="Headerorfooter1"/>
                        <w:rFonts w:ascii="Liberation Sans" w:eastAsia="Liberation Sans" w:hAnsi="Liberation Sans" w:cs="Liberation Sans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8AF" w:rsidRDefault="003138A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C5" w:rsidRDefault="003C43C5"/>
  </w:footnote>
  <w:footnote w:type="continuationSeparator" w:id="0">
    <w:p w:rsidR="003C43C5" w:rsidRDefault="003C43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0C8B"/>
    <w:multiLevelType w:val="multilevel"/>
    <w:tmpl w:val="B66CEC1E"/>
    <w:lvl w:ilvl="0">
      <w:start w:val="1"/>
      <w:numFmt w:val="bullet"/>
      <w:lvlText w:val="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9E15BA"/>
    <w:multiLevelType w:val="multilevel"/>
    <w:tmpl w:val="5CC21014"/>
    <w:lvl w:ilvl="0">
      <w:start w:val="1"/>
      <w:numFmt w:val="decimal"/>
      <w:lvlText w:val="%1.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3500CD"/>
    <w:multiLevelType w:val="multilevel"/>
    <w:tmpl w:val="E9563686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138AF"/>
    <w:rsid w:val="000F7A24"/>
    <w:rsid w:val="00241B01"/>
    <w:rsid w:val="003138AF"/>
    <w:rsid w:val="003B0924"/>
    <w:rsid w:val="003C43C5"/>
    <w:rsid w:val="00411D77"/>
    <w:rsid w:val="0074231E"/>
    <w:rsid w:val="007C1260"/>
    <w:rsid w:val="00B40393"/>
    <w:rsid w:val="00B44909"/>
    <w:rsid w:val="00E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|4_"/>
    <w:basedOn w:val="a0"/>
    <w:link w:val="Bodytext4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|1_"/>
    <w:basedOn w:val="a0"/>
    <w:link w:val="Headerorfoot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a0"/>
    <w:link w:val="Bodytext3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a0"/>
    <w:link w:val="Heading2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a0"/>
    <w:link w:val="Bodytext50"/>
    <w:rPr>
      <w:rFonts w:ascii="Liberation Sans" w:eastAsia="Liberation Sans" w:hAnsi="Liberation Sans" w:cs="Liberation San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a0"/>
    <w:link w:val="Bodytext20"/>
    <w:rPr>
      <w:rFonts w:ascii="Liberation Sans" w:eastAsia="Liberation Sans" w:hAnsi="Liberation Sans" w:cs="Liberation Sans"/>
      <w:b w:val="0"/>
      <w:bCs w:val="0"/>
      <w:i w:val="0"/>
      <w:iCs w:val="0"/>
      <w:smallCaps w:val="0"/>
      <w:strike w:val="0"/>
      <w:color w:val="0000FE"/>
      <w:sz w:val="13"/>
      <w:szCs w:val="13"/>
      <w:u w:val="none"/>
    </w:rPr>
  </w:style>
  <w:style w:type="paragraph" w:customStyle="1" w:styleId="Bodytext40">
    <w:name w:val="Body text|4"/>
    <w:basedOn w:val="a"/>
    <w:link w:val="Bodytext4"/>
    <w:pPr>
      <w:spacing w:after="640" w:line="283" w:lineRule="auto"/>
      <w:jc w:val="center"/>
    </w:pPr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Pr>
      <w:rFonts w:ascii="Liberation Serif" w:eastAsia="Liberation Serif" w:hAnsi="Liberation Serif" w:cs="Liberation Serif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220" w:line="288" w:lineRule="auto"/>
      <w:ind w:left="410" w:hanging="170"/>
    </w:pPr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Bodytext30">
    <w:name w:val="Body text|3"/>
    <w:basedOn w:val="a"/>
    <w:link w:val="Bodytext3"/>
    <w:pPr>
      <w:spacing w:after="460" w:line="348" w:lineRule="auto"/>
      <w:jc w:val="center"/>
    </w:pPr>
    <w:rPr>
      <w:rFonts w:ascii="Liberation Serif" w:eastAsia="Liberation Serif" w:hAnsi="Liberation Serif" w:cs="Liberation Serif"/>
      <w:b/>
      <w:bCs/>
      <w:sz w:val="30"/>
      <w:szCs w:val="30"/>
    </w:rPr>
  </w:style>
  <w:style w:type="paragraph" w:customStyle="1" w:styleId="Heading110">
    <w:name w:val="Heading #1|1"/>
    <w:basedOn w:val="a"/>
    <w:link w:val="Heading11"/>
    <w:pPr>
      <w:spacing w:after="220"/>
      <w:jc w:val="center"/>
      <w:outlineLvl w:val="0"/>
    </w:pPr>
    <w:rPr>
      <w:rFonts w:ascii="Liberation Serif" w:eastAsia="Liberation Serif" w:hAnsi="Liberation Serif" w:cs="Liberation Serif"/>
      <w:b/>
      <w:bCs/>
      <w:sz w:val="32"/>
      <w:szCs w:val="32"/>
    </w:rPr>
  </w:style>
  <w:style w:type="paragraph" w:customStyle="1" w:styleId="Heading210">
    <w:name w:val="Heading #2|1"/>
    <w:basedOn w:val="a"/>
    <w:link w:val="Heading21"/>
    <w:pPr>
      <w:spacing w:before="390" w:after="390" w:line="276" w:lineRule="auto"/>
      <w:jc w:val="center"/>
      <w:outlineLvl w:val="1"/>
    </w:pPr>
    <w:rPr>
      <w:rFonts w:ascii="Liberation Serif" w:eastAsia="Liberation Serif" w:hAnsi="Liberation Serif" w:cs="Liberation Serif"/>
      <w:b/>
      <w:bCs/>
      <w:sz w:val="28"/>
      <w:szCs w:val="28"/>
    </w:rPr>
  </w:style>
  <w:style w:type="paragraph" w:customStyle="1" w:styleId="Other10">
    <w:name w:val="Other|1"/>
    <w:basedOn w:val="a"/>
    <w:link w:val="Other1"/>
    <w:pPr>
      <w:spacing w:line="322" w:lineRule="auto"/>
    </w:pPr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50">
    <w:name w:val="Body text|5"/>
    <w:basedOn w:val="a"/>
    <w:link w:val="Bodytext5"/>
    <w:pPr>
      <w:spacing w:after="100"/>
      <w:ind w:left="7600"/>
    </w:pPr>
    <w:rPr>
      <w:rFonts w:ascii="Liberation Sans" w:eastAsia="Liberation Sans" w:hAnsi="Liberation Sans" w:cs="Liberation Sans"/>
      <w:sz w:val="19"/>
      <w:szCs w:val="19"/>
    </w:rPr>
  </w:style>
  <w:style w:type="paragraph" w:customStyle="1" w:styleId="Bodytext20">
    <w:name w:val="Body text|2"/>
    <w:basedOn w:val="a"/>
    <w:link w:val="Bodytext2"/>
    <w:pPr>
      <w:ind w:left="7840"/>
    </w:pPr>
    <w:rPr>
      <w:rFonts w:ascii="Liberation Sans" w:eastAsia="Liberation Sans" w:hAnsi="Liberation Sans" w:cs="Liberation Sans"/>
      <w:color w:val="0000FE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|4_"/>
    <w:basedOn w:val="a0"/>
    <w:link w:val="Bodytext4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|1_"/>
    <w:basedOn w:val="a0"/>
    <w:link w:val="Headerorfoot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a0"/>
    <w:link w:val="Bodytext3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a0"/>
    <w:link w:val="Heading2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a0"/>
    <w:link w:val="Bodytext50"/>
    <w:rPr>
      <w:rFonts w:ascii="Liberation Sans" w:eastAsia="Liberation Sans" w:hAnsi="Liberation Sans" w:cs="Liberation San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a0"/>
    <w:link w:val="Bodytext20"/>
    <w:rPr>
      <w:rFonts w:ascii="Liberation Sans" w:eastAsia="Liberation Sans" w:hAnsi="Liberation Sans" w:cs="Liberation Sans"/>
      <w:b w:val="0"/>
      <w:bCs w:val="0"/>
      <w:i w:val="0"/>
      <w:iCs w:val="0"/>
      <w:smallCaps w:val="0"/>
      <w:strike w:val="0"/>
      <w:color w:val="0000FE"/>
      <w:sz w:val="13"/>
      <w:szCs w:val="13"/>
      <w:u w:val="none"/>
    </w:rPr>
  </w:style>
  <w:style w:type="paragraph" w:customStyle="1" w:styleId="Bodytext40">
    <w:name w:val="Body text|4"/>
    <w:basedOn w:val="a"/>
    <w:link w:val="Bodytext4"/>
    <w:pPr>
      <w:spacing w:after="640" w:line="283" w:lineRule="auto"/>
      <w:jc w:val="center"/>
    </w:pPr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Pr>
      <w:rFonts w:ascii="Liberation Serif" w:eastAsia="Liberation Serif" w:hAnsi="Liberation Serif" w:cs="Liberation Serif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220" w:line="288" w:lineRule="auto"/>
      <w:ind w:left="410" w:hanging="170"/>
    </w:pPr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Bodytext30">
    <w:name w:val="Body text|3"/>
    <w:basedOn w:val="a"/>
    <w:link w:val="Bodytext3"/>
    <w:pPr>
      <w:spacing w:after="460" w:line="348" w:lineRule="auto"/>
      <w:jc w:val="center"/>
    </w:pPr>
    <w:rPr>
      <w:rFonts w:ascii="Liberation Serif" w:eastAsia="Liberation Serif" w:hAnsi="Liberation Serif" w:cs="Liberation Serif"/>
      <w:b/>
      <w:bCs/>
      <w:sz w:val="30"/>
      <w:szCs w:val="30"/>
    </w:rPr>
  </w:style>
  <w:style w:type="paragraph" w:customStyle="1" w:styleId="Heading110">
    <w:name w:val="Heading #1|1"/>
    <w:basedOn w:val="a"/>
    <w:link w:val="Heading11"/>
    <w:pPr>
      <w:spacing w:after="220"/>
      <w:jc w:val="center"/>
      <w:outlineLvl w:val="0"/>
    </w:pPr>
    <w:rPr>
      <w:rFonts w:ascii="Liberation Serif" w:eastAsia="Liberation Serif" w:hAnsi="Liberation Serif" w:cs="Liberation Serif"/>
      <w:b/>
      <w:bCs/>
      <w:sz w:val="32"/>
      <w:szCs w:val="32"/>
    </w:rPr>
  </w:style>
  <w:style w:type="paragraph" w:customStyle="1" w:styleId="Heading210">
    <w:name w:val="Heading #2|1"/>
    <w:basedOn w:val="a"/>
    <w:link w:val="Heading21"/>
    <w:pPr>
      <w:spacing w:before="390" w:after="390" w:line="276" w:lineRule="auto"/>
      <w:jc w:val="center"/>
      <w:outlineLvl w:val="1"/>
    </w:pPr>
    <w:rPr>
      <w:rFonts w:ascii="Liberation Serif" w:eastAsia="Liberation Serif" w:hAnsi="Liberation Serif" w:cs="Liberation Serif"/>
      <w:b/>
      <w:bCs/>
      <w:sz w:val="28"/>
      <w:szCs w:val="28"/>
    </w:rPr>
  </w:style>
  <w:style w:type="paragraph" w:customStyle="1" w:styleId="Other10">
    <w:name w:val="Other|1"/>
    <w:basedOn w:val="a"/>
    <w:link w:val="Other1"/>
    <w:pPr>
      <w:spacing w:line="322" w:lineRule="auto"/>
    </w:pPr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50">
    <w:name w:val="Body text|5"/>
    <w:basedOn w:val="a"/>
    <w:link w:val="Bodytext5"/>
    <w:pPr>
      <w:spacing w:after="100"/>
      <w:ind w:left="7600"/>
    </w:pPr>
    <w:rPr>
      <w:rFonts w:ascii="Liberation Sans" w:eastAsia="Liberation Sans" w:hAnsi="Liberation Sans" w:cs="Liberation Sans"/>
      <w:sz w:val="19"/>
      <w:szCs w:val="19"/>
    </w:rPr>
  </w:style>
  <w:style w:type="paragraph" w:customStyle="1" w:styleId="Bodytext20">
    <w:name w:val="Body text|2"/>
    <w:basedOn w:val="a"/>
    <w:link w:val="Bodytext2"/>
    <w:pPr>
      <w:ind w:left="7840"/>
    </w:pPr>
    <w:rPr>
      <w:rFonts w:ascii="Liberation Sans" w:eastAsia="Liberation Sans" w:hAnsi="Liberation Sans" w:cs="Liberation Sans"/>
      <w:color w:val="0000FE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2023-06-02T04:56:00Z</dcterms:created>
  <dcterms:modified xsi:type="dcterms:W3CDTF">2023-06-02T06:16:00Z</dcterms:modified>
</cp:coreProperties>
</file>