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50" w:rsidRDefault="00FB7950" w:rsidP="00FB7950">
      <w:r>
        <w:t>11 класс</w:t>
      </w:r>
    </w:p>
    <w:p w:rsidR="00FB7950" w:rsidRDefault="00FB7950" w:rsidP="00FB7950">
      <w:r>
        <w:t>Химия</w:t>
      </w:r>
    </w:p>
    <w:p w:rsidR="00FB7950" w:rsidRDefault="00FB7950" w:rsidP="00FB7950">
      <w:r>
        <w:t>Строение веществ. Обобщение</w:t>
      </w:r>
    </w:p>
    <w:p w:rsidR="00FB7950" w:rsidRDefault="00FB7950" w:rsidP="00FB7950">
      <w:hyperlink r:id="rId5" w:history="1">
        <w:r w:rsidRPr="006F6F97">
          <w:rPr>
            <w:rStyle w:val="a3"/>
          </w:rPr>
          <w:t>https://resh.edu.ru/subject/lesson/3504/</w:t>
        </w:r>
      </w:hyperlink>
    </w:p>
    <w:p w:rsidR="00061647" w:rsidRDefault="00061647" w:rsidP="00FB7950"/>
    <w:p w:rsidR="00FB7950" w:rsidRDefault="00FB7950" w:rsidP="00FB7950">
      <w:bookmarkStart w:id="0" w:name="_GoBack"/>
      <w:bookmarkEnd w:id="0"/>
      <w:r>
        <w:t xml:space="preserve">Геометрия </w:t>
      </w:r>
    </w:p>
    <w:p w:rsidR="00FB7950" w:rsidRDefault="00061647" w:rsidP="00FB7950">
      <w:r>
        <w:t>Разные задачи на многогранники, цилиндр, конус, шар.</w:t>
      </w:r>
      <w:r w:rsidR="00FB7950">
        <w:t xml:space="preserve">№595,597. Повторить глава 4 вопросы 1-10 в конце главы </w:t>
      </w:r>
      <w:proofErr w:type="spellStart"/>
      <w:proofErr w:type="gramStart"/>
      <w:r w:rsidR="00FB7950">
        <w:t>стр</w:t>
      </w:r>
      <w:proofErr w:type="spellEnd"/>
      <w:proofErr w:type="gramEnd"/>
      <w:r w:rsidR="00FB7950">
        <w:t xml:space="preserve"> 152</w:t>
      </w:r>
    </w:p>
    <w:p w:rsidR="00FB7950" w:rsidRDefault="00FB7950" w:rsidP="00FB7950"/>
    <w:p w:rsidR="00FB7950" w:rsidRDefault="00FB7950" w:rsidP="00FB7950">
      <w:r>
        <w:t xml:space="preserve">Физика </w:t>
      </w:r>
    </w:p>
    <w:p w:rsidR="003E2DE1" w:rsidRDefault="003E2DE1" w:rsidP="00FB795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Формула тонкой линзы.</w:t>
      </w:r>
    </w:p>
    <w:p w:rsidR="00FB7950" w:rsidRDefault="00FB7950" w:rsidP="00FB7950">
      <w:r>
        <w:t xml:space="preserve">Параграфы 59-65 </w:t>
      </w:r>
      <w:proofErr w:type="spellStart"/>
      <w:proofErr w:type="gramStart"/>
      <w:r>
        <w:t>упр</w:t>
      </w:r>
      <w:proofErr w:type="spellEnd"/>
      <w:proofErr w:type="gramEnd"/>
      <w:r>
        <w:t xml:space="preserve"> 9 ( 5 полностью)</w:t>
      </w:r>
    </w:p>
    <w:p w:rsidR="00FB7950" w:rsidRDefault="00FB7950" w:rsidP="00FB7950"/>
    <w:p w:rsidR="00FB7950" w:rsidRDefault="00FB7950" w:rsidP="00FB7950">
      <w:r>
        <w:t xml:space="preserve">Обществознание </w:t>
      </w:r>
    </w:p>
    <w:p w:rsidR="00FB7950" w:rsidRDefault="00FB7950" w:rsidP="00FB7950">
      <w:r>
        <w:t>Социальная структура общества</w:t>
      </w:r>
    </w:p>
    <w:p w:rsidR="00FB7950" w:rsidRDefault="00FB7950" w:rsidP="00FB7950">
      <w:hyperlink r:id="rId6" w:history="1">
        <w:r w:rsidRPr="006F6F97">
          <w:rPr>
            <w:rStyle w:val="a3"/>
          </w:rPr>
          <w:t>https://resh.edu.ru/subject/lesson/6138/</w:t>
        </w:r>
      </w:hyperlink>
    </w:p>
    <w:p w:rsidR="00FB7950" w:rsidRDefault="00FB7950" w:rsidP="00FB7950">
      <w:r>
        <w:t xml:space="preserve">параграф 13 вопросы 1-3 </w:t>
      </w:r>
      <w:proofErr w:type="spellStart"/>
      <w:proofErr w:type="gramStart"/>
      <w:r>
        <w:t>стр</w:t>
      </w:r>
      <w:proofErr w:type="spellEnd"/>
      <w:proofErr w:type="gramEnd"/>
      <w:r>
        <w:t xml:space="preserve"> 152</w:t>
      </w:r>
    </w:p>
    <w:p w:rsidR="00FB7950" w:rsidRDefault="00FB7950">
      <w:pPr>
        <w:rPr>
          <w:rFonts w:ascii="Arial" w:hAnsi="Arial" w:cs="Arial"/>
          <w:color w:val="1A1A1A"/>
          <w:shd w:val="clear" w:color="auto" w:fill="FFFFFF"/>
        </w:rPr>
      </w:pPr>
    </w:p>
    <w:p w:rsidR="00B2718B" w:rsidRDefault="00FB7950">
      <w:r>
        <w:rPr>
          <w:rFonts w:ascii="Arial" w:hAnsi="Arial" w:cs="Arial"/>
          <w:color w:val="1A1A1A"/>
          <w:shd w:val="clear" w:color="auto" w:fill="FFFFFF"/>
        </w:rPr>
        <w:t>Литер. РЭШ урок 39. Единство трагедии народа и поэта А. А. Ахматова " Реквием" </w:t>
      </w:r>
      <w:hyperlink r:id="rId7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https://resh.edu.ru/subject/lesson/5611/conspect/13591</w:t>
        </w:r>
      </w:hyperlink>
    </w:p>
    <w:p w:rsidR="00061647" w:rsidRDefault="00061647">
      <w:pPr>
        <w:rPr>
          <w:rStyle w:val="FontStyle39"/>
        </w:rPr>
      </w:pPr>
    </w:p>
    <w:p w:rsidR="00061647" w:rsidRDefault="00061647">
      <w:pPr>
        <w:rPr>
          <w:rStyle w:val="FontStyle39"/>
        </w:rPr>
      </w:pPr>
      <w:r>
        <w:rPr>
          <w:rStyle w:val="FontStyle39"/>
        </w:rPr>
        <w:t>Избранные вопросы математики</w:t>
      </w:r>
    </w:p>
    <w:p w:rsidR="00061647" w:rsidRDefault="00061647">
      <w:pPr>
        <w:rPr>
          <w:rStyle w:val="FontStyle39"/>
        </w:rPr>
      </w:pPr>
      <w:r>
        <w:rPr>
          <w:rStyle w:val="FontStyle39"/>
        </w:rPr>
        <w:t>Формулы тригонометрии. Преобразование тригонометрических выражений</w:t>
      </w:r>
      <w:r>
        <w:rPr>
          <w:rStyle w:val="FontStyle39"/>
        </w:rPr>
        <w:t xml:space="preserve"> </w:t>
      </w:r>
      <w:proofErr w:type="gramStart"/>
      <w:r>
        <w:rPr>
          <w:rStyle w:val="FontStyle39"/>
        </w:rPr>
        <w:t xml:space="preserve">( </w:t>
      </w:r>
      <w:proofErr w:type="gramEnd"/>
      <w:r>
        <w:rPr>
          <w:rStyle w:val="FontStyle39"/>
        </w:rPr>
        <w:t>работа с карточками)</w:t>
      </w:r>
    </w:p>
    <w:p w:rsidR="00061647" w:rsidRDefault="00061647"/>
    <w:sectPr w:rsidR="00061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66"/>
    <w:rsid w:val="00061647"/>
    <w:rsid w:val="003E2DE1"/>
    <w:rsid w:val="009F6166"/>
    <w:rsid w:val="00B2718B"/>
    <w:rsid w:val="00FB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950"/>
    <w:rPr>
      <w:color w:val="0000FF" w:themeColor="hyperlink"/>
      <w:u w:val="single"/>
    </w:rPr>
  </w:style>
  <w:style w:type="character" w:customStyle="1" w:styleId="FontStyle39">
    <w:name w:val="Font Style39"/>
    <w:basedOn w:val="a0"/>
    <w:uiPriority w:val="99"/>
    <w:rsid w:val="00061647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950"/>
    <w:rPr>
      <w:color w:val="0000FF" w:themeColor="hyperlink"/>
      <w:u w:val="single"/>
    </w:rPr>
  </w:style>
  <w:style w:type="character" w:customStyle="1" w:styleId="FontStyle39">
    <w:name w:val="Font Style39"/>
    <w:basedOn w:val="a0"/>
    <w:uiPriority w:val="99"/>
    <w:rsid w:val="00061647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611/conspect/135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138/" TargetMode="External"/><Relationship Id="rId5" Type="http://schemas.openxmlformats.org/officeDocument/2006/relationships/hyperlink" Target="https://resh.edu.ru/subject/lesson/350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2023-12-12T07:14:00Z</dcterms:created>
  <dcterms:modified xsi:type="dcterms:W3CDTF">2023-12-12T07:30:00Z</dcterms:modified>
</cp:coreProperties>
</file>