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51" w:rsidRDefault="00EC65AE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КРАСНОСУЛИНСКОГО РАЙОНА</w:t>
      </w:r>
    </w:p>
    <w:p w:rsidR="009A6851" w:rsidRDefault="009A6851">
      <w:pPr>
        <w:pStyle w:val="a6"/>
        <w:jc w:val="center"/>
        <w:rPr>
          <w:rFonts w:ascii="Times New Roman" w:hAnsi="Times New Roman"/>
        </w:rPr>
      </w:pPr>
    </w:p>
    <w:p w:rsidR="009A6851" w:rsidRDefault="00FE445F">
      <w:pPr>
        <w:pStyle w:val="a6"/>
        <w:ind w:left="771" w:right="76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ПРИКАЗ № 323</w:t>
      </w:r>
    </w:p>
    <w:p w:rsidR="009A6851" w:rsidRDefault="009A6851">
      <w:pPr>
        <w:pStyle w:val="a6"/>
        <w:ind w:left="771" w:right="765"/>
        <w:jc w:val="center"/>
        <w:rPr>
          <w:rFonts w:ascii="Times New Roman" w:hAnsi="Times New Roman"/>
        </w:rPr>
      </w:pPr>
    </w:p>
    <w:p w:rsidR="009A6851" w:rsidRDefault="00FE44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08.</w:t>
      </w:r>
      <w:r w:rsidR="00EC65AE">
        <w:rPr>
          <w:rFonts w:ascii="Times New Roman" w:hAnsi="Times New Roman"/>
          <w:sz w:val="28"/>
        </w:rPr>
        <w:t xml:space="preserve">09.2022 </w:t>
      </w:r>
      <w:r w:rsidR="00A85FD6">
        <w:rPr>
          <w:rFonts w:ascii="Times New Roman" w:hAnsi="Times New Roman"/>
          <w:sz w:val="28"/>
        </w:rPr>
        <w:tab/>
      </w:r>
      <w:r w:rsidR="00A85FD6">
        <w:rPr>
          <w:rFonts w:ascii="Times New Roman" w:hAnsi="Times New Roman"/>
          <w:sz w:val="28"/>
        </w:rPr>
        <w:tab/>
      </w:r>
      <w:r w:rsidR="00A85FD6">
        <w:rPr>
          <w:rFonts w:ascii="Times New Roman" w:hAnsi="Times New Roman"/>
          <w:sz w:val="28"/>
        </w:rPr>
        <w:tab/>
      </w:r>
      <w:r w:rsidR="00A85FD6">
        <w:rPr>
          <w:rFonts w:ascii="Times New Roman" w:hAnsi="Times New Roman"/>
          <w:sz w:val="28"/>
        </w:rPr>
        <w:tab/>
      </w:r>
      <w:r w:rsidR="00A85FD6">
        <w:rPr>
          <w:rFonts w:ascii="Times New Roman" w:hAnsi="Times New Roman"/>
          <w:sz w:val="28"/>
        </w:rPr>
        <w:tab/>
      </w:r>
      <w:r w:rsidR="00A85FD6">
        <w:rPr>
          <w:rFonts w:ascii="Times New Roman" w:hAnsi="Times New Roman"/>
          <w:sz w:val="28"/>
        </w:rPr>
        <w:tab/>
      </w:r>
      <w:r w:rsidR="00A85FD6">
        <w:rPr>
          <w:rFonts w:ascii="Times New Roman" w:hAnsi="Times New Roman"/>
          <w:sz w:val="28"/>
        </w:rPr>
        <w:tab/>
      </w:r>
      <w:r w:rsidR="00A85FD6">
        <w:rPr>
          <w:rFonts w:ascii="Times New Roman" w:hAnsi="Times New Roman"/>
          <w:sz w:val="28"/>
        </w:rPr>
        <w:tab/>
      </w:r>
      <w:r w:rsidR="00A85FD6">
        <w:rPr>
          <w:rFonts w:ascii="Times New Roman" w:hAnsi="Times New Roman"/>
          <w:sz w:val="28"/>
        </w:rPr>
        <w:tab/>
      </w:r>
      <w:r w:rsidR="00EC65AE">
        <w:rPr>
          <w:rFonts w:ascii="Times New Roman" w:hAnsi="Times New Roman"/>
          <w:sz w:val="28"/>
        </w:rPr>
        <w:t>г. Красный Сулин</w:t>
      </w:r>
    </w:p>
    <w:p w:rsidR="009A6851" w:rsidRDefault="00EC65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порядке организации  и проведения </w:t>
      </w:r>
    </w:p>
    <w:p w:rsidR="009A6851" w:rsidRDefault="00EC65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школьного этапа Всероссийской олимпиады школьников</w:t>
      </w:r>
    </w:p>
    <w:p w:rsidR="009A6851" w:rsidRDefault="00EC65A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</w:rPr>
        <w:t>Красносулинского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</w:p>
    <w:p w:rsidR="009A6851" w:rsidRDefault="00FE44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2023</w:t>
      </w:r>
      <w:r w:rsidR="00EC65AE"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4</w:t>
      </w:r>
      <w:r w:rsidR="00EC65AE">
        <w:rPr>
          <w:rFonts w:ascii="Times New Roman" w:hAnsi="Times New Roman"/>
          <w:sz w:val="28"/>
        </w:rPr>
        <w:t xml:space="preserve"> учебном году</w:t>
      </w:r>
    </w:p>
    <w:p w:rsidR="009A6851" w:rsidRDefault="009A6851">
      <w:pPr>
        <w:spacing w:after="0" w:line="240" w:lineRule="auto"/>
        <w:rPr>
          <w:rFonts w:ascii="Times New Roman" w:hAnsi="Times New Roman"/>
          <w:sz w:val="28"/>
        </w:rPr>
      </w:pPr>
    </w:p>
    <w:p w:rsidR="009A6851" w:rsidRDefault="00EC65AE">
      <w:pPr>
        <w:pStyle w:val="a6"/>
        <w:ind w:left="132" w:right="111" w:firstLine="71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8029575</wp:posOffset>
                </wp:positionH>
                <wp:positionV relativeFrom="paragraph">
                  <wp:posOffset>1454150</wp:posOffset>
                </wp:positionV>
                <wp:extent cx="2219325" cy="18097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180975"/>
                          <a:chOff x="0" y="0"/>
                          <a:chExt cx="2219325" cy="180975"/>
                        </a:xfrm>
                      </wpg:grpSpPr>
                      <wps:wsp>
                        <wps:cNvPr id="2" name="Поле 2"/>
                        <wps:cNvSpPr txBox="1"/>
                        <wps:spPr>
                          <a:xfrm>
                            <a:off x="932204" y="30898"/>
                            <a:ext cx="226792" cy="36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lIns="91440" tIns="45720" rIns="91440" bIns="45720" anchor="t">
                          <a:noAutofit/>
                        </wps:bodyPr>
                      </wps:wsp>
                      <wps:wsp>
                        <wps:cNvPr id="3" name="Поле 3"/>
                        <wps:cNvSpPr txBox="1"/>
                        <wps:spPr>
                          <a:xfrm>
                            <a:off x="1298901" y="7062"/>
                            <a:ext cx="382896" cy="7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lIns="91440" tIns="45720" rIns="91440" bIns="45720" anchor="t">
                          <a:noAutofit/>
                        </wps:bodyPr>
                      </wps:wsp>
                      <wps:wsp>
                        <wps:cNvPr id="4" name="Поле 4"/>
                        <wps:cNvSpPr txBox="1"/>
                        <wps:spPr>
                          <a:xfrm>
                            <a:off x="1879136" y="7062"/>
                            <a:ext cx="340188" cy="69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lIns="91440" tIns="45720" rIns="91440" bIns="45720" anchor="t"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-1472" y="0"/>
                            <a:ext cx="2219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4F131E4" id="Picture 1" o:spid="_x0000_s1026" style="position:absolute;margin-left:632.25pt;margin-top:114.5pt;width:174.75pt;height:14.25pt;z-index:-251658240;mso-position-horizontal-relative:page" coordsize="2219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7" type="#_x0000_t202" style="position:absolute;left:9322;top:308;width:2267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/>
                <v:shape id="Поле 3" o:spid="_x0000_s1028" type="#_x0000_t202" style="position:absolute;left:12989;top:70;width:3828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/>
                <v:shape id="Поле 4" o:spid="_x0000_s1029" type="#_x0000_t202" style="position:absolute;left:18791;top:70;width:3402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/>
                <v:shape id="Поле 5" o:spid="_x0000_s1030" type="#_x0000_t202" style="position:absolute;left:-14;width:22192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/>
                <w10:wrap anchorx="page"/>
              </v:group>
            </w:pict>
          </mc:Fallback>
        </mc:AlternateContent>
      </w:r>
      <w:r>
        <w:rPr>
          <w:rFonts w:ascii="Times New Roman" w:hAnsi="Times New Roman"/>
        </w:rPr>
        <w:t xml:space="preserve">В соответствии с приказами Министерства образования Ростовской области от </w:t>
      </w:r>
      <w:r w:rsidR="00FE445F">
        <w:rPr>
          <w:rFonts w:ascii="Times New Roman" w:hAnsi="Times New Roman"/>
        </w:rPr>
        <w:t>06</w:t>
      </w:r>
      <w:r>
        <w:rPr>
          <w:rFonts w:ascii="Times New Roman" w:hAnsi="Times New Roman"/>
        </w:rPr>
        <w:t>.09.202</w:t>
      </w:r>
      <w:r w:rsidR="00FE445F">
        <w:rPr>
          <w:rFonts w:ascii="Times New Roman" w:hAnsi="Times New Roman"/>
        </w:rPr>
        <w:t>3г № 850</w:t>
      </w:r>
      <w:r>
        <w:rPr>
          <w:rFonts w:ascii="Times New Roman" w:hAnsi="Times New Roman"/>
        </w:rPr>
        <w:t xml:space="preserve"> «О порядке организации и проведения школьного этапа  Всероссийской олимпиады школьников на территории Ростовской области в 202</w:t>
      </w:r>
      <w:r w:rsidR="00FE445F">
        <w:rPr>
          <w:rFonts w:ascii="Times New Roman" w:hAnsi="Times New Roman"/>
        </w:rPr>
        <w:t>3</w:t>
      </w:r>
      <w:r>
        <w:rPr>
          <w:rFonts w:ascii="Times New Roman" w:hAnsi="Times New Roman"/>
        </w:rPr>
        <w:t>/2</w:t>
      </w:r>
      <w:r w:rsidR="00FE445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учебном году»,  Министерства просвещения Российской Федерации 27 ноября 2020 г. № 678 «Об утверждении Порядка проведении Всероссийской олимпиады школьников» (далее—Порядок), Соглашением о сотрудничестве в  области проведения школьного этапа Всероссийской олимпиады школьников в 202</w:t>
      </w:r>
      <w:r w:rsidR="00FE445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году между министерством общего</w:t>
      </w:r>
      <w:r>
        <w:rPr>
          <w:rFonts w:ascii="Times New Roman" w:hAnsi="Times New Roman"/>
        </w:rPr>
        <w:tab/>
        <w:t>и</w:t>
      </w:r>
      <w:r>
        <w:rPr>
          <w:rFonts w:ascii="Times New Roman" w:hAnsi="Times New Roman"/>
        </w:rPr>
        <w:tab/>
        <w:t xml:space="preserve">профессионального </w:t>
      </w:r>
      <w:r>
        <w:rPr>
          <w:rFonts w:ascii="Times New Roman" w:hAnsi="Times New Roman"/>
        </w:rPr>
        <w:tab/>
        <w:t>образования Ростовской области и Образовательным</w:t>
      </w:r>
      <w:r>
        <w:rPr>
          <w:rFonts w:ascii="Times New Roman" w:hAnsi="Times New Roman"/>
        </w:rPr>
        <w:tab/>
        <w:t>Фондом</w:t>
      </w:r>
      <w:r>
        <w:rPr>
          <w:rFonts w:ascii="Times New Roman" w:hAnsi="Times New Roman"/>
        </w:rPr>
        <w:tab/>
        <w:t xml:space="preserve">«Талант и </w:t>
      </w:r>
      <w:proofErr w:type="spellStart"/>
      <w:r>
        <w:rPr>
          <w:rFonts w:ascii="Times New Roman" w:hAnsi="Times New Roman"/>
        </w:rPr>
        <w:t>ycпex</w:t>
      </w:r>
      <w:proofErr w:type="spellEnd"/>
      <w:r>
        <w:rPr>
          <w:rFonts w:ascii="Times New Roman" w:hAnsi="Times New Roman"/>
        </w:rPr>
        <w:t>»</w:t>
      </w:r>
      <w:r w:rsidR="00FE445F">
        <w:rPr>
          <w:rFonts w:ascii="Times New Roman" w:hAnsi="Times New Roman"/>
        </w:rPr>
        <w:t xml:space="preserve"> от 17.08.2023 №08/23-7998/СС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  <w:t xml:space="preserve">методическими </w:t>
      </w:r>
      <w:r>
        <w:rPr>
          <w:rFonts w:ascii="Times New Roman" w:hAnsi="Times New Roman"/>
          <w:spacing w:val="-1"/>
        </w:rPr>
        <w:t xml:space="preserve">рекомендациями </w:t>
      </w:r>
      <w:r>
        <w:rPr>
          <w:rFonts w:ascii="Times New Roman" w:hAnsi="Times New Roman"/>
        </w:rPr>
        <w:t>по организации проведению школьного и муниципальных этапов Всероссийской олимпиады школьников в 202</w:t>
      </w:r>
      <w:r w:rsidR="00FE445F">
        <w:rPr>
          <w:rFonts w:ascii="Times New Roman" w:hAnsi="Times New Roman"/>
        </w:rPr>
        <w:t>3/</w:t>
      </w:r>
      <w:r>
        <w:rPr>
          <w:rFonts w:ascii="Times New Roman" w:hAnsi="Times New Roman"/>
        </w:rPr>
        <w:t>202</w:t>
      </w:r>
      <w:r w:rsidR="00FE445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учебном году (Москва,</w:t>
      </w:r>
      <w:r w:rsidR="00FE44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FE445F">
        <w:rPr>
          <w:rFonts w:ascii="Times New Roman" w:hAnsi="Times New Roman"/>
        </w:rPr>
        <w:t xml:space="preserve">3 </w:t>
      </w:r>
      <w:r>
        <w:t>год)</w:t>
      </w:r>
      <w:r w:rsidR="00FE445F">
        <w:t xml:space="preserve"> </w:t>
      </w:r>
      <w:r>
        <w:t>(далее-Методические</w:t>
      </w:r>
      <w:r w:rsidR="00FE445F">
        <w:t xml:space="preserve"> </w:t>
      </w:r>
      <w:r>
        <w:t>рекомендации).</w:t>
      </w:r>
    </w:p>
    <w:p w:rsidR="009A6851" w:rsidRDefault="009A6851">
      <w:pPr>
        <w:pStyle w:val="a6"/>
        <w:spacing w:before="7"/>
        <w:jc w:val="both"/>
      </w:pPr>
    </w:p>
    <w:p w:rsidR="009A6851" w:rsidRDefault="009A6851">
      <w:pPr>
        <w:pStyle w:val="a6"/>
        <w:spacing w:before="7"/>
        <w:jc w:val="both"/>
      </w:pPr>
    </w:p>
    <w:p w:rsidR="009A6851" w:rsidRDefault="00EC65A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9A6851" w:rsidRDefault="009A685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A6851" w:rsidRDefault="00EC65AE">
      <w:pPr>
        <w:pStyle w:val="110"/>
        <w:numPr>
          <w:ilvl w:val="0"/>
          <w:numId w:val="1"/>
        </w:numPr>
        <w:rPr>
          <w:b w:val="0"/>
        </w:rPr>
      </w:pPr>
      <w:r>
        <w:rPr>
          <w:b w:val="0"/>
        </w:rPr>
        <w:t>Утвердить организационно-технологическую  модель проведения школьного этапа всероссийской олимпиады школьников в 202</w:t>
      </w:r>
      <w:r w:rsidR="00A85FD6">
        <w:rPr>
          <w:b w:val="0"/>
        </w:rPr>
        <w:t>3</w:t>
      </w:r>
      <w:r>
        <w:rPr>
          <w:b w:val="0"/>
        </w:rPr>
        <w:t>/202</w:t>
      </w:r>
      <w:r w:rsidR="00A85FD6">
        <w:rPr>
          <w:b w:val="0"/>
        </w:rPr>
        <w:t>4</w:t>
      </w:r>
      <w:r>
        <w:rPr>
          <w:b w:val="0"/>
        </w:rPr>
        <w:t xml:space="preserve"> учебном году на территории </w:t>
      </w:r>
      <w:proofErr w:type="spellStart"/>
      <w:r>
        <w:rPr>
          <w:b w:val="0"/>
        </w:rPr>
        <w:t>Красносулинского</w:t>
      </w:r>
      <w:proofErr w:type="spellEnd"/>
      <w:r>
        <w:rPr>
          <w:b w:val="0"/>
        </w:rPr>
        <w:t xml:space="preserve">  района (приложение № 1)</w:t>
      </w:r>
    </w:p>
    <w:p w:rsidR="009A6851" w:rsidRDefault="00EC65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Провести в </w:t>
      </w:r>
      <w:r w:rsidR="00A85FD6"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>-202</w:t>
      </w:r>
      <w:r w:rsidR="00A85FD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учебном году школьный этап Всероссийской олимпиады школьников (далее - Олимпиада) по следующим общеобразовательным предметам: астрономия, биология, информатика, математика, физика, химия  с использованием информационно - коммуникационных технологий на платформе « Сириус.</w:t>
      </w:r>
      <w:proofErr w:type="gramEnd"/>
      <w:r>
        <w:rPr>
          <w:rFonts w:ascii="Times New Roman" w:hAnsi="Times New Roman"/>
          <w:sz w:val="28"/>
        </w:rPr>
        <w:t xml:space="preserve"> Курсы» Образовательного Фонда « Талант и успех» </w:t>
      </w:r>
      <w:proofErr w:type="gramStart"/>
      <w:r>
        <w:rPr>
          <w:rFonts w:ascii="Times New Roman" w:hAnsi="Times New Roman"/>
          <w:sz w:val="28"/>
        </w:rPr>
        <w:t xml:space="preserve">( </w:t>
      </w:r>
      <w:proofErr w:type="gramEnd"/>
      <w:r>
        <w:rPr>
          <w:rFonts w:ascii="Times New Roman" w:hAnsi="Times New Roman"/>
          <w:sz w:val="28"/>
        </w:rPr>
        <w:t>далее – платформа</w:t>
      </w:r>
    </w:p>
    <w:p w:rsidR="009A6851" w:rsidRDefault="00EC65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 Сириус. Курсы») в установленные сроки:</w:t>
      </w:r>
    </w:p>
    <w:p w:rsidR="009A6851" w:rsidRDefault="00EC65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AE6DC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сентября – физика,</w:t>
      </w:r>
    </w:p>
    <w:p w:rsidR="009A6851" w:rsidRDefault="00AE6DC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EC65AE">
        <w:rPr>
          <w:rFonts w:ascii="Times New Roman" w:hAnsi="Times New Roman"/>
          <w:sz w:val="28"/>
        </w:rPr>
        <w:t xml:space="preserve"> октября – биология,</w:t>
      </w:r>
    </w:p>
    <w:p w:rsidR="009A6851" w:rsidRDefault="00AE6DC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EC65AE">
        <w:rPr>
          <w:rFonts w:ascii="Times New Roman" w:hAnsi="Times New Roman"/>
          <w:sz w:val="28"/>
        </w:rPr>
        <w:t xml:space="preserve"> октября – химия,</w:t>
      </w:r>
    </w:p>
    <w:p w:rsidR="009A6851" w:rsidRDefault="00AE6DC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 </w:t>
      </w:r>
      <w:r w:rsidR="00EC65AE">
        <w:rPr>
          <w:rFonts w:ascii="Times New Roman" w:hAnsi="Times New Roman"/>
          <w:sz w:val="28"/>
        </w:rPr>
        <w:t>октября – астрономия,</w:t>
      </w:r>
    </w:p>
    <w:p w:rsidR="009A6851" w:rsidRDefault="00AE6DC8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17-</w:t>
      </w:r>
      <w:r w:rsidR="00EC65AE">
        <w:rPr>
          <w:rFonts w:ascii="Times New Roman" w:hAnsi="Times New Roman"/>
          <w:sz w:val="28"/>
        </w:rPr>
        <w:t>18 октября – математика,</w:t>
      </w:r>
      <w:r w:rsidR="00EC65AE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24</w:t>
      </w:r>
      <w:r w:rsidR="00EC65AE">
        <w:rPr>
          <w:rFonts w:ascii="Times New Roman" w:hAnsi="Times New Roman"/>
          <w:sz w:val="28"/>
        </w:rPr>
        <w:t xml:space="preserve"> октября – информатика.</w:t>
      </w:r>
    </w:p>
    <w:p w:rsidR="009A6851" w:rsidRDefault="00EC65A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МБУ « Информационно-методический центр» организовать разработку заданий для проведения школьного этапа по русскому  языку, литературе,</w:t>
      </w:r>
    </w:p>
    <w:p w:rsidR="009A6851" w:rsidRDefault="00EC65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английскому  языку, истории, обществознанию, географии, технологии, физической культуре, основам безопасности жизнедеятельности  и требований к организации и проведению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  <w:r>
        <w:rPr>
          <w:rFonts w:ascii="Times New Roman" w:hAnsi="Times New Roman"/>
          <w:sz w:val="28"/>
        </w:rPr>
        <w:t xml:space="preserve"> по соответствующему предмету с учетом Методических рекомендаций.</w:t>
      </w:r>
    </w:p>
    <w:p w:rsidR="009A6851" w:rsidRDefault="00EC65A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график проведения школьного этапа по общеобразовательным предметам:</w:t>
      </w:r>
    </w:p>
    <w:p w:rsidR="00EC65AE" w:rsidRDefault="00EC65AE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сентября - русский язык,</w:t>
      </w:r>
    </w:p>
    <w:p w:rsidR="009A6851" w:rsidRDefault="00EC65AE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 сентября  - технология,</w:t>
      </w:r>
    </w:p>
    <w:p w:rsidR="009A6851" w:rsidRDefault="00EC65AE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октября – история,</w:t>
      </w:r>
    </w:p>
    <w:p w:rsidR="009A6851" w:rsidRDefault="00EC65AE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 октября - ОБЖ</w:t>
      </w:r>
    </w:p>
    <w:p w:rsidR="009A6851" w:rsidRDefault="00297880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bookmarkStart w:id="0" w:name="_GoBack"/>
      <w:bookmarkEnd w:id="0"/>
      <w:r w:rsidR="00EC65AE">
        <w:rPr>
          <w:rFonts w:ascii="Times New Roman" w:hAnsi="Times New Roman"/>
          <w:sz w:val="28"/>
        </w:rPr>
        <w:t xml:space="preserve"> октября - география,</w:t>
      </w:r>
    </w:p>
    <w:p w:rsidR="009A6851" w:rsidRDefault="00EC65AE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 октября - обществознание,</w:t>
      </w:r>
    </w:p>
    <w:p w:rsidR="009A6851" w:rsidRDefault="00EC65AE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 октября - литература,</w:t>
      </w:r>
    </w:p>
    <w:p w:rsidR="009A6851" w:rsidRDefault="00EC65AE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 октября  - английский язык,</w:t>
      </w:r>
    </w:p>
    <w:p w:rsidR="009A6851" w:rsidRDefault="00EC65AE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297880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октября - физическая культура,</w:t>
      </w:r>
    </w:p>
    <w:p w:rsidR="009A6851" w:rsidRDefault="00EC65A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ОУ:</w:t>
      </w:r>
    </w:p>
    <w:p w:rsidR="009A6851" w:rsidRDefault="00EC65AE">
      <w:pPr>
        <w:pStyle w:val="a6"/>
        <w:numPr>
          <w:ilvl w:val="1"/>
          <w:numId w:val="2"/>
        </w:numPr>
        <w:ind w:left="0" w:right="111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Создать условия для обеспечения качественной подготовки и проведения школьного этапа Олимпиады в соответствии с  Порядком и санитарными правилами CП2.4.3648-20 ,CП3.1/2.4.3598-20.</w:t>
      </w:r>
    </w:p>
    <w:p w:rsidR="009A6851" w:rsidRDefault="00EC65AE">
      <w:pPr>
        <w:pStyle w:val="a6"/>
        <w:numPr>
          <w:ilvl w:val="1"/>
          <w:numId w:val="2"/>
        </w:numPr>
        <w:ind w:left="0" w:right="111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Обеспечить возможность участия в школьном этапе Олимпиады всех желающих обучающихся.</w:t>
      </w:r>
    </w:p>
    <w:p w:rsidR="009A6851" w:rsidRDefault="00EC65AE">
      <w:pPr>
        <w:pStyle w:val="a6"/>
        <w:numPr>
          <w:ilvl w:val="1"/>
          <w:numId w:val="2"/>
        </w:numPr>
        <w:ind w:left="0" w:right="111" w:firstLine="0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</w:rPr>
        <w:t>Обеспечить сбор и хранение в течение 1 года с даты проведения Олимпиады письменных заявлений от родителей (законных представителей) обучающихся, заявивших 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 в информационно - телекоммуникационной сети «Интернет» с указанием сведений об участниках.</w:t>
      </w:r>
      <w:proofErr w:type="gramEnd"/>
    </w:p>
    <w:p w:rsidR="009A6851" w:rsidRDefault="00EC65AE">
      <w:pPr>
        <w:pStyle w:val="a6"/>
        <w:numPr>
          <w:ilvl w:val="1"/>
          <w:numId w:val="2"/>
        </w:numPr>
        <w:ind w:left="0" w:right="111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Утвердить состав организационного комитета школьного этапа Олимпиады в количестве не менее 5 человек.</w:t>
      </w:r>
    </w:p>
    <w:p w:rsidR="009A6851" w:rsidRDefault="00EC65AE">
      <w:pPr>
        <w:pStyle w:val="a6"/>
        <w:numPr>
          <w:ilvl w:val="0"/>
          <w:numId w:val="2"/>
        </w:numPr>
        <w:ind w:left="0" w:right="111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Контроль исполнения приказа возложить на заместителя начальника Евтюхову В.С.</w:t>
      </w:r>
    </w:p>
    <w:p w:rsidR="009A6851" w:rsidRDefault="009A6851">
      <w:pPr>
        <w:pStyle w:val="a6"/>
        <w:ind w:right="111"/>
        <w:jc w:val="both"/>
        <w:rPr>
          <w:rFonts w:ascii="Times New Roman" w:hAnsi="Times New Roman"/>
          <w:i/>
        </w:rPr>
      </w:pPr>
    </w:p>
    <w:p w:rsidR="009A6851" w:rsidRDefault="009A68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9A6851" w:rsidRDefault="009A69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начальника</w:t>
      </w:r>
    </w:p>
    <w:p w:rsidR="009A6851" w:rsidRDefault="009A69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EC65AE">
        <w:rPr>
          <w:rFonts w:ascii="Times New Roman" w:hAnsi="Times New Roman"/>
          <w:sz w:val="28"/>
        </w:rPr>
        <w:t>правления обр</w:t>
      </w:r>
      <w:r>
        <w:rPr>
          <w:rFonts w:ascii="Times New Roman" w:hAnsi="Times New Roman"/>
          <w:sz w:val="28"/>
        </w:rPr>
        <w:t>азования</w:t>
      </w:r>
      <w:r w:rsidR="00EC65AE">
        <w:rPr>
          <w:rFonts w:ascii="Times New Roman" w:hAnsi="Times New Roman"/>
          <w:sz w:val="28"/>
        </w:rPr>
        <w:tab/>
      </w:r>
      <w:r w:rsidR="00EC65AE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</w:t>
      </w:r>
      <w:r w:rsidR="00EC65AE">
        <w:rPr>
          <w:rFonts w:ascii="Times New Roman" w:hAnsi="Times New Roman"/>
          <w:sz w:val="28"/>
        </w:rPr>
        <w:t xml:space="preserve">.С. </w:t>
      </w:r>
      <w:r>
        <w:rPr>
          <w:rFonts w:ascii="Times New Roman" w:hAnsi="Times New Roman"/>
          <w:sz w:val="28"/>
        </w:rPr>
        <w:t>Евтюхова</w:t>
      </w:r>
    </w:p>
    <w:p w:rsidR="009A6851" w:rsidRDefault="009A68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457FCC" w:rsidRDefault="00457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457FCC" w:rsidRDefault="00457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457FCC" w:rsidRDefault="00457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457FCC" w:rsidRDefault="00457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457FCC" w:rsidRDefault="00457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457FCC" w:rsidRDefault="00457F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sectPr w:rsidR="00457FC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02B"/>
    <w:multiLevelType w:val="multilevel"/>
    <w:tmpl w:val="A09C2C12"/>
    <w:lvl w:ilvl="0">
      <w:start w:val="5"/>
      <w:numFmt w:val="decimal"/>
      <w:lvlText w:val="%1."/>
      <w:lvlJc w:val="left"/>
      <w:pPr>
        <w:ind w:left="450" w:hanging="450"/>
      </w:pPr>
      <w:rPr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i w:val="0"/>
      </w:rPr>
    </w:lvl>
  </w:abstractNum>
  <w:abstractNum w:abstractNumId="1">
    <w:nsid w:val="6F70688F"/>
    <w:multiLevelType w:val="multilevel"/>
    <w:tmpl w:val="16A88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51"/>
    <w:rsid w:val="00297880"/>
    <w:rsid w:val="003C7AA8"/>
    <w:rsid w:val="00457FCC"/>
    <w:rsid w:val="009A6851"/>
    <w:rsid w:val="009A6949"/>
    <w:rsid w:val="00A85FD6"/>
    <w:rsid w:val="00AE6DC8"/>
    <w:rsid w:val="00DA3434"/>
    <w:rsid w:val="00EC65AE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10">
    <w:name w:val="Заголовок 11"/>
    <w:basedOn w:val="a"/>
    <w:link w:val="111"/>
    <w:pPr>
      <w:widowControl w:val="0"/>
      <w:spacing w:after="0" w:line="240" w:lineRule="auto"/>
      <w:ind w:left="304" w:hanging="492"/>
      <w:jc w:val="both"/>
      <w:outlineLvl w:val="1"/>
    </w:pPr>
    <w:rPr>
      <w:rFonts w:ascii="Times New Roman" w:hAnsi="Times New Roman"/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ody Text"/>
    <w:basedOn w:val="a"/>
    <w:link w:val="a7"/>
    <w:pPr>
      <w:widowControl w:val="0"/>
      <w:spacing w:after="0" w:line="240" w:lineRule="auto"/>
    </w:pPr>
    <w:rPr>
      <w:rFonts w:ascii="Cambria" w:hAnsi="Cambria"/>
      <w:sz w:val="28"/>
    </w:rPr>
  </w:style>
  <w:style w:type="character" w:customStyle="1" w:styleId="a7">
    <w:name w:val="Основной текст Знак"/>
    <w:basedOn w:val="1"/>
    <w:link w:val="a6"/>
    <w:rPr>
      <w:rFonts w:ascii="Cambria" w:hAnsi="Cambria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10">
    <w:name w:val="Заголовок 11"/>
    <w:basedOn w:val="a"/>
    <w:link w:val="111"/>
    <w:pPr>
      <w:widowControl w:val="0"/>
      <w:spacing w:after="0" w:line="240" w:lineRule="auto"/>
      <w:ind w:left="304" w:hanging="492"/>
      <w:jc w:val="both"/>
      <w:outlineLvl w:val="1"/>
    </w:pPr>
    <w:rPr>
      <w:rFonts w:ascii="Times New Roman" w:hAnsi="Times New Roman"/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ody Text"/>
    <w:basedOn w:val="a"/>
    <w:link w:val="a7"/>
    <w:pPr>
      <w:widowControl w:val="0"/>
      <w:spacing w:after="0" w:line="240" w:lineRule="auto"/>
    </w:pPr>
    <w:rPr>
      <w:rFonts w:ascii="Cambria" w:hAnsi="Cambria"/>
      <w:sz w:val="28"/>
    </w:rPr>
  </w:style>
  <w:style w:type="character" w:customStyle="1" w:styleId="a7">
    <w:name w:val="Основной текст Знак"/>
    <w:basedOn w:val="1"/>
    <w:link w:val="a6"/>
    <w:rPr>
      <w:rFonts w:ascii="Cambria" w:hAnsi="Cambria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upr.obr.kr.sulin@yandex.ru</cp:lastModifiedBy>
  <cp:revision>5</cp:revision>
  <dcterms:created xsi:type="dcterms:W3CDTF">2023-09-11T06:00:00Z</dcterms:created>
  <dcterms:modified xsi:type="dcterms:W3CDTF">2023-09-11T07:48:00Z</dcterms:modified>
</cp:coreProperties>
</file>