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E1" w:rsidRDefault="00B6126D" w:rsidP="00BD6DE1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4A81" w:rsidRPr="003B4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6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1A51A0" w:rsidRDefault="001A51A0" w:rsidP="00BD6DE1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МБОУ ООШ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Руновка</w:t>
      </w:r>
      <w:proofErr w:type="spellEnd"/>
    </w:p>
    <w:p w:rsidR="00BD6DE1" w:rsidRDefault="001A51A0" w:rsidP="00BD6DE1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_________А.Д. Черненко</w:t>
      </w:r>
      <w:r w:rsidR="00CB4D17"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5CD4" w:rsidRDefault="00242DAE" w:rsidP="00BD6DE1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____ от ______</w:t>
      </w:r>
      <w:r w:rsidR="00B864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</w:p>
    <w:p w:rsidR="00BD6DE1" w:rsidRDefault="00BD6DE1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2DE" w:rsidRPr="00343900" w:rsidRDefault="00343900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112DE"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B112DE" w:rsidRPr="00343900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«Основная общеобразовательная школа с. Руновка</w:t>
      </w:r>
      <w:r w:rsid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Кировского района</w:t>
      </w:r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5565D4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ОТЧЕТ ПО РЕЗУЛЬТАМ</w:t>
      </w:r>
      <w:r w:rsidR="00B112DE" w:rsidRPr="00B112DE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САМООБСЛЕДОВАНИЯ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МБОУ «ООШ с.Руновка</w:t>
      </w:r>
      <w:r w:rsidR="003B5224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Кировского района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»</w:t>
      </w:r>
    </w:p>
    <w:p w:rsidR="00B112DE" w:rsidRPr="00B112DE" w:rsidRDefault="0061690B" w:rsidP="00F6477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за </w:t>
      </w:r>
      <w:r w:rsidR="00B864C8">
        <w:rPr>
          <w:rFonts w:ascii="Times New Roman" w:eastAsia="Times New Roman" w:hAnsi="Times New Roman" w:cs="Times New Roman"/>
          <w:sz w:val="72"/>
          <w:szCs w:val="72"/>
          <w:lang w:eastAsia="ru-RU"/>
        </w:rPr>
        <w:t>2019</w:t>
      </w:r>
      <w:r w:rsidR="00B112DE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год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1A51A0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СОДЕРЖАНИЕ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1E0"/>
      </w:tblPr>
      <w:tblGrid>
        <w:gridCol w:w="10157"/>
        <w:gridCol w:w="525"/>
      </w:tblGrid>
      <w:tr w:rsidR="00157299" w:rsidRPr="00157299" w:rsidTr="004F260A">
        <w:tc>
          <w:tcPr>
            <w:tcW w:w="8208" w:type="dxa"/>
          </w:tcPr>
          <w:p w:rsidR="00157299" w:rsidRPr="00343900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Общие сведения.</w:t>
            </w:r>
            <w:r w:rsid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справка об </w:t>
            </w:r>
            <w:proofErr w:type="gramStart"/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образовательном</w:t>
            </w:r>
            <w:proofErr w:type="gramEnd"/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</w:t>
            </w:r>
            <w:r w:rsidR="00E5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я………………………………………………………………………….стр.3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rPr>
          <w:trHeight w:val="362"/>
        </w:trPr>
        <w:tc>
          <w:tcPr>
            <w:tcW w:w="8208" w:type="dxa"/>
          </w:tcPr>
          <w:p w:rsidR="00157299" w:rsidRPr="00343900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Анализ качества результатов ВСОКО</w:t>
            </w:r>
            <w:r w:rsidR="00E5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……………………………………..…стр12</w:t>
            </w:r>
            <w:r w:rsid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343900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Анализ качества процесса ВСКО</w:t>
            </w:r>
            <w:r w:rsidR="00E5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……………………………………………стр15.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343900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Анализ качества управления ВСОКО</w:t>
            </w:r>
            <w:r w:rsidR="00E5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……………………………………….стр17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343900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B864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Планирование работы ОУ на 2019-2020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 w:rsidR="00E5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………………………стр19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B112DE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rPr>
          <w:trHeight w:val="362"/>
        </w:trPr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Pr="00157299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7299" w:rsidRPr="00157299" w:rsidRDefault="00157299" w:rsidP="00157299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Cs/>
          <w:iCs/>
          <w:sz w:val="28"/>
          <w:szCs w:val="24"/>
        </w:rPr>
      </w:pPr>
      <w:bookmarkStart w:id="0" w:name="_GoBack"/>
      <w:bookmarkEnd w:id="0"/>
      <w:r w:rsidRPr="00157299">
        <w:rPr>
          <w:rFonts w:ascii="Times New Roman" w:eastAsia="Calibri" w:hAnsi="Times New Roman" w:cs="Times New Roman"/>
          <w:b/>
          <w:bCs/>
          <w:iCs/>
          <w:sz w:val="28"/>
          <w:szCs w:val="24"/>
        </w:rPr>
        <w:lastRenderedPageBreak/>
        <w:t>1.Информационная справка об образовательном учреждении</w:t>
      </w:r>
    </w:p>
    <w:p w:rsidR="00157299" w:rsidRPr="00157299" w:rsidRDefault="00157299" w:rsidP="001572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503" w:type="dxa"/>
        <w:tblLayout w:type="fixed"/>
        <w:tblLook w:val="0000"/>
      </w:tblPr>
      <w:tblGrid>
        <w:gridCol w:w="2950"/>
        <w:gridCol w:w="6819"/>
      </w:tblGrid>
      <w:tr w:rsidR="00157299" w:rsidRPr="00157299" w:rsidTr="004F260A">
        <w:trPr>
          <w:trHeight w:val="1057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ОУ (по уставу)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343900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униципальное бюджетное общеобразовательное учреждение </w:t>
            </w:r>
          </w:p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«Основная общеобразовательная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уновка</w:t>
            </w:r>
            <w:proofErr w:type="spell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Кировского района».    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ОУ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Общеобразовательное учреждение, основная общеобразовательная школа. 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 правовая форма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 бюджетное  общеобразовательное учреждение.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Кировского муниципального района. 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лицензии, дата выдачи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4F26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25Л01 №0001105,регистрационный №65 от 27 января2016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аккредитационного</w:t>
            </w:r>
            <w:proofErr w:type="spell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свидетельства, дата выдачи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4F26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25А01 №0000644,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№19 от 09 марта 2016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4F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4F260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край, Ки</w:t>
            </w:r>
            <w:r w:rsidR="004F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ровский район, </w:t>
            </w:r>
            <w:proofErr w:type="spellStart"/>
            <w:r w:rsidR="004F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4F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4F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уновка</w:t>
            </w:r>
            <w:proofErr w:type="spell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улица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,6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/ факс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3439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54) 2</w:t>
            </w:r>
            <w:r w:rsidR="004F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7433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624133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cos_Runovka</w:t>
            </w:r>
            <w:proofErr w:type="spellEnd"/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343900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.42354.3535.ru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(полностью)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624133" w:rsidRDefault="00624133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Черненко Алла Дмитриевна</w:t>
            </w: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образовательного учреждения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государственного управления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педсовет, административн</w:t>
            </w:r>
            <w:proofErr w:type="gram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совет, директор.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ученического самоуправления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624133" w:rsidP="006241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Коллегиальные органы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совет, методические объединения.</w:t>
            </w: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Ресурсная база ОУ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F622CC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ОУ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622CC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21000000,00      рублей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F622CC" w:rsidRDefault="00AC211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622CC" w:rsidRDefault="00F622CC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8901181</w:t>
            </w:r>
            <w:r w:rsidR="00157299"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рублей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F622CC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питание на одного ученика в месяц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622CC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21,20 рублей - </w:t>
            </w:r>
            <w:r w:rsidR="00C74A81"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плата</w:t>
            </w:r>
          </w:p>
          <w:p w:rsidR="00157299" w:rsidRPr="00F622CC" w:rsidRDefault="00C74A81" w:rsidP="00C74A8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157299"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рублей </w:t>
            </w:r>
            <w:proofErr w:type="gramStart"/>
            <w:r w:rsidR="00157299"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F622CC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учебной, методической литературы в прошедшем учебном году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622CC" w:rsidRDefault="00F622CC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70771</w:t>
            </w:r>
            <w:r w:rsidR="00624133"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,52</w:t>
            </w:r>
            <w:r w:rsidR="00157299"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помещения (его состояние, год постройки, год капитального ремонта)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624133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здание, год постройки – 1967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не проводился.</w:t>
            </w:r>
          </w:p>
        </w:tc>
      </w:tr>
      <w:tr w:rsidR="00157299" w:rsidRPr="00157299" w:rsidTr="004F260A">
        <w:trPr>
          <w:trHeight w:val="112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оснащенность (количество персональных компьютеров, из них в локальной сети, в Интернете)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4903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школе 5 ПК,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нетбуков</w:t>
            </w:r>
            <w:proofErr w:type="spellEnd"/>
            <w:r w:rsidR="00B86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3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принтера</w:t>
            </w:r>
            <w:r w:rsidR="00624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2 сканера 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624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телевизора,  1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видеосистем</w:t>
            </w:r>
            <w:r w:rsidR="00624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</w:t>
            </w:r>
            <w:r w:rsidR="00624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 ДВД - проигрыватели).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 выход в Интернет, электронная почта.</w:t>
            </w:r>
          </w:p>
        </w:tc>
      </w:tr>
      <w:tr w:rsidR="00157299" w:rsidRPr="00157299" w:rsidTr="004F260A">
        <w:trPr>
          <w:trHeight w:val="2577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(тыс. томов, в том числе учебники, художественная литература, научно – методическая литература, справочная литература, периодические издания)</w:t>
            </w:r>
            <w:proofErr w:type="gram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C875AE" w:rsidRDefault="004903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фонд- 7634</w:t>
            </w:r>
            <w:r w:rsidR="00157299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экземпляров:</w:t>
            </w:r>
          </w:p>
          <w:p w:rsidR="00157299" w:rsidRPr="00C875AE" w:rsidRDefault="004903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учебники: 4307</w:t>
            </w:r>
            <w:r w:rsidR="00157299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C875A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030A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художественная литература: 1254</w:t>
            </w: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C875A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научно-методическ</w:t>
            </w:r>
            <w:r w:rsidR="0049030A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и справочная литература: 1089</w:t>
            </w: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C875A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перио</w:t>
            </w:r>
            <w:r w:rsidR="0049030A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дические издания и брошюры: 0</w:t>
            </w: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C875AE" w:rsidRDefault="00157299" w:rsidP="00157299">
            <w:pPr>
              <w:tabs>
                <w:tab w:val="left" w:pos="2340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электронные  образ</w:t>
            </w:r>
            <w:r w:rsidR="0049030A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овательные ресурсы (диски) – 30</w:t>
            </w: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299" w:rsidRPr="00C875A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зал, актовый зал, бассейн (площадь, где располагаются)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Спортзал на </w:t>
            </w:r>
            <w:r w:rsidR="00AC21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AC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этаже, площадь – </w:t>
            </w:r>
            <w:r w:rsidR="0049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Пришкольная территория (площадь, наличие спортивных, игровых и других площадок)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r w:rsidR="0049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 пришкольной территории – 30000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пришкольный участок, цветник, спортивную и игровую площадки.</w:t>
            </w: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Кадры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педагогических работников, из них совместителей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B26890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C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1 совместитель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B864C8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педагогический стаж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B864C8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Имеют: категории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  <w:r w:rsidR="00AC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категория – 0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 –</w:t>
            </w:r>
            <w:r w:rsidR="00AC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57299" w:rsidRDefault="00AC211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должности – 3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57299" w:rsidRDefault="00AC211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 – 0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299" w:rsidRPr="00157299" w:rsidTr="002D13EF">
        <w:trPr>
          <w:trHeight w:val="738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Правительственные награды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«Почетная грамота Министерства образования и науки Российской</w:t>
            </w:r>
            <w:r w:rsidR="00AC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Федерации» - 4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49030A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конкурсов (название конкурса, год, Ф.И.О. учителя, результат)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190" w:type="dxa"/>
              <w:tblCellSpacing w:w="0" w:type="dxa"/>
              <w:tblInd w:w="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62"/>
              <w:gridCol w:w="1276"/>
              <w:gridCol w:w="1276"/>
              <w:gridCol w:w="1276"/>
            </w:tblGrid>
            <w:tr w:rsidR="00B864C8" w:rsidRPr="00C92595" w:rsidTr="00B864C8">
              <w:trPr>
                <w:trHeight w:hRule="exact" w:val="248"/>
                <w:tblCellSpacing w:w="0" w:type="dxa"/>
              </w:trPr>
              <w:tc>
                <w:tcPr>
                  <w:tcW w:w="2362" w:type="dxa"/>
                </w:tcPr>
                <w:p w:rsidR="00B864C8" w:rsidRPr="00C92595" w:rsidRDefault="00B864C8" w:rsidP="00CB4D1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/>
                    <w:jc w:val="center"/>
                  </w:pPr>
                  <w:r w:rsidRPr="00C92595">
                    <w:rPr>
                      <w:bCs/>
                    </w:rPr>
                    <w:t>Уровень участия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 w:rsidRPr="00C92595">
                    <w:t>2016-2017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2018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864C8" w:rsidRPr="00C875AE" w:rsidRDefault="00B864C8" w:rsidP="00C875AE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 w:rsidRPr="00C875AE">
                    <w:t>2019</w:t>
                  </w:r>
                </w:p>
              </w:tc>
            </w:tr>
            <w:tr w:rsidR="00B864C8" w:rsidRPr="00C92595" w:rsidTr="00B864C8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tcBorders>
                    <w:bottom w:val="single" w:sz="4" w:space="0" w:color="auto"/>
                  </w:tcBorders>
                  <w:vAlign w:val="center"/>
                </w:tcPr>
                <w:p w:rsidR="00B864C8" w:rsidRPr="00C92595" w:rsidRDefault="00B864C8" w:rsidP="00CB4D1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</w:pPr>
                  <w:r w:rsidRPr="00C92595">
                    <w:rPr>
                      <w:bCs/>
                    </w:rPr>
                    <w:t>Школьный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B864C8" w:rsidRPr="00C92595" w:rsidRDefault="00B6126D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9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B864C8" w:rsidRPr="00C92595" w:rsidRDefault="00B6126D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864C8" w:rsidRPr="00C875AE" w:rsidRDefault="00B6126D" w:rsidP="00C875AE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/>
                    <w:jc w:val="center"/>
                  </w:pPr>
                  <w:r>
                    <w:t>15</w:t>
                  </w:r>
                </w:p>
              </w:tc>
            </w:tr>
            <w:tr w:rsidR="00B864C8" w:rsidRPr="00C92595" w:rsidTr="00B864C8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vAlign w:val="center"/>
                </w:tcPr>
                <w:p w:rsidR="00B864C8" w:rsidRPr="00C92595" w:rsidRDefault="00B864C8" w:rsidP="00CB4D1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</w:pPr>
                  <w:r w:rsidRPr="00C92595">
                    <w:rPr>
                      <w:bCs/>
                    </w:rPr>
                    <w:t>Районный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6126D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3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6126D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6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864C8" w:rsidRPr="00C875AE" w:rsidRDefault="00B6126D" w:rsidP="00C875AE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6</w:t>
                  </w:r>
                </w:p>
              </w:tc>
            </w:tr>
            <w:tr w:rsidR="00B864C8" w:rsidRPr="00C92595" w:rsidTr="00B864C8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vAlign w:val="center"/>
                </w:tcPr>
                <w:p w:rsidR="00B864C8" w:rsidRPr="00C92595" w:rsidRDefault="00B864C8" w:rsidP="00CB4D1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</w:pPr>
                  <w:r w:rsidRPr="00C92595">
                    <w:rPr>
                      <w:bCs/>
                    </w:rPr>
                    <w:t>Краевой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 w:rsidRPr="00C92595">
                    <w:t>2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864C8" w:rsidRPr="003B498B" w:rsidRDefault="00C875AE" w:rsidP="00C875AE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 w:rsidRPr="003B498B">
                    <w:t>9</w:t>
                  </w:r>
                </w:p>
              </w:tc>
            </w:tr>
            <w:tr w:rsidR="00B864C8" w:rsidRPr="00C92595" w:rsidTr="00B864C8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vAlign w:val="center"/>
                </w:tcPr>
                <w:p w:rsidR="00B864C8" w:rsidRPr="00C92595" w:rsidRDefault="00B864C8" w:rsidP="00CB4D1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rPr>
                      <w:bCs/>
                    </w:rPr>
                  </w:pPr>
                  <w:proofErr w:type="spellStart"/>
                  <w:r w:rsidRPr="00C92595">
                    <w:rPr>
                      <w:bCs/>
                    </w:rPr>
                    <w:t>Всероссийский</w:t>
                  </w:r>
                  <w:proofErr w:type="gramStart"/>
                  <w:r w:rsidRPr="00C92595">
                    <w:rPr>
                      <w:bCs/>
                    </w:rPr>
                    <w:t>,м</w:t>
                  </w:r>
                  <w:proofErr w:type="gramEnd"/>
                  <w:r w:rsidRPr="00C92595">
                    <w:rPr>
                      <w:bCs/>
                    </w:rPr>
                    <w:t>еждународный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 w:rsidRPr="00C92595">
                    <w:t>6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13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864C8" w:rsidRPr="003B498B" w:rsidRDefault="00C875AE" w:rsidP="00C875AE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 w:rsidRPr="003B498B">
                    <w:t>12</w:t>
                  </w:r>
                </w:p>
              </w:tc>
            </w:tr>
          </w:tbl>
          <w:p w:rsidR="00A922C5" w:rsidRDefault="00B864C8" w:rsidP="00A922C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2019</w:t>
            </w:r>
          </w:p>
          <w:p w:rsidR="0049030A" w:rsidRPr="0049030A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.Международная дист</w:t>
            </w:r>
            <w:r w:rsidR="00C875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анционная олимпиада « Весна 201</w:t>
            </w:r>
            <w:r w:rsidR="00C875AE" w:rsidRPr="00C875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»-благодарность за акт</w:t>
            </w:r>
            <w:r w:rsidR="00C875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ивное участие в работе проекта(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7D2E16" w:rsidRPr="007D2E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участник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а)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9030A" w:rsidRPr="0049030A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.Всероссийский электронный педагогический журнал </w:t>
            </w:r>
            <w:r w:rsidR="002D1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 Познание»-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диплом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9030A" w:rsidRPr="0049030A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Всероссийское тестирование педагогов.</w:t>
            </w:r>
            <w:r w:rsidR="002D1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Портал «Единый урок»-11 педагогов ,11 дипломов</w:t>
            </w:r>
          </w:p>
          <w:p w:rsidR="0049030A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Всероссийский педагогический портал « </w:t>
            </w:r>
            <w:proofErr w:type="spellStart"/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</w:t>
            </w:r>
            <w:r w:rsidR="002D1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диспут</w:t>
            </w:r>
            <w:proofErr w:type="spellEnd"/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сертификат за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публикацию работ. (3 педагога)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9030A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Всероссийский конкурс «Современные образовательные технологии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 ФГОС» Диплом.1</w:t>
            </w:r>
          </w:p>
          <w:p w:rsidR="0049030A" w:rsidRDefault="002D13EF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«</w:t>
            </w:r>
            <w:r w:rsid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Реализация </w:t>
            </w:r>
            <w:proofErr w:type="spellStart"/>
            <w:r w:rsid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системно-деятельностного</w:t>
            </w:r>
            <w:proofErr w:type="spellEnd"/>
            <w:r w:rsid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подхода на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уроках истории и обществознания» «Завуч» всероссийский образовательный портал</w:t>
            </w:r>
            <w:r w:rsidR="007E6D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Гениальные дети» Диплом</w:t>
            </w:r>
            <w:proofErr w:type="gramStart"/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End"/>
          </w:p>
          <w:p w:rsidR="00E06F28" w:rsidRPr="00F21BD5" w:rsidRDefault="003B498B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7</w:t>
            </w:r>
            <w:r w:rsid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B864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Участие в проекте « </w:t>
            </w:r>
            <w:proofErr w:type="spellStart"/>
            <w:r w:rsidR="00B864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Проектория</w:t>
            </w:r>
            <w:proofErr w:type="spellEnd"/>
            <w:r w:rsidR="00B864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»-23 участника,2 педагога</w:t>
            </w:r>
          </w:p>
          <w:p w:rsidR="00E06F28" w:rsidRPr="00F21BD5" w:rsidRDefault="003B498B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06F28" w:rsidRP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Всероссийская олимпиад</w:t>
            </w:r>
            <w:r w:rsidR="007D2E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по английскому языку Клевер»-</w:t>
            </w:r>
            <w:r w:rsidR="007D2E16" w:rsidRPr="007D2E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участников(13</w:t>
            </w:r>
            <w:r w:rsidR="00E06F28" w:rsidRP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сертификатов)</w:t>
            </w:r>
          </w:p>
          <w:p w:rsidR="00D07AE0" w:rsidRPr="00D07AE0" w:rsidRDefault="003B498B" w:rsidP="00D05ED0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06F28" w:rsidRPr="00D07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Всероссийское тестирование педагогов</w:t>
            </w:r>
            <w:r w:rsidR="00810B95" w:rsidRPr="00D07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«Единый урок»</w:t>
            </w:r>
            <w:r w:rsidR="002D1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10B95" w:rsidRPr="00D07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(13 дипломов,2 сертификата),</w:t>
            </w:r>
            <w:r w:rsidR="00A06952" w:rsidRPr="00D07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7299" w:rsidRDefault="003B498B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10</w:t>
            </w:r>
            <w:r w:rsid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D07AE0" w:rsidRPr="00D07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Участие в конкурсе методических разработок « «Финансовая грамотность»-3 педагога</w:t>
            </w:r>
          </w:p>
          <w:p w:rsidR="003B498B" w:rsidRDefault="003B498B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11.Участие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«Подготовка к ОГЭ по математике» сайт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Росучебник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».1 педагог</w:t>
            </w:r>
          </w:p>
          <w:p w:rsidR="003B498B" w:rsidRDefault="003B498B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12Участие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на сайте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Инфоурок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 Решение задач с практическим содержанием по математике» 1 педагог</w:t>
            </w:r>
          </w:p>
          <w:p w:rsidR="008528BE" w:rsidRDefault="005565D4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Исходя из выш</w:t>
            </w:r>
            <w:r w:rsidR="007D2E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еиз</w:t>
            </w:r>
            <w:r w:rsidR="003B49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ложенного наблюдается стабильное</w:t>
            </w:r>
            <w:r w:rsidR="007D2E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B49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участие</w:t>
            </w:r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педагогов на дистанционной </w:t>
            </w:r>
            <w:proofErr w:type="spellStart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основе</w:t>
            </w:r>
            <w:proofErr w:type="gramStart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.О</w:t>
            </w:r>
            <w:proofErr w:type="gramEnd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бьяснить</w:t>
            </w:r>
            <w:proofErr w:type="spellEnd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это можно </w:t>
            </w:r>
            <w:proofErr w:type="spellStart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тем,что</w:t>
            </w:r>
            <w:proofErr w:type="spellEnd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педагогам </w:t>
            </w:r>
            <w:r w:rsidR="00601710"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 учащимся </w:t>
            </w:r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удобно участвовать </w:t>
            </w:r>
            <w:proofErr w:type="spellStart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онлайн</w:t>
            </w:r>
            <w:proofErr w:type="spellEnd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601710"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</w:t>
            </w:r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роцент участия в районных мероприятиях </w:t>
            </w:r>
            <w:r w:rsidR="00601710"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остается на том же </w:t>
            </w:r>
            <w:proofErr w:type="spellStart"/>
            <w:r w:rsidR="00601710"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уровне</w:t>
            </w:r>
            <w:proofErr w:type="gramStart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.Э</w:t>
            </w:r>
            <w:proofErr w:type="gramEnd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то</w:t>
            </w:r>
            <w:proofErr w:type="spellEnd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связано с тем что в школе обучаются дети из трех сел, недостаточное время для подготовки </w:t>
            </w:r>
            <w:proofErr w:type="spellStart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ребят,отсутствие</w:t>
            </w:r>
            <w:proofErr w:type="spellEnd"/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подвоза на районные мероприятия из-за недостатка финансирования на топливо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5565D4" w:rsidRPr="00604CCF" w:rsidRDefault="008528BE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28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Таким образом, в следующем учебном году наметить увеличение % участия педагогов и обучающихся в районных и краевых олимпиадах и конкурсах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604C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157299" w:rsidRPr="00157299" w:rsidTr="004F260A">
        <w:trPr>
          <w:trHeight w:val="60"/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Учащиеся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604CCF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ступеням образования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95" w:rsidRDefault="00810B95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6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учащихся</w:t>
            </w:r>
          </w:p>
          <w:p w:rsidR="00810B95" w:rsidRDefault="00810B95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="006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учащихся</w:t>
            </w:r>
          </w:p>
          <w:p w:rsidR="00B864C8" w:rsidRDefault="00B864C8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од-58 уч</w:t>
            </w:r>
            <w:r w:rsidR="0014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ихся</w:t>
            </w:r>
          </w:p>
          <w:p w:rsidR="002966A6" w:rsidRDefault="002966A6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8A1" w:rsidRPr="00157299" w:rsidRDefault="004D78A1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Медалисты (за 3 года)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7E6D38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олимпиад, смотров, конкурсов, спортивных соревнований  (за 3 года):</w:t>
            </w:r>
          </w:p>
          <w:p w:rsidR="00157299" w:rsidRPr="00157299" w:rsidRDefault="00157299" w:rsidP="00157299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299" w:rsidRPr="00157299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0F" w:rsidRPr="00604CCF" w:rsidRDefault="00C86C0F" w:rsidP="00604CCF">
            <w:pPr>
              <w:shd w:val="clear" w:color="auto" w:fill="FFFFFF"/>
              <w:tabs>
                <w:tab w:val="left" w:pos="8057"/>
              </w:tabs>
              <w:spacing w:before="2" w:line="360" w:lineRule="auto"/>
              <w:ind w:left="26"/>
              <w:rPr>
                <w:rFonts w:ascii="Times New Roman" w:hAnsi="Times New Roman" w:cs="Times New Roman"/>
                <w:bCs/>
              </w:rPr>
            </w:pPr>
            <w:r w:rsidRPr="00604CCF">
              <w:rPr>
                <w:rFonts w:ascii="Times New Roman" w:hAnsi="Times New Roman" w:cs="Times New Roman"/>
                <w:bCs/>
              </w:rPr>
              <w:t>Сводная таблица участия ОУ в мероприятиях различного уровня</w:t>
            </w:r>
          </w:p>
          <w:tbl>
            <w:tblPr>
              <w:tblW w:w="6500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822"/>
              <w:gridCol w:w="1985"/>
              <w:gridCol w:w="1671"/>
              <w:gridCol w:w="1022"/>
            </w:tblGrid>
            <w:tr w:rsidR="00601710" w:rsidRPr="00C92595" w:rsidTr="00601710">
              <w:trPr>
                <w:trHeight w:hRule="exact" w:val="248"/>
                <w:tblCellSpacing w:w="0" w:type="dxa"/>
              </w:trPr>
              <w:tc>
                <w:tcPr>
                  <w:tcW w:w="1822" w:type="dxa"/>
                </w:tcPr>
                <w:p w:rsidR="00601710" w:rsidRPr="00C92595" w:rsidRDefault="00601710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/>
                    <w:jc w:val="center"/>
                  </w:pPr>
                  <w:r w:rsidRPr="00C92595">
                    <w:rPr>
                      <w:bCs/>
                    </w:rPr>
                    <w:t>Уровень участия</w:t>
                  </w:r>
                </w:p>
              </w:tc>
              <w:tc>
                <w:tcPr>
                  <w:tcW w:w="1985" w:type="dxa"/>
                </w:tcPr>
                <w:p w:rsidR="00601710" w:rsidRPr="00C92595" w:rsidRDefault="00542312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2017</w:t>
                  </w:r>
                  <w:r w:rsidR="00A90B6B">
                    <w:t>-201</w:t>
                  </w:r>
                  <w:r>
                    <w:t>8</w:t>
                  </w:r>
                </w:p>
              </w:tc>
              <w:tc>
                <w:tcPr>
                  <w:tcW w:w="1671" w:type="dxa"/>
                  <w:tcBorders>
                    <w:right w:val="single" w:sz="4" w:space="0" w:color="auto"/>
                  </w:tcBorders>
                </w:tcPr>
                <w:p w:rsidR="00601710" w:rsidRPr="00C92595" w:rsidRDefault="00542312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2018</w:t>
                  </w:r>
                  <w:r w:rsidR="00A90B6B">
                    <w:t>-201</w:t>
                  </w:r>
                  <w:r>
                    <w:t>9</w:t>
                  </w:r>
                </w:p>
              </w:tc>
              <w:tc>
                <w:tcPr>
                  <w:tcW w:w="1022" w:type="dxa"/>
                  <w:tcBorders>
                    <w:left w:val="single" w:sz="4" w:space="0" w:color="auto"/>
                  </w:tcBorders>
                </w:tcPr>
                <w:p w:rsidR="00601710" w:rsidRPr="00C92595" w:rsidRDefault="00542312" w:rsidP="00601710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2019</w:t>
                  </w:r>
                  <w:r w:rsidR="00A90B6B">
                    <w:t>-20</w:t>
                  </w:r>
                  <w:r>
                    <w:t>20</w:t>
                  </w:r>
                </w:p>
              </w:tc>
            </w:tr>
            <w:tr w:rsidR="00601710" w:rsidRPr="00D02F46" w:rsidTr="00601710">
              <w:trPr>
                <w:trHeight w:hRule="exact" w:val="248"/>
                <w:tblCellSpacing w:w="0" w:type="dxa"/>
              </w:trPr>
              <w:tc>
                <w:tcPr>
                  <w:tcW w:w="1822" w:type="dxa"/>
                  <w:tcBorders>
                    <w:bottom w:val="single" w:sz="4" w:space="0" w:color="auto"/>
                  </w:tcBorders>
                  <w:vAlign w:val="center"/>
                </w:tcPr>
                <w:p w:rsidR="00601710" w:rsidRPr="00D02F46" w:rsidRDefault="00601710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bCs/>
                      <w:sz w:val="20"/>
                      <w:szCs w:val="20"/>
                    </w:rPr>
                    <w:t>Школьный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601710" w:rsidRPr="00D02F46" w:rsidRDefault="00B6126D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7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01710" w:rsidRPr="00D02F46" w:rsidRDefault="00B6126D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01710" w:rsidRPr="00D02F46" w:rsidRDefault="00B6126D" w:rsidP="00601710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601710" w:rsidRPr="00D02F46" w:rsidTr="00601710">
              <w:trPr>
                <w:trHeight w:hRule="exact" w:val="248"/>
                <w:tblCellSpacing w:w="0" w:type="dxa"/>
              </w:trPr>
              <w:tc>
                <w:tcPr>
                  <w:tcW w:w="1822" w:type="dxa"/>
                  <w:vAlign w:val="center"/>
                </w:tcPr>
                <w:p w:rsidR="00601710" w:rsidRPr="00D02F46" w:rsidRDefault="00601710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bCs/>
                      <w:sz w:val="20"/>
                      <w:szCs w:val="20"/>
                    </w:rPr>
                    <w:t>Районный</w:t>
                  </w:r>
                </w:p>
              </w:tc>
              <w:tc>
                <w:tcPr>
                  <w:tcW w:w="1985" w:type="dxa"/>
                </w:tcPr>
                <w:p w:rsidR="00601710" w:rsidRPr="00D02F46" w:rsidRDefault="00A90B6B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71" w:type="dxa"/>
                  <w:tcBorders>
                    <w:right w:val="single" w:sz="4" w:space="0" w:color="auto"/>
                  </w:tcBorders>
                </w:tcPr>
                <w:p w:rsidR="00601710" w:rsidRPr="00D02F46" w:rsidRDefault="00A90B6B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2" w:type="dxa"/>
                  <w:tcBorders>
                    <w:left w:val="single" w:sz="4" w:space="0" w:color="auto"/>
                  </w:tcBorders>
                </w:tcPr>
                <w:p w:rsidR="00601710" w:rsidRPr="00D02F46" w:rsidRDefault="00A90B6B" w:rsidP="00601710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601710" w:rsidRPr="00D02F46" w:rsidTr="00601710">
              <w:trPr>
                <w:trHeight w:hRule="exact" w:val="248"/>
                <w:tblCellSpacing w:w="0" w:type="dxa"/>
              </w:trPr>
              <w:tc>
                <w:tcPr>
                  <w:tcW w:w="1822" w:type="dxa"/>
                  <w:vAlign w:val="center"/>
                </w:tcPr>
                <w:p w:rsidR="00601710" w:rsidRPr="00D02F46" w:rsidRDefault="00601710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bCs/>
                      <w:sz w:val="20"/>
                      <w:szCs w:val="20"/>
                    </w:rPr>
                    <w:t>Краевой</w:t>
                  </w:r>
                </w:p>
              </w:tc>
              <w:tc>
                <w:tcPr>
                  <w:tcW w:w="1985" w:type="dxa"/>
                </w:tcPr>
                <w:p w:rsidR="00601710" w:rsidRPr="00D02F46" w:rsidRDefault="00601710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71" w:type="dxa"/>
                  <w:tcBorders>
                    <w:right w:val="single" w:sz="4" w:space="0" w:color="auto"/>
                  </w:tcBorders>
                </w:tcPr>
                <w:p w:rsidR="00601710" w:rsidRPr="00D02F46" w:rsidRDefault="00601710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2" w:type="dxa"/>
                  <w:tcBorders>
                    <w:left w:val="single" w:sz="4" w:space="0" w:color="auto"/>
                  </w:tcBorders>
                </w:tcPr>
                <w:p w:rsidR="00601710" w:rsidRPr="00D02F46" w:rsidRDefault="00A90B6B" w:rsidP="00601710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601710" w:rsidRPr="00D02F46" w:rsidTr="00601710">
              <w:trPr>
                <w:trHeight w:hRule="exact" w:val="248"/>
                <w:tblCellSpacing w:w="0" w:type="dxa"/>
              </w:trPr>
              <w:tc>
                <w:tcPr>
                  <w:tcW w:w="1822" w:type="dxa"/>
                  <w:vAlign w:val="center"/>
                </w:tcPr>
                <w:p w:rsidR="00601710" w:rsidRPr="00D02F46" w:rsidRDefault="00601710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D02F46">
                    <w:rPr>
                      <w:bCs/>
                      <w:sz w:val="20"/>
                      <w:szCs w:val="20"/>
                    </w:rPr>
                    <w:t>Всероссийский</w:t>
                  </w:r>
                  <w:proofErr w:type="gramStart"/>
                  <w:r w:rsidRPr="00D02F46">
                    <w:rPr>
                      <w:bCs/>
                      <w:sz w:val="20"/>
                      <w:szCs w:val="20"/>
                    </w:rPr>
                    <w:t>,м</w:t>
                  </w:r>
                  <w:proofErr w:type="gramEnd"/>
                  <w:r w:rsidRPr="00D02F46">
                    <w:rPr>
                      <w:bCs/>
                      <w:sz w:val="20"/>
                      <w:szCs w:val="20"/>
                    </w:rPr>
                    <w:t>еждународный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601710" w:rsidRPr="00D02F46" w:rsidRDefault="00601710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71" w:type="dxa"/>
                  <w:tcBorders>
                    <w:right w:val="single" w:sz="4" w:space="0" w:color="auto"/>
                  </w:tcBorders>
                </w:tcPr>
                <w:p w:rsidR="00601710" w:rsidRPr="00D02F46" w:rsidRDefault="00601710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22" w:type="dxa"/>
                  <w:tcBorders>
                    <w:left w:val="single" w:sz="4" w:space="0" w:color="auto"/>
                  </w:tcBorders>
                </w:tcPr>
                <w:p w:rsidR="00601710" w:rsidRPr="00D02F46" w:rsidRDefault="00A90B6B" w:rsidP="00601710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1</w:t>
                  </w:r>
                  <w:r w:rsidR="00A61687" w:rsidRPr="00D02F46">
                    <w:rPr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157299" w:rsidRPr="00D02F46" w:rsidRDefault="00147350" w:rsidP="000A1B3B">
            <w:pPr>
              <w:tabs>
                <w:tab w:val="left" w:pos="564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2019-2020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районных и всероссийских олимпиадах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0B6B" w:rsidRPr="00D02F46">
              <w:rPr>
                <w:rFonts w:ascii="Times New Roman" w:hAnsi="Times New Roman" w:cs="Times New Roman"/>
                <w:sz w:val="20"/>
                <w:szCs w:val="20"/>
              </w:rPr>
              <w:t>1 место-математика 3</w:t>
            </w: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2 место </w:t>
            </w:r>
            <w:r w:rsidR="00604CCF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A90B6B" w:rsidRPr="00D02F46">
              <w:rPr>
                <w:rFonts w:ascii="Times New Roman" w:hAnsi="Times New Roman" w:cs="Times New Roman"/>
                <w:sz w:val="20"/>
                <w:szCs w:val="20"/>
              </w:rPr>
              <w:t>русский язык 3</w:t>
            </w: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7E6D38" w:rsidRPr="00D02F46" w:rsidRDefault="008C5297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4 класс-се</w:t>
            </w:r>
            <w:r w:rsidR="007E6D38" w:rsidRPr="00D02F46">
              <w:rPr>
                <w:rFonts w:ascii="Times New Roman" w:hAnsi="Times New Roman" w:cs="Times New Roman"/>
                <w:sz w:val="20"/>
                <w:szCs w:val="20"/>
              </w:rPr>
              <w:t>ртификат участия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4 класс-сертификат участия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Районная конференция «Путь к успеху» 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2место 1 класс</w:t>
            </w:r>
            <w:r w:rsidR="00604CCF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Игрушки наших предков» 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3 место «Что мы знаем о</w:t>
            </w:r>
            <w:r w:rsidR="008C5297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циркуле?»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2 место» «Математика в русском фольклоре»</w:t>
            </w:r>
          </w:p>
          <w:p w:rsidR="007E6D38" w:rsidRPr="00D02F46" w:rsidRDefault="00604CCF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Сертификат  «</w:t>
            </w:r>
            <w:r w:rsidR="007E6D38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Наращивание ногтей» </w:t>
            </w:r>
          </w:p>
          <w:p w:rsidR="007E6D38" w:rsidRPr="00D02F46" w:rsidRDefault="00604CCF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Сертификат «</w:t>
            </w:r>
            <w:r w:rsidR="00BD6DE1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Моя школа в будущем» </w:t>
            </w:r>
          </w:p>
          <w:p w:rsidR="007E6D38" w:rsidRPr="00D02F46" w:rsidRDefault="00604CCF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3 место «</w:t>
            </w:r>
            <w:r w:rsidR="00BD6DE1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Физика и кошки» </w:t>
            </w:r>
          </w:p>
          <w:p w:rsidR="007E6D38" w:rsidRPr="00D02F46" w:rsidRDefault="00A90B6B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D38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 место по теннису </w:t>
            </w:r>
            <w:r w:rsidR="00604CCF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E6D38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районные соревнования </w:t>
            </w:r>
          </w:p>
          <w:p w:rsidR="00A90B6B" w:rsidRPr="00D02F46" w:rsidRDefault="007E6D38" w:rsidP="00604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04CCF" w:rsidRPr="00D02F46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="00BD6DE1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сто в районном соревновании </w:t>
            </w:r>
            <w:r w:rsidR="00A90B6B" w:rsidRPr="00D02F46">
              <w:rPr>
                <w:rFonts w:ascii="Times New Roman" w:hAnsi="Times New Roman" w:cs="Times New Roman"/>
                <w:sz w:val="20"/>
                <w:szCs w:val="20"/>
              </w:rPr>
              <w:t>« Безопасное колесо»</w:t>
            </w:r>
          </w:p>
          <w:p w:rsidR="00A06952" w:rsidRPr="00D02F46" w:rsidRDefault="00A90B6B" w:rsidP="00604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« Президентские соревнования»-3 место</w:t>
            </w:r>
            <w:r w:rsidR="00BD6DE1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0B95" w:rsidRPr="00D02F46" w:rsidRDefault="00810B95" w:rsidP="00771C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Всероссийская олимпиада по английскому языку Клевер»-8 участников(8 сертификатов)</w:t>
            </w:r>
          </w:p>
          <w:p w:rsidR="00810B95" w:rsidRPr="00D02F46" w:rsidRDefault="00810B95" w:rsidP="00771C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Всер</w:t>
            </w:r>
            <w:r w:rsidR="00A06952"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оссийское тестирование </w:t>
            </w: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«Единый урок</w:t>
            </w:r>
            <w:proofErr w:type="gramStart"/>
            <w:r w:rsidR="00A06952"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</w:t>
            </w:r>
            <w:proofErr w:type="gramEnd"/>
            <w:r w:rsidR="00A06952"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дети),</w:t>
            </w:r>
            <w:r w:rsidR="00604CCF"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-6 сертификатов)</w:t>
            </w:r>
          </w:p>
          <w:p w:rsidR="00810B95" w:rsidRPr="00D02F46" w:rsidRDefault="00810B95" w:rsidP="00771C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Тестирование по профориентации «За собой»</w:t>
            </w:r>
            <w:r w:rsidR="00604CCF"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</w:t>
            </w: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(8 участников)</w:t>
            </w:r>
          </w:p>
          <w:p w:rsidR="00810B95" w:rsidRPr="00D02F46" w:rsidRDefault="00810B95" w:rsidP="00771C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Тестирование «Интернет-безопасность»11участников.</w:t>
            </w:r>
          </w:p>
          <w:p w:rsidR="00810B95" w:rsidRPr="00D02F46" w:rsidRDefault="00810B95" w:rsidP="00771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Конкурс видеороликов «О вреде курения»-1 место</w:t>
            </w:r>
          </w:p>
          <w:p w:rsidR="00810B95" w:rsidRPr="00D02F46" w:rsidRDefault="00810B95" w:rsidP="00771C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Конкурс «Новогодняя игрушка»1 место-2 человека,</w:t>
            </w:r>
            <w:r w:rsidR="00604CCF"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 место-2 человека,4 сертификата</w:t>
            </w:r>
          </w:p>
          <w:p w:rsidR="00D02F46" w:rsidRDefault="00A90B6B" w:rsidP="00771CF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Солнечный свет»-3 диплома</w:t>
            </w:r>
          </w:p>
          <w:p w:rsidR="00A90B6B" w:rsidRPr="00D02F46" w:rsidRDefault="00A90B6B" w:rsidP="00771CF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«Мой учитель» районный конкурс сочинени</w:t>
            </w:r>
            <w:proofErr w:type="gram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й(</w:t>
            </w:r>
            <w:proofErr w:type="gramEnd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сертификат участия)</w:t>
            </w:r>
          </w:p>
          <w:p w:rsidR="00A90B6B" w:rsidRPr="00D02F46" w:rsidRDefault="00A90B6B" w:rsidP="00771CF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«Вот задачка» (олимпиады по математике -3 </w:t>
            </w:r>
            <w:proofErr w:type="spell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серттфиката</w:t>
            </w:r>
            <w:proofErr w:type="spellEnd"/>
            <w:proofErr w:type="gramEnd"/>
          </w:p>
          <w:p w:rsidR="00A90B6B" w:rsidRPr="00D02F46" w:rsidRDefault="00A90B6B" w:rsidP="00771CF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Планета знаний</w:t>
            </w:r>
            <w:proofErr w:type="gramStart"/>
            <w:r w:rsidR="00D02F46"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»о</w:t>
            </w:r>
            <w:proofErr w:type="gramEnd"/>
            <w:r w:rsidR="00D02F46"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лимпиада по русскому языку 4 сертификата</w:t>
            </w:r>
          </w:p>
          <w:p w:rsidR="00D02F46" w:rsidRPr="00D02F46" w:rsidRDefault="00D02F46" w:rsidP="00771CF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«Творческий конкурс рисунков» участие 1-4 классы</w:t>
            </w:r>
          </w:p>
          <w:p w:rsidR="00D02F46" w:rsidRPr="00D02F46" w:rsidRDefault="00D02F46" w:rsidP="00771CF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Хочу все знать» олимпиады для мл</w:t>
            </w:r>
            <w:proofErr w:type="gram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gramEnd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proofErr w:type="gramEnd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лассов-3 диплома</w:t>
            </w:r>
          </w:p>
          <w:p w:rsidR="00D02F46" w:rsidRPr="00D02F46" w:rsidRDefault="00D02F46" w:rsidP="00771CF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Время знаний</w:t>
            </w:r>
            <w:proofErr w:type="gram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</w:t>
            </w:r>
            <w:proofErr w:type="gramEnd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олимпиады </w:t>
            </w:r>
            <w:proofErr w:type="spell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поокружающему</w:t>
            </w:r>
            <w:proofErr w:type="spellEnd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миру и математике-4 сертификата</w:t>
            </w:r>
          </w:p>
          <w:p w:rsidR="00D02F46" w:rsidRDefault="00D02F46" w:rsidP="00771CF4">
            <w:pPr>
              <w:spacing w:line="48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Мастерская деда Мороза»- 1 место 1 уч-ся</w:t>
            </w:r>
          </w:p>
          <w:p w:rsidR="00CF5A06" w:rsidRPr="004D78A1" w:rsidRDefault="002966A6" w:rsidP="00CF5A06">
            <w:pPr>
              <w:autoSpaceDE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966A6">
              <w:rPr>
                <w:rFonts w:ascii="Times New Roman" w:hAnsi="Times New Roman" w:cs="Times New Roman"/>
                <w:b/>
                <w:color w:val="000000"/>
              </w:rPr>
              <w:t>Исходя из вышеуказанного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,</w:t>
            </w:r>
            <w:r w:rsidR="00CF5A06" w:rsidRPr="004D78A1">
              <w:rPr>
                <w:rFonts w:ascii="Times New Roman" w:hAnsi="Times New Roman" w:cs="Times New Roman"/>
                <w:b/>
                <w:color w:val="000000"/>
              </w:rPr>
              <w:t xml:space="preserve"> учащиеся школы являются активными участниками </w:t>
            </w:r>
            <w:r w:rsidR="004D78A1" w:rsidRPr="004D78A1">
              <w:rPr>
                <w:rFonts w:ascii="Times New Roman" w:hAnsi="Times New Roman" w:cs="Times New Roman"/>
                <w:b/>
                <w:color w:val="000000"/>
              </w:rPr>
              <w:t>всероссийских</w:t>
            </w:r>
            <w:r w:rsidR="00CF5A06" w:rsidRPr="004D78A1">
              <w:rPr>
                <w:rFonts w:ascii="Times New Roman" w:hAnsi="Times New Roman" w:cs="Times New Roman"/>
                <w:b/>
                <w:color w:val="000000"/>
              </w:rPr>
              <w:t xml:space="preserve"> дистанционных конкурсов, что нельзя сказать об участии в муниципальных и краевых конкурсах</w:t>
            </w:r>
            <w:proofErr w:type="gramStart"/>
            <w:r w:rsidR="00CF5A06" w:rsidRPr="004D78A1">
              <w:rPr>
                <w:rFonts w:ascii="Times New Roman" w:hAnsi="Times New Roman" w:cs="Times New Roman"/>
                <w:b/>
                <w:color w:val="000000"/>
              </w:rPr>
              <w:t>.</w:t>
            </w:r>
            <w:proofErr w:type="gramEnd"/>
            <w:r w:rsidR="00CF5A06" w:rsidRPr="004D78A1">
              <w:rPr>
                <w:rFonts w:ascii="Times New Roman" w:hAnsi="Times New Roman" w:cs="Times New Roman"/>
                <w:b/>
                <w:color w:val="000000"/>
              </w:rPr>
              <w:t xml:space="preserve"> % </w:t>
            </w:r>
            <w:proofErr w:type="gramStart"/>
            <w:r w:rsidR="00CF5A06" w:rsidRPr="004D78A1">
              <w:rPr>
                <w:rFonts w:ascii="Times New Roman" w:hAnsi="Times New Roman" w:cs="Times New Roman"/>
                <w:b/>
                <w:color w:val="000000"/>
              </w:rPr>
              <w:t>у</w:t>
            </w:r>
            <w:proofErr w:type="gramEnd"/>
            <w:r w:rsidR="00CF5A06" w:rsidRPr="004D78A1">
              <w:rPr>
                <w:rFonts w:ascii="Times New Roman" w:hAnsi="Times New Roman" w:cs="Times New Roman"/>
                <w:b/>
                <w:color w:val="000000"/>
              </w:rPr>
              <w:t xml:space="preserve">чителей, проявляющий инициативу подготовки детей к конкурсам данных уровней низкий. Это объясняется тем, что  нет учащихся, имеющих высокую мотивацию к учению, обладающих интеллектуальными способностями. В основном дети имеют средние способности и  чаще учитель вынужден работать на такого ученика. Также  насыщенность </w:t>
            </w:r>
            <w:proofErr w:type="spellStart"/>
            <w:r w:rsidR="00CF5A06" w:rsidRPr="004D78A1">
              <w:rPr>
                <w:rFonts w:ascii="Times New Roman" w:hAnsi="Times New Roman" w:cs="Times New Roman"/>
                <w:b/>
                <w:color w:val="000000"/>
              </w:rPr>
              <w:t>учебно</w:t>
            </w:r>
            <w:proofErr w:type="spellEnd"/>
            <w:r w:rsidR="00CF5A06" w:rsidRPr="004D78A1">
              <w:rPr>
                <w:rFonts w:ascii="Times New Roman" w:hAnsi="Times New Roman" w:cs="Times New Roman"/>
                <w:b/>
                <w:color w:val="000000"/>
              </w:rPr>
              <w:t xml:space="preserve"> — воспитательного процесса оставляет мало возможностей для творчества. </w:t>
            </w:r>
          </w:p>
          <w:p w:rsidR="00964682" w:rsidRPr="00964682" w:rsidRDefault="00964682" w:rsidP="00964682">
            <w:pPr>
              <w:tabs>
                <w:tab w:val="left" w:pos="64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Необходимо:</w:t>
            </w:r>
          </w:p>
          <w:p w:rsidR="00964682" w:rsidRPr="00964682" w:rsidRDefault="00964682" w:rsidP="00964682">
            <w:pPr>
              <w:tabs>
                <w:tab w:val="left" w:pos="64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Учителям – предметникам продолжить  планирование   исследовательской работы в КТП со всеми учащимися класса. Составить план ее проведения  с указанием сроков.</w:t>
            </w:r>
          </w:p>
          <w:p w:rsidR="00964682" w:rsidRPr="00964682" w:rsidRDefault="00964682" w:rsidP="00964682">
            <w:pPr>
              <w:tabs>
                <w:tab w:val="left" w:pos="64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Распределить учащихся  по интересам и склонностям, предложить им посильные темы исследования.</w:t>
            </w:r>
          </w:p>
          <w:p w:rsidR="00964682" w:rsidRPr="00964682" w:rsidRDefault="00D02F46" w:rsidP="00964682">
            <w:pPr>
              <w:tabs>
                <w:tab w:val="left" w:pos="64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964682" w:rsidRPr="00964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Классным руководителям оказывать содействие учителям – предметникам  при вовлечении школьников в проведение исследовательской и поисковой работы.</w:t>
            </w:r>
          </w:p>
          <w:p w:rsidR="00157299" w:rsidRPr="00157299" w:rsidRDefault="00157299" w:rsidP="004D78A1">
            <w:pPr>
              <w:autoSpaceDE w:val="0"/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учебного плана.</w:t>
            </w:r>
          </w:p>
          <w:p w:rsidR="00157299" w:rsidRPr="00157299" w:rsidRDefault="00B864C8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1-9</w:t>
            </w:r>
            <w:r w:rsidR="00157299"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классах реализуе</w:t>
            </w:r>
            <w:r w:rsidR="008E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тся учебный план по ФГОС</w:t>
            </w:r>
            <w:r w:rsidR="00157299"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5- дневной рабочей неделе</w:t>
            </w:r>
          </w:p>
        </w:tc>
      </w:tr>
      <w:tr w:rsidR="00157299" w:rsidRPr="00157299" w:rsidTr="004F260A">
        <w:trPr>
          <w:trHeight w:val="60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Часть учебного плана, формируемая </w:t>
            </w:r>
            <w:r w:rsidRPr="001572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участниками образовательного процесса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7B" w:rsidRPr="003929B0" w:rsidRDefault="000A184A" w:rsidP="0035047B">
            <w:pPr>
              <w:tabs>
                <w:tab w:val="left" w:pos="2775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 клас</w:t>
            </w:r>
            <w:proofErr w:type="gramStart"/>
            <w:r w:rsidRPr="00392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04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Спецкурс по русскому языку «</w:t>
            </w:r>
            <w:r w:rsidR="0035047B" w:rsidRPr="00392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 и текст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</w:t>
            </w:r>
          </w:p>
          <w:p w:rsidR="0035047B" w:rsidRPr="003929B0" w:rsidRDefault="000A184A" w:rsidP="0035047B">
            <w:pPr>
              <w:tabs>
                <w:tab w:val="left" w:pos="2775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</w:t>
            </w:r>
            <w:r w:rsidR="0035047B" w:rsidRPr="00392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пецкурс по литературе «Мир вокруг нас» </w:t>
            </w:r>
          </w:p>
          <w:p w:rsidR="0035047B" w:rsidRPr="003929B0" w:rsidRDefault="0035047B" w:rsidP="0035047B">
            <w:pPr>
              <w:tabs>
                <w:tab w:val="left" w:pos="2775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2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клас</w:t>
            </w:r>
            <w:proofErr w:type="gramStart"/>
            <w:r w:rsidRPr="00392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с-</w:t>
            </w:r>
            <w:proofErr w:type="gramEnd"/>
            <w:r w:rsidR="003929B0" w:rsidRPr="00392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Факультатив по русскому языку «Теория и практика изложений»</w:t>
            </w:r>
          </w:p>
          <w:p w:rsidR="003929B0" w:rsidRPr="003929B0" w:rsidRDefault="003929B0" w:rsidP="003929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класс-Факультатив</w:t>
            </w:r>
            <w:r w:rsidR="006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 </w:t>
            </w:r>
            <w:r w:rsidRPr="003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"Теория и практика н</w:t>
            </w:r>
            <w:r w:rsidR="006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аписания сочинений и изложений"</w:t>
            </w:r>
          </w:p>
          <w:p w:rsidR="003929B0" w:rsidRPr="003929B0" w:rsidRDefault="00A06952" w:rsidP="003929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</w:t>
            </w:r>
            <w:r w:rsidR="006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биологии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929B0" w:rsidRPr="003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генетических задач»</w:t>
            </w:r>
          </w:p>
          <w:p w:rsidR="003929B0" w:rsidRPr="003929B0" w:rsidRDefault="003929B0" w:rsidP="003929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Факультатив </w:t>
            </w:r>
            <w:r w:rsidR="006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географии </w:t>
            </w:r>
            <w:r w:rsidRPr="003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край»</w:t>
            </w:r>
          </w:p>
          <w:p w:rsidR="003929B0" w:rsidRPr="003929B0" w:rsidRDefault="003929B0" w:rsidP="003929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Факультатив </w:t>
            </w:r>
            <w:r w:rsidR="006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математике </w:t>
            </w:r>
            <w:r w:rsidRPr="003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«Решение текстовых задач»</w:t>
            </w:r>
          </w:p>
          <w:p w:rsidR="00157299" w:rsidRPr="003929B0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Предпрофильный</w:t>
            </w:r>
            <w:proofErr w:type="spell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3929B0" w:rsidRDefault="00604CCF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Спецкурс по технологии «</w:t>
            </w:r>
            <w:r w:rsidR="003929B0" w:rsidRPr="00392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самоопределение»</w:t>
            </w:r>
            <w:r w:rsidR="000A1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класс</w:t>
            </w:r>
          </w:p>
        </w:tc>
      </w:tr>
      <w:tr w:rsidR="002966A6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6A6" w:rsidRPr="00157299" w:rsidRDefault="002966A6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A6" w:rsidRPr="00542312" w:rsidRDefault="002966A6" w:rsidP="002966A6">
            <w:pPr>
              <w:jc w:val="both"/>
              <w:rPr>
                <w:rFonts w:ascii="Times New Roman" w:hAnsi="Times New Roman"/>
                <w:b/>
              </w:rPr>
            </w:pPr>
            <w:r w:rsidRPr="00542312">
              <w:rPr>
                <w:rFonts w:ascii="Times New Roman" w:hAnsi="Times New Roman"/>
                <w:b/>
              </w:rPr>
              <w:t>Таким образом:  учащиеся получили возможность углубить, систематизировать,  обобщить знания по учебным предметам. Педагоги и   учащихся отметили полезность и н</w:t>
            </w:r>
            <w:r w:rsidR="00147350">
              <w:rPr>
                <w:rFonts w:ascii="Times New Roman" w:hAnsi="Times New Roman"/>
                <w:b/>
              </w:rPr>
              <w:t xml:space="preserve">еобходимость посещаемых </w:t>
            </w:r>
            <w:proofErr w:type="spellStart"/>
            <w:r w:rsidR="00147350">
              <w:rPr>
                <w:rFonts w:ascii="Times New Roman" w:hAnsi="Times New Roman"/>
                <w:b/>
              </w:rPr>
              <w:t>занятий</w:t>
            </w:r>
            <w:proofErr w:type="gramStart"/>
            <w:r w:rsidR="00147350">
              <w:rPr>
                <w:rFonts w:ascii="Times New Roman" w:hAnsi="Times New Roman"/>
                <w:b/>
              </w:rPr>
              <w:t>,у</w:t>
            </w:r>
            <w:proofErr w:type="gramEnd"/>
            <w:r w:rsidR="00147350">
              <w:rPr>
                <w:rFonts w:ascii="Times New Roman" w:hAnsi="Times New Roman"/>
                <w:b/>
              </w:rPr>
              <w:t>силена</w:t>
            </w:r>
            <w:proofErr w:type="spellEnd"/>
            <w:r w:rsidR="00147350">
              <w:rPr>
                <w:rFonts w:ascii="Times New Roman" w:hAnsi="Times New Roman"/>
                <w:b/>
              </w:rPr>
              <w:t xml:space="preserve"> подготовка к ОГЭ.</w:t>
            </w:r>
          </w:p>
          <w:p w:rsidR="002966A6" w:rsidRDefault="002966A6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Реализуемые образовательные программы, используемые </w:t>
            </w:r>
          </w:p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</w:t>
            </w:r>
            <w:proofErr w:type="spellEnd"/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методические комплексы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5-9 </w:t>
            </w: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3929B0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5-9 </w:t>
            </w: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3929B0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Коровина В.Я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алгебра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Дорофеева Т.В. 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205677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205677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5-9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3929B0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</w:t>
            </w:r>
            <w:r w:rsidR="00205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205677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7-9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Л.И.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А.А., Косулина Л.Г.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В.Д.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6-8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Домагацких</w:t>
            </w:r>
            <w:proofErr w:type="spell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О.В.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Семакин И.Г.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5-7 </w:t>
            </w: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Г.П., Критская Е.Д,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 5 </w:t>
            </w: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.- 8 </w:t>
            </w: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604C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Горяева </w:t>
            </w: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Н.А.,Неменская</w:t>
            </w:r>
            <w:proofErr w:type="spell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школа 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«Школа России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2 -4 </w:t>
            </w: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D02F46" w:rsidRDefault="00D02F46" w:rsidP="0060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F46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773" w:rsidRDefault="00F64773" w:rsidP="00F64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организации дополнительного образования в ОУ</w:t>
            </w:r>
          </w:p>
          <w:p w:rsidR="00157299" w:rsidRPr="00157299" w:rsidRDefault="00157299" w:rsidP="009D3676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7299" w:rsidRPr="00157299" w:rsidTr="008F28F5">
        <w:trPr>
          <w:trHeight w:val="990"/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 рамках введения ФГОС ведется внеурочная деятельность. Базовые направления развития социализации и культуры личности обучающегося: спортивно-оздоровительное, духовно-нравственное, социальное,  </w:t>
            </w:r>
            <w:proofErr w:type="spellStart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общекультурное.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407"/>
              <w:gridCol w:w="2379"/>
              <w:gridCol w:w="2126"/>
              <w:gridCol w:w="2126"/>
            </w:tblGrid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Класс</w:t>
                  </w:r>
                </w:p>
              </w:tc>
              <w:tc>
                <w:tcPr>
                  <w:tcW w:w="2379" w:type="dxa"/>
                </w:tcPr>
                <w:p w:rsidR="005F6D3E" w:rsidRPr="00C92595" w:rsidRDefault="000A184A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2017</w:t>
                  </w:r>
                  <w:r w:rsidR="005F6D3E" w:rsidRPr="00C92595">
                    <w:rPr>
                      <w:rFonts w:cs="Arial"/>
                      <w:bCs/>
                      <w:iCs/>
                      <w:color w:val="000000"/>
                    </w:rPr>
                    <w:t>-201</w:t>
                  </w:r>
                  <w:r>
                    <w:rPr>
                      <w:rFonts w:cs="Arial"/>
                      <w:bCs/>
                      <w:iCs/>
                      <w:color w:val="000000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5F6D3E" w:rsidRPr="00C92595" w:rsidRDefault="000A184A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2018</w:t>
                  </w:r>
                  <w:r w:rsidR="005F6D3E">
                    <w:rPr>
                      <w:rFonts w:cs="Arial"/>
                      <w:bCs/>
                      <w:iCs/>
                      <w:color w:val="000000"/>
                    </w:rPr>
                    <w:t>-201</w:t>
                  </w:r>
                  <w:r>
                    <w:rPr>
                      <w:rFonts w:cs="Arial"/>
                      <w:bCs/>
                      <w:iCs/>
                      <w:color w:val="000000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5F6D3E" w:rsidRPr="00C92595" w:rsidRDefault="000A184A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2019</w:t>
                  </w:r>
                  <w:r w:rsidR="005F6D3E">
                    <w:rPr>
                      <w:rFonts w:cs="Arial"/>
                      <w:bCs/>
                      <w:iCs/>
                      <w:color w:val="000000"/>
                    </w:rPr>
                    <w:t>-20</w:t>
                  </w:r>
                  <w:r>
                    <w:rPr>
                      <w:rFonts w:cs="Arial"/>
                      <w:bCs/>
                      <w:iCs/>
                      <w:color w:val="000000"/>
                    </w:rPr>
                    <w:t>20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2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3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4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5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066DC3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6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066DC3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7</w:t>
                  </w:r>
                </w:p>
              </w:tc>
              <w:tc>
                <w:tcPr>
                  <w:tcW w:w="2379" w:type="dxa"/>
                </w:tcPr>
                <w:p w:rsidR="005F6D3E" w:rsidRPr="00C92595" w:rsidRDefault="000A184A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066DC3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Tr="00CB4D17">
              <w:tc>
                <w:tcPr>
                  <w:tcW w:w="2407" w:type="dxa"/>
                </w:tcPr>
                <w:p w:rsidR="005F6D3E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8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126" w:type="dxa"/>
                </w:tcPr>
                <w:p w:rsidR="005F6D3E" w:rsidRDefault="000A184A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066DC3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0A184A" w:rsidTr="00CB4D17">
              <w:tc>
                <w:tcPr>
                  <w:tcW w:w="2407" w:type="dxa"/>
                </w:tcPr>
                <w:p w:rsidR="000A184A" w:rsidRDefault="000A184A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9</w:t>
                  </w:r>
                </w:p>
              </w:tc>
              <w:tc>
                <w:tcPr>
                  <w:tcW w:w="2379" w:type="dxa"/>
                </w:tcPr>
                <w:p w:rsidR="000A184A" w:rsidRPr="00C92595" w:rsidRDefault="000A184A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126" w:type="dxa"/>
                </w:tcPr>
                <w:p w:rsidR="000A184A" w:rsidRDefault="000A184A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126" w:type="dxa"/>
                </w:tcPr>
                <w:p w:rsidR="000A184A" w:rsidRDefault="000A184A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066DC3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</w:tbl>
          <w:p w:rsidR="009D3676" w:rsidRPr="00862C53" w:rsidRDefault="0048626B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Из таблицы видно, что внеурочной деятельностью учащиеся охвачены 100%</w:t>
            </w:r>
            <w:r w:rsidR="00862C53" w:rsidRPr="0086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.Педагоги работают с детьми до конца учебных занятий, т</w:t>
            </w:r>
            <w:proofErr w:type="gramStart"/>
            <w:r w:rsidR="00862C53" w:rsidRPr="0086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.к</w:t>
            </w:r>
            <w:proofErr w:type="gramEnd"/>
            <w:r w:rsidR="00862C53" w:rsidRPr="0086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школу посещают дети из трех сел С</w:t>
            </w:r>
            <w:r w:rsidR="0086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862C53" w:rsidRPr="0086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епановка, Афанасьевка и Антоновка.</w:t>
            </w:r>
            <w:r w:rsidR="00964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Следовательно, продолжить работу с учащимися по внеурочной деятельности</w:t>
            </w:r>
            <w:r w:rsidR="0073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разнообразить формы и методы ее проведения.</w:t>
            </w: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Участие в социальных проектах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557927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</w:p>
          <w:p w:rsidR="00157299" w:rsidRPr="00557927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557927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тигра», Акция «Часовой у знамени».</w:t>
            </w:r>
          </w:p>
          <w:p w:rsidR="00157299" w:rsidRPr="00557927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Спартакиада «Выбери спорт в рамках акции «За ЗОЖ». </w:t>
            </w:r>
          </w:p>
          <w:p w:rsidR="00157299" w:rsidRPr="00557927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помним, мы гордимся!»</w:t>
            </w:r>
            <w:r w:rsidR="00557927" w:rsidRPr="00557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57927" w:rsidRPr="00557927">
              <w:rPr>
                <w:rFonts w:ascii="Times New Roman" w:hAnsi="Times New Roman" w:cs="Times New Roman"/>
                <w:sz w:val="24"/>
                <w:szCs w:val="24"/>
              </w:rPr>
              <w:t>«Открытка ветерану», уроки Мира и Мужества</w:t>
            </w:r>
            <w:r w:rsidR="00557927" w:rsidRPr="0055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57927" w:rsidRPr="00557927">
              <w:rPr>
                <w:rFonts w:ascii="Times New Roman" w:hAnsi="Times New Roman" w:cs="Times New Roman"/>
                <w:sz w:val="24"/>
                <w:szCs w:val="24"/>
              </w:rPr>
              <w:t xml:space="preserve"> «Это гордое слово Победа!»</w:t>
            </w:r>
            <w:r w:rsidR="005579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7927" w:rsidRPr="009D36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«Чистые лёгкие планеты», «Каждой пичужке по кормушке», «Прилетай, скворушка»,  «Муравейник», «Нет  пакетам»,  конкурсы  рисунков «Зеркало природы»</w:t>
            </w:r>
            <w:r w:rsidR="005579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57927" w:rsidRPr="005579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57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927" w:rsidRPr="00557927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</w:p>
          <w:p w:rsidR="00862C53" w:rsidRPr="00557927" w:rsidRDefault="00862C53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Традиции ОУ</w:t>
            </w:r>
          </w:p>
        </w:tc>
      </w:tr>
      <w:tr w:rsidR="00157299" w:rsidRPr="00157299" w:rsidTr="00542312">
        <w:trPr>
          <w:trHeight w:val="2266"/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E5" w:rsidRPr="009D3676" w:rsidRDefault="00C609E5" w:rsidP="00C60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 воспитание.</w:t>
            </w:r>
            <w:r w:rsidR="00604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D3676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proofErr w:type="gramStart"/>
            <w:r w:rsidRPr="009D3676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9D367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гражданско-патриотического воспитания курирует учитель истории Н.П. </w:t>
            </w:r>
            <w:proofErr w:type="spellStart"/>
            <w:r w:rsidRPr="009D3676">
              <w:rPr>
                <w:rFonts w:ascii="Times New Roman" w:hAnsi="Times New Roman" w:cs="Times New Roman"/>
                <w:sz w:val="24"/>
                <w:szCs w:val="24"/>
              </w:rPr>
              <w:t>Городенко</w:t>
            </w:r>
            <w:proofErr w:type="spellEnd"/>
            <w:r w:rsidRPr="009D3676">
              <w:rPr>
                <w:rFonts w:ascii="Times New Roman" w:hAnsi="Times New Roman" w:cs="Times New Roman"/>
                <w:sz w:val="24"/>
                <w:szCs w:val="24"/>
              </w:rPr>
              <w:t>. В течение года педагогическим коллективом была проделана большая работа по данному направлению: воспитывалось уважение к символам и атрибутам Российского государства, учащиеся были участниками тематических бесед и викторин по данной тематике, приви</w:t>
            </w:r>
            <w:r w:rsidR="00604CCF">
              <w:rPr>
                <w:rFonts w:ascii="Times New Roman" w:hAnsi="Times New Roman" w:cs="Times New Roman"/>
                <w:sz w:val="24"/>
                <w:szCs w:val="24"/>
              </w:rPr>
              <w:t xml:space="preserve">валась любовь к Малой Родине, к </w:t>
            </w:r>
            <w:r w:rsidRPr="009D3676">
              <w:rPr>
                <w:rFonts w:ascii="Times New Roman" w:hAnsi="Times New Roman" w:cs="Times New Roman"/>
                <w:sz w:val="24"/>
                <w:szCs w:val="24"/>
              </w:rPr>
              <w:t>родной школе через традиционные школьные дела. Главенствующей линией в воспитательной работе было воспитание человека–патриота, творческого, компетентного гражданина России, сохраняющего преемственность духовных и культурных традиций многонационального народа Российской Федерации.</w:t>
            </w:r>
          </w:p>
          <w:p w:rsidR="00C609E5" w:rsidRPr="009D3676" w:rsidRDefault="00C609E5" w:rsidP="00C6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6">
              <w:rPr>
                <w:rFonts w:ascii="Times New Roman" w:hAnsi="Times New Roman" w:cs="Times New Roman"/>
                <w:sz w:val="24"/>
                <w:szCs w:val="24"/>
              </w:rPr>
              <w:t xml:space="preserve"> В школе по традиции проведены акции: «Обелиск», «Открытка ветерану», уроки Мира и Мужества, которые прошли под девизом «Это гордое слово Победа!», классные часы -  « Битва за Москву», «Разгром фашистских войск под Сталинградом», «Снятие блокады Ленинграда», «Курская битва», « Битва за Берлин», конкурс рисунков по теме: «Никто не забыт и ничто не забыто»; приняли наши учени</w:t>
            </w:r>
            <w:r w:rsidR="00557927">
              <w:rPr>
                <w:rFonts w:ascii="Times New Roman" w:hAnsi="Times New Roman" w:cs="Times New Roman"/>
                <w:sz w:val="24"/>
                <w:szCs w:val="24"/>
              </w:rPr>
              <w:t>ки участие и в Вахте Памяти-2019</w:t>
            </w:r>
            <w:r w:rsidRPr="009D3676">
              <w:rPr>
                <w:rFonts w:ascii="Times New Roman" w:hAnsi="Times New Roman" w:cs="Times New Roman"/>
                <w:sz w:val="24"/>
                <w:szCs w:val="24"/>
              </w:rPr>
              <w:t>;  в  концерте «Вы не забыли наши имена?..»  В феврале прошёл месячник «Защитнику Отечества посвящается». Особый интерес вызвали военизированные эстафеты среди 7-9 классов, «Рыцарские турниры» для 1-4 классов - это своеобразная небольшая “закалка” характеров мальчиков путем разнообразных конкурсов. (Кто самый ловкий, сильный, находчивый, смекалистый? и т. д.). Проводились соревнования по пионерболу среди 7-9 классов. Приняли участие</w:t>
            </w:r>
            <w:r w:rsidR="00604CCF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чтецов стихотворений</w:t>
            </w:r>
            <w:r w:rsidRPr="009D36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4CC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</w:t>
            </w:r>
            <w:r w:rsidRPr="009D3676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  <w:r w:rsidR="00604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9E5" w:rsidRPr="009D3676" w:rsidRDefault="00C609E5" w:rsidP="00C60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76">
              <w:rPr>
                <w:rFonts w:ascii="Times New Roman" w:hAnsi="Times New Roman" w:cs="Times New Roman"/>
                <w:sz w:val="24"/>
                <w:szCs w:val="24"/>
              </w:rPr>
              <w:t xml:space="preserve"> Успешная реализация запланированных мероприятий обусловлена, прежде всего, тем, что план был составлен с учётом сложившихся традиций ОУ, умелым руководством координатора месячника (</w:t>
            </w:r>
            <w:proofErr w:type="spellStart"/>
            <w:r w:rsidRPr="009D3676">
              <w:rPr>
                <w:rFonts w:ascii="Times New Roman" w:hAnsi="Times New Roman" w:cs="Times New Roman"/>
                <w:sz w:val="24"/>
                <w:szCs w:val="24"/>
              </w:rPr>
              <w:t>Городенко</w:t>
            </w:r>
            <w:proofErr w:type="spellEnd"/>
            <w:r w:rsidRPr="009D3676">
              <w:rPr>
                <w:rFonts w:ascii="Times New Roman" w:hAnsi="Times New Roman" w:cs="Times New Roman"/>
                <w:sz w:val="24"/>
                <w:szCs w:val="24"/>
              </w:rPr>
              <w:t xml:space="preserve"> Н.П.), заинтересованностью педагогического коллектива учителей, обучающихся школы.</w:t>
            </w:r>
          </w:p>
          <w:p w:rsidR="00C609E5" w:rsidRPr="009D3676" w:rsidRDefault="00C609E5" w:rsidP="00C609E5">
            <w:pPr>
              <w:spacing w:line="276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Физкультурно-оздоровительное воспитание.</w:t>
            </w:r>
          </w:p>
          <w:p w:rsidR="00C609E5" w:rsidRPr="009D3676" w:rsidRDefault="00C609E5" w:rsidP="00C609E5">
            <w:pPr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Взяв за основу своей деятельности перспективную программу здоровья, каждый учитель нашего коллектива организует свою деятельность по оздоровлению детей, по формированию у них ориентации на здоровый образ жизни и по улучшению физического и нравственного воспитания обучающихся.</w:t>
            </w:r>
            <w:r w:rsidR="00604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Проблемой сохранения</w:t>
            </w: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здоровья учащихся, формированием зд</w:t>
            </w:r>
            <w:r w:rsidR="00601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орового образа жизни занимается </w:t>
            </w: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непосредственно учитель физкультуры </w:t>
            </w:r>
            <w:proofErr w:type="spellStart"/>
            <w:r w:rsidR="000A1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Шипицын</w:t>
            </w:r>
            <w:proofErr w:type="spellEnd"/>
            <w:r w:rsidR="000A1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классные руководители 1-9 классов.       Теме  укрепления здоровья посвящены классные часы, уроки здоровья, тренинги и практические занятия по  профилактике вредных привычек:</w:t>
            </w:r>
          </w:p>
          <w:p w:rsidR="00C609E5" w:rsidRPr="009D3676" w:rsidRDefault="00C609E5" w:rsidP="00C609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«Хочу быть здоровым» (игра-беседа),</w:t>
            </w:r>
            <w:r w:rsidR="00601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«Встреча с </w:t>
            </w:r>
            <w:proofErr w:type="spellStart"/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Мойдодыром</w:t>
            </w:r>
            <w:proofErr w:type="spellEnd"/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(игра), Час здоровья,  «Что </w:t>
            </w: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делает человека здоровым и счастливым?»</w:t>
            </w:r>
            <w:proofErr w:type="gramStart"/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«Вредные привычки»,  «Научись себя беречь»,  «Сто дорог – одна твоя».</w:t>
            </w:r>
          </w:p>
          <w:p w:rsidR="00C609E5" w:rsidRPr="009D3676" w:rsidRDefault="00C609E5" w:rsidP="00C609E5">
            <w:pPr>
              <w:spacing w:line="276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 Ребята с удовольствием  занимаются в спортивных кружках общей физической подготовки, настольного тенниса и волейбола.     Праздником спорта и здоровья становятся в школе Дни Здоровья, которые проходят раз в четверть и имеют разную программу проведения: туристическая эстафета, путешествие  по станциям,   лёгкоатлетическая эстафета. В этом году был про</w:t>
            </w:r>
            <w:r w:rsidR="00601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 месячник «Малая Олимпиада</w:t>
            </w: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в рамках которой было проведено много интересных, за</w:t>
            </w:r>
            <w:r w:rsidR="00601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нимательных мероприятий</w:t>
            </w:r>
            <w:proofErr w:type="gramStart"/>
            <w:r w:rsidR="00601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5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Вопросы оздоровления и физического развития учащихся рассматриваются на родительских собраниях,</w:t>
            </w:r>
            <w:r w:rsidR="00601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заседаниях МО классных руководителей, совещаниях при директоре. </w:t>
            </w:r>
          </w:p>
          <w:p w:rsidR="00C609E5" w:rsidRPr="009D3676" w:rsidRDefault="00C609E5" w:rsidP="00C609E5">
            <w:pPr>
              <w:spacing w:line="27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676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воспитание.</w:t>
            </w:r>
          </w:p>
          <w:p w:rsidR="00C609E5" w:rsidRPr="009D3676" w:rsidRDefault="00C609E5" w:rsidP="00C609E5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6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Вся  </w:t>
            </w:r>
            <w:r w:rsidRPr="009D36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работа школы по экологическому воспитанию</w:t>
            </w:r>
            <w:r w:rsidRPr="009D36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  направлена на привлечение внимания общественности к проблемам сохранения окружающей среды, формированию у подрастающего поколения экологической нравственности, экологической культуры.  В течение учебного года в школе были проведены  акции  «Чистые лёгкие планеты», «Каждой пичужке по кормушке», «Прилетай, скворушка»,  «Муравейник», «Нет  пакетам»,  конкурсы  рисунков «Зеркало природы»,  «Зеленая </w:t>
            </w:r>
            <w:proofErr w:type="spellStart"/>
            <w:r w:rsidRPr="009D36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планета</w:t>
            </w:r>
            <w:proofErr w:type="gramStart"/>
            <w:r w:rsidRPr="009D36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9D36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</w:t>
            </w:r>
            <w:proofErr w:type="gramEnd"/>
            <w:r w:rsidRPr="009D36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кологические</w:t>
            </w:r>
            <w:proofErr w:type="spellEnd"/>
            <w:r w:rsidRPr="009D36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конкурсы,  создание экологического паспорта школы,  занятие - сказка, походы,  акция «Посади дерево»</w:t>
            </w:r>
            <w:r w:rsidRPr="009D3676">
              <w:rPr>
                <w:rFonts w:ascii="Times New Roman" w:hAnsi="Times New Roman" w:cs="Times New Roman"/>
                <w:bCs/>
                <w:sz w:val="24"/>
                <w:szCs w:val="24"/>
              </w:rPr>
              <w:t>  формируют любовь к природе и  бережному отношению к родному краю, способствует становлению социально значи</w:t>
            </w:r>
            <w:r w:rsidRPr="009D367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мых ценностей у подрастающего поколения.                                                                               </w:t>
            </w:r>
          </w:p>
          <w:p w:rsidR="00C609E5" w:rsidRPr="009D3676" w:rsidRDefault="00C609E5" w:rsidP="00C609E5">
            <w:pPr>
              <w:shd w:val="clear" w:color="auto" w:fill="FFFFFF"/>
              <w:spacing w:before="100" w:beforeAutospacing="1" w:after="100" w:afterAutospacing="1" w:line="24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6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 воспитание.</w:t>
            </w:r>
          </w:p>
          <w:p w:rsidR="00157299" w:rsidRDefault="00C609E5" w:rsidP="006019AA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системе воспитательной работы по </w:t>
            </w:r>
            <w:proofErr w:type="gramStart"/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духовно-нравственного</w:t>
            </w:r>
            <w:proofErr w:type="gramEnd"/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воспитанию самыми яркими были праздники: День Знаний, День пожилого человека, День Учителя, День Матери, Новогодние ёлки, праздничный концерт к 8 марта, Последний звонок, Выпускной вечер, Международный день защиты детей ( летний лагерь), «Внимани</w:t>
            </w:r>
            <w:proofErr w:type="gramStart"/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дети» (сент</w:t>
            </w:r>
            <w:r w:rsidR="0055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ябрь, 2019</w:t>
            </w: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«В</w:t>
            </w:r>
            <w:r w:rsidR="0055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нимание- пешеход» (сентябрь 2019</w:t>
            </w: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«День независимости России» (12.06), в которых принимали активное участие учащиеся с 1 класса по 9-й класс. Заняли призовы</w:t>
            </w:r>
            <w:r w:rsid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D3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места в конкурсах поделок и рисунков в районе.</w:t>
            </w:r>
          </w:p>
          <w:p w:rsidR="00650317" w:rsidRDefault="00862C53" w:rsidP="00862C53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D1392">
              <w:rPr>
                <w:rFonts w:ascii="Times New Roman" w:hAnsi="Times New Roman" w:cs="Times New Roman"/>
                <w:b/>
              </w:rPr>
              <w:t>Результатом воспитательной деятельности является уровень воспи</w:t>
            </w:r>
            <w:r w:rsidR="00AE569B">
              <w:rPr>
                <w:rFonts w:ascii="Times New Roman" w:hAnsi="Times New Roman" w:cs="Times New Roman"/>
                <w:b/>
              </w:rPr>
              <w:t>танности учащихся.</w:t>
            </w:r>
          </w:p>
          <w:p w:rsidR="00650317" w:rsidRDefault="00650317" w:rsidP="00650317">
            <w:pPr>
              <w:shd w:val="clear" w:color="auto" w:fill="FFFFFF"/>
              <w:ind w:right="-977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Уровень</w:t>
            </w:r>
            <w:r w:rsidRPr="005D3E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проявления воспитанности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</w:p>
          <w:p w:rsidR="00650317" w:rsidRDefault="00650317" w:rsidP="00650317">
            <w:pPr>
              <w:shd w:val="clear" w:color="auto" w:fill="FFFFFF"/>
              <w:ind w:right="-9770"/>
            </w:pPr>
          </w:p>
          <w:tbl>
            <w:tblPr>
              <w:tblStyle w:val="a3"/>
              <w:tblW w:w="0" w:type="auto"/>
              <w:tblInd w:w="2354" w:type="dxa"/>
              <w:tblLayout w:type="fixed"/>
              <w:tblLook w:val="04A0"/>
            </w:tblPr>
            <w:tblGrid>
              <w:gridCol w:w="722"/>
              <w:gridCol w:w="1032"/>
              <w:gridCol w:w="1081"/>
              <w:gridCol w:w="1013"/>
              <w:gridCol w:w="983"/>
            </w:tblGrid>
            <w:tr w:rsidR="00650317" w:rsidTr="00650317">
              <w:tc>
                <w:tcPr>
                  <w:tcW w:w="722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</w:t>
                  </w:r>
                </w:p>
              </w:tc>
              <w:tc>
                <w:tcPr>
                  <w:tcW w:w="1032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Высокий уровень</w:t>
                  </w:r>
                </w:p>
              </w:tc>
              <w:tc>
                <w:tcPr>
                  <w:tcW w:w="1081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Хороший уровень</w:t>
                  </w:r>
                </w:p>
              </w:tc>
              <w:tc>
                <w:tcPr>
                  <w:tcW w:w="1013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средний уровень</w:t>
                  </w:r>
                </w:p>
              </w:tc>
              <w:tc>
                <w:tcPr>
                  <w:tcW w:w="983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низкий уровень</w:t>
                  </w:r>
                </w:p>
              </w:tc>
            </w:tr>
            <w:tr w:rsidR="00650317" w:rsidTr="00650317">
              <w:tc>
                <w:tcPr>
                  <w:tcW w:w="722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1-4</w:t>
                  </w:r>
                </w:p>
              </w:tc>
              <w:tc>
                <w:tcPr>
                  <w:tcW w:w="1032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1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3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83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650317" w:rsidTr="00650317">
              <w:tc>
                <w:tcPr>
                  <w:tcW w:w="722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5-9</w:t>
                  </w:r>
                </w:p>
              </w:tc>
              <w:tc>
                <w:tcPr>
                  <w:tcW w:w="1032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1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13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83" w:type="dxa"/>
                </w:tcPr>
                <w:p w:rsidR="00650317" w:rsidRPr="000B777E" w:rsidRDefault="00650317" w:rsidP="0065031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862C53" w:rsidRPr="00DD1392" w:rsidRDefault="00AE569B" w:rsidP="00862C53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</w:t>
            </w:r>
            <w:r w:rsidR="00862C53" w:rsidRPr="00DD1392">
              <w:rPr>
                <w:rFonts w:ascii="Times New Roman" w:hAnsi="Times New Roman" w:cs="Times New Roman"/>
                <w:b/>
              </w:rPr>
              <w:t xml:space="preserve"> школе выстроена система мониторинга учащихся 2-9 классов, позволяющая определить состояние результатов деятельности по развитию личности ребенка и обозначить перспективы дальнейшей работы. Анализ результатов диагностики показывают рост процента уровня воспитанности каждого обучающегося, каждого класса и коллектива школы в целом, что помогает выявлять достижения и дефициты в процессе воспитания обучающихся, конкретизировать цели и задачи воспитательного процесса. Динамические результаты воспитанности представлены в таблице.</w:t>
            </w:r>
          </w:p>
          <w:p w:rsidR="00862C53" w:rsidRPr="00DD1392" w:rsidRDefault="00862C53" w:rsidP="00862C53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862C53" w:rsidRPr="006019AA" w:rsidRDefault="00862C53" w:rsidP="007A42A5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Награды ОУ </w:t>
            </w:r>
          </w:p>
        </w:tc>
      </w:tr>
      <w:tr w:rsidR="00157299" w:rsidRPr="008F28F5" w:rsidTr="00203F7A">
        <w:trPr>
          <w:trHeight w:val="2255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57299" w:rsidRPr="008F28F5" w:rsidRDefault="00157299" w:rsidP="00157299">
            <w:pPr>
              <w:numPr>
                <w:ilvl w:val="0"/>
                <w:numId w:val="1"/>
              </w:numPr>
              <w:suppressAutoHyphens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</w:p>
          <w:p w:rsidR="00157299" w:rsidRPr="008F28F5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7299" w:rsidRPr="008F28F5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54D" w:rsidRPr="008F28F5" w:rsidRDefault="00C4254D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 xml:space="preserve">Всероссийский педагогический конкурс «Профессиональный мониторинг» ПЕДТЕСТ-диплом </w:t>
            </w:r>
          </w:p>
          <w:p w:rsidR="00C4254D" w:rsidRPr="008F28F5" w:rsidRDefault="00C4254D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>Международная дист</w:t>
            </w:r>
            <w:r w:rsidR="00557927">
              <w:rPr>
                <w:rFonts w:ascii="Times New Roman" w:hAnsi="Times New Roman" w:cs="Times New Roman"/>
                <w:u w:val="single"/>
              </w:rPr>
              <w:t>анционная олимпиада « Весна 2019</w:t>
            </w:r>
            <w:r w:rsidRPr="008F28F5">
              <w:rPr>
                <w:rFonts w:ascii="Times New Roman" w:hAnsi="Times New Roman" w:cs="Times New Roman"/>
                <w:u w:val="single"/>
              </w:rPr>
              <w:t>»-благодарность за активное участие в работе проекта</w:t>
            </w:r>
          </w:p>
          <w:p w:rsidR="00C4254D" w:rsidRPr="008F28F5" w:rsidRDefault="00C4254D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>Всероссийский электронный педагогический журнал « Познание</w:t>
            </w:r>
            <w:proofErr w:type="gramStart"/>
            <w:r w:rsidRPr="008F28F5">
              <w:rPr>
                <w:rFonts w:ascii="Times New Roman" w:hAnsi="Times New Roman" w:cs="Times New Roman"/>
                <w:u w:val="single"/>
              </w:rPr>
              <w:t>»-</w:t>
            </w:r>
            <w:proofErr w:type="gramEnd"/>
            <w:r w:rsidRPr="008F28F5">
              <w:rPr>
                <w:rFonts w:ascii="Times New Roman" w:hAnsi="Times New Roman" w:cs="Times New Roman"/>
                <w:u w:val="single"/>
              </w:rPr>
              <w:t xml:space="preserve">диплом </w:t>
            </w:r>
          </w:p>
          <w:p w:rsidR="00157299" w:rsidRPr="008F28F5" w:rsidRDefault="00C4254D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 xml:space="preserve"> Блиц </w:t>
            </w:r>
            <w:proofErr w:type="gramStart"/>
            <w:r w:rsidRPr="008F28F5">
              <w:rPr>
                <w:rFonts w:ascii="Times New Roman" w:hAnsi="Times New Roman" w:cs="Times New Roman"/>
                <w:u w:val="single"/>
              </w:rPr>
              <w:t>–о</w:t>
            </w:r>
            <w:proofErr w:type="gramEnd"/>
            <w:r w:rsidRPr="008F28F5">
              <w:rPr>
                <w:rFonts w:ascii="Times New Roman" w:hAnsi="Times New Roman" w:cs="Times New Roman"/>
                <w:u w:val="single"/>
              </w:rPr>
              <w:t>лимпиада «</w:t>
            </w:r>
            <w:r w:rsidR="00440D01" w:rsidRPr="008F28F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8F28F5">
              <w:rPr>
                <w:rFonts w:ascii="Times New Roman" w:hAnsi="Times New Roman" w:cs="Times New Roman"/>
                <w:u w:val="single"/>
              </w:rPr>
              <w:t xml:space="preserve"> Профессиональная компетенция педагога» Горизонты педагогики. диплом</w:t>
            </w:r>
          </w:p>
        </w:tc>
      </w:tr>
      <w:tr w:rsidR="00157299" w:rsidRPr="008F28F5" w:rsidTr="004F260A">
        <w:trPr>
          <w:trHeight w:val="1156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7299" w:rsidRPr="008F28F5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Всероссийских</w:t>
            </w:r>
          </w:p>
          <w:p w:rsidR="00157299" w:rsidRPr="008F28F5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54D" w:rsidRPr="008F28F5" w:rsidRDefault="00C4254D" w:rsidP="00157299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>Всероссийский педагогический порт</w:t>
            </w:r>
            <w:r w:rsidR="006019AA" w:rsidRPr="008F28F5">
              <w:rPr>
                <w:rFonts w:ascii="Times New Roman" w:hAnsi="Times New Roman" w:cs="Times New Roman"/>
                <w:u w:val="single"/>
              </w:rPr>
              <w:t>ал «</w:t>
            </w:r>
            <w:proofErr w:type="spellStart"/>
            <w:r w:rsidRPr="008F28F5">
              <w:rPr>
                <w:rFonts w:ascii="Times New Roman" w:hAnsi="Times New Roman" w:cs="Times New Roman"/>
                <w:u w:val="single"/>
              </w:rPr>
              <w:t>Пе</w:t>
            </w:r>
            <w:r w:rsidR="006019AA" w:rsidRPr="008F28F5">
              <w:rPr>
                <w:rFonts w:ascii="Times New Roman" w:hAnsi="Times New Roman" w:cs="Times New Roman"/>
                <w:u w:val="single"/>
              </w:rPr>
              <w:t>д</w:t>
            </w:r>
            <w:r w:rsidRPr="008F28F5">
              <w:rPr>
                <w:rFonts w:ascii="Times New Roman" w:hAnsi="Times New Roman" w:cs="Times New Roman"/>
                <w:u w:val="single"/>
              </w:rPr>
              <w:t>диспут</w:t>
            </w:r>
            <w:proofErr w:type="spellEnd"/>
            <w:r w:rsidRPr="008F28F5">
              <w:rPr>
                <w:rFonts w:ascii="Times New Roman" w:hAnsi="Times New Roman" w:cs="Times New Roman"/>
                <w:u w:val="single"/>
              </w:rPr>
              <w:t>» сертификат за публикацию работ</w:t>
            </w:r>
          </w:p>
          <w:p w:rsidR="00157299" w:rsidRPr="008F28F5" w:rsidRDefault="00C4254D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>«Портал образования». Конкурс «На знание требований ФГОС к системе  основного общего образования»</w:t>
            </w:r>
          </w:p>
        </w:tc>
      </w:tr>
      <w:tr w:rsidR="00157299" w:rsidRPr="008F28F5" w:rsidTr="00542312">
        <w:trPr>
          <w:trHeight w:val="3258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7299" w:rsidRPr="008F28F5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Муниципальных</w:t>
            </w: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(название конкурса, год, какая награда)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D01" w:rsidRPr="008F28F5" w:rsidRDefault="00440D01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 xml:space="preserve">1 </w:t>
            </w:r>
            <w:r w:rsidR="0061690B" w:rsidRPr="008F28F5">
              <w:rPr>
                <w:rFonts w:ascii="Times New Roman" w:hAnsi="Times New Roman" w:cs="Times New Roman"/>
              </w:rPr>
              <w:t xml:space="preserve">место-математика </w:t>
            </w:r>
            <w:r w:rsidRPr="008F28F5">
              <w:rPr>
                <w:rFonts w:ascii="Times New Roman" w:hAnsi="Times New Roman" w:cs="Times New Roman"/>
              </w:rPr>
              <w:t>2 класс</w:t>
            </w:r>
          </w:p>
          <w:p w:rsidR="00440D01" w:rsidRPr="008F28F5" w:rsidRDefault="00440D01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>2 м</w:t>
            </w:r>
            <w:r w:rsidR="0061690B" w:rsidRPr="008F28F5">
              <w:rPr>
                <w:rFonts w:ascii="Times New Roman" w:hAnsi="Times New Roman" w:cs="Times New Roman"/>
              </w:rPr>
              <w:t xml:space="preserve">есто русский язык </w:t>
            </w:r>
            <w:r w:rsidRPr="008F28F5">
              <w:rPr>
                <w:rFonts w:ascii="Times New Roman" w:hAnsi="Times New Roman" w:cs="Times New Roman"/>
              </w:rPr>
              <w:t xml:space="preserve"> 2 класс</w:t>
            </w:r>
          </w:p>
          <w:p w:rsidR="00440D01" w:rsidRPr="008F28F5" w:rsidRDefault="00440D01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 xml:space="preserve">2место русский язык </w:t>
            </w:r>
          </w:p>
          <w:p w:rsidR="00440D01" w:rsidRPr="008F28F5" w:rsidRDefault="00440D01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>3 место рус</w:t>
            </w:r>
            <w:r w:rsidR="00F64773" w:rsidRPr="008F28F5">
              <w:rPr>
                <w:rFonts w:ascii="Times New Roman" w:hAnsi="Times New Roman" w:cs="Times New Roman"/>
              </w:rPr>
              <w:t>с</w:t>
            </w:r>
            <w:r w:rsidRPr="008F28F5">
              <w:rPr>
                <w:rFonts w:ascii="Times New Roman" w:hAnsi="Times New Roman" w:cs="Times New Roman"/>
              </w:rPr>
              <w:t>кий язык 3 класс</w:t>
            </w:r>
          </w:p>
          <w:p w:rsidR="00440D01" w:rsidRPr="008F28F5" w:rsidRDefault="00440D01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 xml:space="preserve">2 место русский язык </w:t>
            </w:r>
            <w:r w:rsidR="0061690B" w:rsidRPr="008F28F5">
              <w:rPr>
                <w:rFonts w:ascii="Times New Roman" w:hAnsi="Times New Roman" w:cs="Times New Roman"/>
              </w:rPr>
              <w:t>4 класс</w:t>
            </w:r>
          </w:p>
          <w:p w:rsidR="00440D01" w:rsidRPr="008F28F5" w:rsidRDefault="00F64773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>4 класс-се</w:t>
            </w:r>
            <w:r w:rsidR="00440D01" w:rsidRPr="008F28F5">
              <w:rPr>
                <w:rFonts w:ascii="Times New Roman" w:hAnsi="Times New Roman" w:cs="Times New Roman"/>
              </w:rPr>
              <w:t>ртификат участия</w:t>
            </w:r>
          </w:p>
          <w:p w:rsidR="00440D01" w:rsidRPr="008F28F5" w:rsidRDefault="00440D01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>4 класс-сертификат участия</w:t>
            </w:r>
          </w:p>
          <w:p w:rsidR="00440D01" w:rsidRPr="008F28F5" w:rsidRDefault="00440D01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>Районная конференция «Путь к успеху»</w:t>
            </w:r>
          </w:p>
          <w:p w:rsidR="00440D01" w:rsidRPr="008F28F5" w:rsidRDefault="00203F7A" w:rsidP="00440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2место 1 класс «</w:t>
            </w:r>
            <w:r w:rsidR="00440D01" w:rsidRPr="008F28F5">
              <w:rPr>
                <w:rFonts w:ascii="Times New Roman" w:hAnsi="Times New Roman" w:cs="Times New Roman"/>
              </w:rPr>
              <w:t>Игрушки наших предков»</w:t>
            </w:r>
          </w:p>
          <w:p w:rsidR="00440D01" w:rsidRPr="008F28F5" w:rsidRDefault="00440D01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>3 место «Что мы знаем о</w:t>
            </w:r>
            <w:r w:rsidR="006019AA" w:rsidRPr="008F28F5">
              <w:rPr>
                <w:rFonts w:ascii="Times New Roman" w:hAnsi="Times New Roman" w:cs="Times New Roman"/>
              </w:rPr>
              <w:t xml:space="preserve"> </w:t>
            </w:r>
            <w:r w:rsidRPr="008F28F5">
              <w:rPr>
                <w:rFonts w:ascii="Times New Roman" w:hAnsi="Times New Roman" w:cs="Times New Roman"/>
              </w:rPr>
              <w:t>циркуле?»</w:t>
            </w:r>
            <w:r w:rsidR="006019AA" w:rsidRPr="008F28F5">
              <w:rPr>
                <w:rFonts w:ascii="Times New Roman" w:hAnsi="Times New Roman" w:cs="Times New Roman"/>
              </w:rPr>
              <w:t xml:space="preserve"> </w:t>
            </w:r>
            <w:r w:rsidRPr="008F28F5">
              <w:rPr>
                <w:rFonts w:ascii="Times New Roman" w:hAnsi="Times New Roman" w:cs="Times New Roman"/>
              </w:rPr>
              <w:t>2 место» «Математика в русском фольклоре»</w:t>
            </w:r>
            <w:r w:rsidR="006019AA" w:rsidRPr="008F28F5">
              <w:rPr>
                <w:rFonts w:ascii="Times New Roman" w:hAnsi="Times New Roman" w:cs="Times New Roman"/>
              </w:rPr>
              <w:t xml:space="preserve"> </w:t>
            </w:r>
          </w:p>
          <w:p w:rsidR="00440D01" w:rsidRPr="008F28F5" w:rsidRDefault="006019AA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>Сертификат «</w:t>
            </w:r>
            <w:r w:rsidR="00440D01" w:rsidRPr="008F28F5">
              <w:rPr>
                <w:rFonts w:ascii="Times New Roman" w:hAnsi="Times New Roman" w:cs="Times New Roman"/>
              </w:rPr>
              <w:t xml:space="preserve">Наращивание ногтей» </w:t>
            </w:r>
          </w:p>
          <w:p w:rsidR="00440D01" w:rsidRPr="008F28F5" w:rsidRDefault="006019AA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>С</w:t>
            </w:r>
            <w:r w:rsidR="00440D01" w:rsidRPr="008F28F5">
              <w:rPr>
                <w:rFonts w:ascii="Times New Roman" w:hAnsi="Times New Roman" w:cs="Times New Roman"/>
              </w:rPr>
              <w:t>ертифика</w:t>
            </w:r>
            <w:r w:rsidRPr="008F28F5">
              <w:rPr>
                <w:rFonts w:ascii="Times New Roman" w:hAnsi="Times New Roman" w:cs="Times New Roman"/>
              </w:rPr>
              <w:t>т «</w:t>
            </w:r>
            <w:r w:rsidR="00440D01" w:rsidRPr="008F28F5">
              <w:rPr>
                <w:rFonts w:ascii="Times New Roman" w:hAnsi="Times New Roman" w:cs="Times New Roman"/>
              </w:rPr>
              <w:t xml:space="preserve">Моя школа в будущем» </w:t>
            </w:r>
          </w:p>
          <w:p w:rsidR="00440D01" w:rsidRPr="008F28F5" w:rsidRDefault="006019AA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>3 место «</w:t>
            </w:r>
            <w:r w:rsidR="00440D01" w:rsidRPr="008F28F5">
              <w:rPr>
                <w:rFonts w:ascii="Times New Roman" w:hAnsi="Times New Roman" w:cs="Times New Roman"/>
              </w:rPr>
              <w:t xml:space="preserve">Физика и кошки» </w:t>
            </w:r>
          </w:p>
          <w:p w:rsidR="00440D01" w:rsidRPr="008F28F5" w:rsidRDefault="00440D01" w:rsidP="00440D01">
            <w:pPr>
              <w:rPr>
                <w:rFonts w:ascii="Times New Roman" w:hAnsi="Times New Roman" w:cs="Times New Roman"/>
              </w:rPr>
            </w:pPr>
            <w:r w:rsidRPr="008F28F5">
              <w:rPr>
                <w:rFonts w:ascii="Times New Roman" w:hAnsi="Times New Roman" w:cs="Times New Roman"/>
              </w:rPr>
              <w:t xml:space="preserve">2 место по теннису районные соревнования </w:t>
            </w:r>
          </w:p>
          <w:p w:rsidR="005F6D3E" w:rsidRPr="008F28F5" w:rsidRDefault="00440D01" w:rsidP="0061690B">
            <w:pPr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</w:rPr>
              <w:t xml:space="preserve">2 место в районном спортивном кустовом соревновании </w:t>
            </w:r>
            <w:r w:rsidR="005F6D3E" w:rsidRPr="008F28F5">
              <w:rPr>
                <w:rFonts w:ascii="Times New Roman" w:hAnsi="Times New Roman" w:cs="Times New Roman"/>
                <w:u w:val="single"/>
              </w:rPr>
              <w:t xml:space="preserve"> Всероссийская олимпиада по английскому языку Клевер»-8 участников(8 сертификатов)</w:t>
            </w:r>
          </w:p>
          <w:p w:rsidR="005F6D3E" w:rsidRPr="008F28F5" w:rsidRDefault="005F6D3E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>Всероссийское тестирование  «Единый урок</w:t>
            </w:r>
            <w:proofErr w:type="gramStart"/>
            <w:r w:rsidRPr="008F28F5">
              <w:rPr>
                <w:rFonts w:ascii="Times New Roman" w:hAnsi="Times New Roman" w:cs="Times New Roman"/>
                <w:u w:val="single"/>
              </w:rPr>
              <w:t>»-</w:t>
            </w:r>
            <w:proofErr w:type="gramEnd"/>
            <w:r w:rsidRPr="008F28F5">
              <w:rPr>
                <w:rFonts w:ascii="Times New Roman" w:hAnsi="Times New Roman" w:cs="Times New Roman"/>
                <w:u w:val="single"/>
              </w:rPr>
              <w:t>дети),-6 сертификатов)</w:t>
            </w:r>
          </w:p>
          <w:p w:rsidR="005F6D3E" w:rsidRPr="008F28F5" w:rsidRDefault="005F6D3E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>Тестирование по профориентации «За собой»(8 участников)</w:t>
            </w:r>
          </w:p>
          <w:p w:rsidR="005F6D3E" w:rsidRPr="008F28F5" w:rsidRDefault="005F6D3E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>Тестирование «Интернет-безопасность»11участников.</w:t>
            </w:r>
          </w:p>
          <w:p w:rsidR="005F6D3E" w:rsidRPr="008F28F5" w:rsidRDefault="005F6D3E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>Конкурс районных сочинений «Письмо курильщику»-2 грамоты</w:t>
            </w:r>
          </w:p>
          <w:p w:rsidR="005F6D3E" w:rsidRPr="008F28F5" w:rsidRDefault="005F6D3E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>Конкурс видеороликов «О вреде курения»-1 место</w:t>
            </w:r>
          </w:p>
          <w:p w:rsidR="005F6D3E" w:rsidRPr="008F28F5" w:rsidRDefault="005F6D3E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>Конкурс «Новогодняя игрушка»1 место-2 человека,2 место-2 человека,4 сертификата</w:t>
            </w:r>
          </w:p>
          <w:p w:rsidR="00203F7A" w:rsidRDefault="005F6D3E" w:rsidP="00203F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F28F5">
              <w:rPr>
                <w:rFonts w:ascii="Times New Roman" w:hAnsi="Times New Roman" w:cs="Times New Roman"/>
                <w:u w:val="single"/>
              </w:rPr>
              <w:t>Районный турнир по теннису-1 место</w:t>
            </w:r>
            <w:r w:rsidR="00203F7A"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203F7A" w:rsidRPr="00D02F46" w:rsidRDefault="00203F7A" w:rsidP="00203F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Мой учитель» районный конкурс сочинени</w:t>
            </w:r>
            <w:proofErr w:type="gram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й(</w:t>
            </w:r>
            <w:proofErr w:type="gramEnd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сертификат участия)</w:t>
            </w:r>
          </w:p>
          <w:p w:rsidR="00203F7A" w:rsidRPr="00D02F46" w:rsidRDefault="00203F7A" w:rsidP="00203F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«Вот задачка» (олимпиады по математике -3 </w:t>
            </w:r>
            <w:proofErr w:type="spell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серттфиката</w:t>
            </w:r>
            <w:proofErr w:type="spellEnd"/>
            <w:proofErr w:type="gramEnd"/>
          </w:p>
          <w:p w:rsidR="00203F7A" w:rsidRPr="00D02F46" w:rsidRDefault="00203F7A" w:rsidP="00203F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Планета знаний</w:t>
            </w:r>
            <w:proofErr w:type="gram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»о</w:t>
            </w:r>
            <w:proofErr w:type="gramEnd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лимпиада по русскому языку 4 сертификата</w:t>
            </w:r>
          </w:p>
          <w:p w:rsidR="00203F7A" w:rsidRPr="00D02F46" w:rsidRDefault="00203F7A" w:rsidP="00203F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«Творческий конкурс рисунков» участие 1-4 классы</w:t>
            </w:r>
          </w:p>
          <w:p w:rsidR="00203F7A" w:rsidRPr="00D02F46" w:rsidRDefault="00203F7A" w:rsidP="00203F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Хочу все знать» олимпиады для мл</w:t>
            </w:r>
            <w:proofErr w:type="gram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gramEnd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proofErr w:type="gramEnd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лассов-3 диплома</w:t>
            </w:r>
          </w:p>
          <w:p w:rsidR="00203F7A" w:rsidRPr="00D02F46" w:rsidRDefault="00203F7A" w:rsidP="00203F7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 Время знаний</w:t>
            </w:r>
            <w:proofErr w:type="gram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</w:t>
            </w:r>
            <w:proofErr w:type="gramEnd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олимпиады </w:t>
            </w:r>
            <w:proofErr w:type="spellStart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поокружающему</w:t>
            </w:r>
            <w:proofErr w:type="spellEnd"/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миру и математике-4 сертификата</w:t>
            </w:r>
          </w:p>
          <w:p w:rsidR="00203F7A" w:rsidRDefault="00203F7A" w:rsidP="00203F7A">
            <w:pPr>
              <w:spacing w:line="48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« Мастерская деда Мороза»- 1 место 1 уч-ся</w:t>
            </w:r>
          </w:p>
          <w:p w:rsidR="005F6D3E" w:rsidRDefault="005F6D3E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203F7A" w:rsidRPr="008F28F5" w:rsidRDefault="00203F7A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157299" w:rsidRPr="008F28F5" w:rsidRDefault="00157299" w:rsidP="00C609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57299" w:rsidRPr="008F28F5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8F28F5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Отношения с другими ОУ</w:t>
            </w:r>
          </w:p>
        </w:tc>
      </w:tr>
      <w:tr w:rsidR="00157299" w:rsidRPr="008F28F5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8F28F5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Название учреждения, форма отношений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 xml:space="preserve"> МБОУ ДО ДЮШ «Патриот» </w:t>
            </w:r>
            <w:proofErr w:type="spellStart"/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. Кировский»</w:t>
            </w:r>
            <w:r w:rsidR="00C609E5" w:rsidRPr="008F28F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ОУ района – соревнования, олимпиады, конкурсы.</w:t>
            </w: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7299" w:rsidRPr="008F28F5" w:rsidRDefault="00157299" w:rsidP="00157299">
      <w:pPr>
        <w:rPr>
          <w:rFonts w:ascii="Times New Roman" w:eastAsia="Times New Roman" w:hAnsi="Times New Roman" w:cs="Times New Roman"/>
          <w:lang w:eastAsia="ru-RU"/>
        </w:rPr>
      </w:pPr>
    </w:p>
    <w:p w:rsidR="00157299" w:rsidRPr="006019AA" w:rsidRDefault="00157299" w:rsidP="00157299">
      <w:pPr>
        <w:spacing w:line="360" w:lineRule="auto"/>
        <w:ind w:left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организации учебно-воспитательного процесса</w:t>
      </w:r>
    </w:p>
    <w:tbl>
      <w:tblPr>
        <w:tblW w:w="0" w:type="auto"/>
        <w:jc w:val="center"/>
        <w:tblInd w:w="-2826" w:type="dxa"/>
        <w:tblLook w:val="01E0"/>
      </w:tblPr>
      <w:tblGrid>
        <w:gridCol w:w="3914"/>
        <w:gridCol w:w="1885"/>
        <w:gridCol w:w="2071"/>
        <w:gridCol w:w="2101"/>
      </w:tblGrid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203F7A" w:rsidP="00CB4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203F7A" w:rsidP="00CB4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203F7A" w:rsidP="004F59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Проектная наполняемость ОУ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AA" w:rsidRDefault="005F6D3E" w:rsidP="006019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Предельная (фактическая) наполняемость</w:t>
            </w:r>
          </w:p>
          <w:p w:rsidR="005F6D3E" w:rsidRPr="006019AA" w:rsidRDefault="005F6D3E" w:rsidP="006019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19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proofErr w:type="gramEnd"/>
            <w:r w:rsidR="006019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203F7A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203F7A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73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Начального общего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Основного общего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Среднего полного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Средняя  наполняемость 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Сменность занятий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1смена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на одного педагога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D3E" w:rsidRPr="006019AA" w:rsidTr="006019AA">
        <w:trPr>
          <w:trHeight w:val="485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 Классы коррекции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 Количество выпускников 9-х 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203F7A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203F7A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203F7A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FCE" w:rsidRDefault="00903FC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</w:p>
    <w:p w:rsidR="00903FCE" w:rsidRDefault="00903FC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</w:p>
    <w:p w:rsidR="00457CA0" w:rsidRDefault="00180FD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lastRenderedPageBreak/>
        <w:t xml:space="preserve">Анализ качества результатов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>всоко</w:t>
      </w:r>
      <w:proofErr w:type="spellEnd"/>
    </w:p>
    <w:tbl>
      <w:tblPr>
        <w:tblStyle w:val="a3"/>
        <w:tblpPr w:leftFromText="180" w:rightFromText="180" w:vertAnchor="text" w:horzAnchor="margin" w:tblpY="353"/>
        <w:tblW w:w="10881" w:type="dxa"/>
        <w:tblLayout w:type="fixed"/>
        <w:tblLook w:val="04A0"/>
      </w:tblPr>
      <w:tblGrid>
        <w:gridCol w:w="1347"/>
        <w:gridCol w:w="7"/>
        <w:gridCol w:w="1339"/>
        <w:gridCol w:w="425"/>
        <w:gridCol w:w="109"/>
        <w:gridCol w:w="7654"/>
      </w:tblGrid>
      <w:tr w:rsidR="00457CA0" w:rsidRPr="008A3CE0" w:rsidTr="00457CA0">
        <w:tc>
          <w:tcPr>
            <w:tcW w:w="1354" w:type="dxa"/>
            <w:gridSpan w:val="2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Здоровье 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Уровень здоровья</w:t>
            </w:r>
          </w:p>
        </w:tc>
        <w:tc>
          <w:tcPr>
            <w:tcW w:w="8188" w:type="dxa"/>
            <w:gridSpan w:val="3"/>
          </w:tcPr>
          <w:p w:rsidR="00457CA0" w:rsidRPr="008A3CE0" w:rsidRDefault="0014735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58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учащихся:</w:t>
            </w:r>
          </w:p>
          <w:p w:rsidR="00457CA0" w:rsidRPr="008A3CE0" w:rsidRDefault="0014735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</w:rPr>
              <w:t>-основная группа,</w:t>
            </w:r>
          </w:p>
          <w:p w:rsidR="00457CA0" w:rsidRPr="001B26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A0" w:rsidRPr="00203F7A" w:rsidRDefault="00457CA0" w:rsidP="00457CA0">
            <w:pPr>
              <w:rPr>
                <w:rFonts w:ascii="Times New Roman" w:hAnsi="Times New Roman"/>
                <w:sz w:val="16"/>
                <w:szCs w:val="16"/>
              </w:rPr>
            </w:pPr>
            <w:r w:rsidRPr="00203F7A">
              <w:rPr>
                <w:rFonts w:ascii="Times New Roman" w:hAnsi="Times New Roman"/>
                <w:sz w:val="16"/>
                <w:szCs w:val="16"/>
              </w:rPr>
              <w:t xml:space="preserve">        Группы здоровья</w:t>
            </w:r>
          </w:p>
          <w:tbl>
            <w:tblPr>
              <w:tblW w:w="9526" w:type="dxa"/>
              <w:tblInd w:w="108" w:type="dxa"/>
              <w:tblLayout w:type="fixed"/>
              <w:tblLook w:val="0000"/>
            </w:tblPr>
            <w:tblGrid>
              <w:gridCol w:w="5362"/>
              <w:gridCol w:w="4164"/>
            </w:tblGrid>
            <w:tr w:rsidR="00457CA0" w:rsidRPr="00203F7A" w:rsidTr="00F82034">
              <w:trPr>
                <w:trHeight w:val="315"/>
              </w:trPr>
              <w:tc>
                <w:tcPr>
                  <w:tcW w:w="5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203F7A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Показатели (абсолютные)</w:t>
                  </w: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203F7A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Значение</w:t>
                  </w:r>
                </w:p>
              </w:tc>
            </w:tr>
            <w:tr w:rsidR="00457CA0" w:rsidRPr="00203F7A" w:rsidTr="00F82034">
              <w:trPr>
                <w:trHeight w:val="76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203F7A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Кол- </w:t>
                  </w:r>
                  <w:proofErr w:type="gramStart"/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во</w:t>
                  </w:r>
                  <w:proofErr w:type="gramEnd"/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учащихся имеющих отклонения в здоровье (с понижением остроты зрения, с дефектом речи, со сколиозом, с нарушением осанки) до поступления в школу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203F7A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457CA0" w:rsidRPr="00203F7A" w:rsidTr="00F82034">
              <w:trPr>
                <w:trHeight w:val="76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203F7A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Кол- </w:t>
                  </w:r>
                  <w:proofErr w:type="gramStart"/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во</w:t>
                  </w:r>
                  <w:proofErr w:type="gramEnd"/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учащихся имеющих отклонения в здоровье (с понижением остроты зрения, с дефектом речи, со сколиозом, с нарушением осанки) с отклонениями в здоровье в возрасте 15 лет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203F7A" w:rsidRDefault="00203F7A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457CA0" w:rsidRPr="00203F7A" w:rsidTr="00F82034">
              <w:trPr>
                <w:trHeight w:val="25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203F7A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Количество случаев травматизма в ОУ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203F7A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457CA0" w:rsidRPr="00203F7A" w:rsidTr="00F82034">
              <w:trPr>
                <w:trHeight w:val="510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203F7A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Кол-во учащихся, переведенных на домашнее </w:t>
                  </w:r>
                  <w:proofErr w:type="gramStart"/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обучение по состоянию</w:t>
                  </w:r>
                  <w:proofErr w:type="gramEnd"/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здоровья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203F7A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457CA0" w:rsidRPr="00FA276E" w:rsidTr="00F82034">
              <w:trPr>
                <w:trHeight w:val="510"/>
              </w:trPr>
              <w:tc>
                <w:tcPr>
                  <w:tcW w:w="5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457CA0" w:rsidRPr="00203F7A" w:rsidRDefault="00457CA0" w:rsidP="00457CA0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pacing w:val="-6"/>
                      <w:sz w:val="20"/>
                      <w:szCs w:val="20"/>
                    </w:rPr>
                  </w:pPr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Таким образом из таблицы видно</w:t>
                  </w:r>
                  <w:proofErr w:type="gramStart"/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что показатели здоровья в основном абсолютно положительные. Это обусловлено тем, что школа уделяет большое внимание формированию </w:t>
                  </w:r>
                  <w:proofErr w:type="spellStart"/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здоровьесберегающей</w:t>
                  </w:r>
                  <w:proofErr w:type="spellEnd"/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среды, планирует и организует работу по формированию здоровья и здорового образа жизни. В школе предусмотрены мероприятия, способствующие формированию гигиенических знаний, норм и правил поведения, позволяющие сохранять и укреплять соматическое и психологическое здоровье. </w:t>
                  </w:r>
                  <w:r w:rsidRPr="00203F7A">
                    <w:rPr>
                      <w:rFonts w:ascii="Times New Roman" w:hAnsi="Times New Roman"/>
                      <w:b/>
                      <w:spacing w:val="-6"/>
                      <w:sz w:val="20"/>
                      <w:szCs w:val="20"/>
                    </w:rPr>
                    <w:t xml:space="preserve">Классные руководители отслеживают уровень различных заболеваний учащихся, решают вопросы профилактики наиболее распространенных заболеваний. </w:t>
                  </w:r>
                  <w:r w:rsidRPr="00203F7A">
                    <w:rPr>
                      <w:rFonts w:ascii="Times New Roman" w:hAnsi="Times New Roman"/>
                      <w:b/>
                      <w:color w:val="000000"/>
                      <w:spacing w:val="-6"/>
                      <w:sz w:val="20"/>
                      <w:szCs w:val="20"/>
                    </w:rPr>
                    <w:t>На базе школы проводятся беседы по профилактике  заболеваний. В школе постоянно отслеживается состояние здоровья учащихся. Проводятся родительские собрания по ознакомлению с результатами мониторинга и диагностики  состояния здоровья учащихся.</w:t>
                  </w:r>
                </w:p>
                <w:p w:rsidR="00180FDE" w:rsidRPr="00203F7A" w:rsidRDefault="00180FDE" w:rsidP="00457CA0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03F7A">
                    <w:rPr>
                      <w:rFonts w:ascii="Times New Roman" w:hAnsi="Times New Roman"/>
                      <w:b/>
                      <w:color w:val="000000"/>
                      <w:spacing w:val="-6"/>
                      <w:sz w:val="20"/>
                      <w:szCs w:val="20"/>
                    </w:rPr>
                    <w:t xml:space="preserve">В следствии этого, в школе продолжить </w:t>
                  </w:r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работу по формированию здоровья и здорового образа жизни</w:t>
                  </w:r>
                  <w:proofErr w:type="gramStart"/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Ф</w:t>
                  </w:r>
                  <w:proofErr w:type="gramEnd"/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ормировать знания, нормы и </w:t>
                  </w:r>
                  <w:proofErr w:type="spellStart"/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правиал</w:t>
                  </w:r>
                  <w:proofErr w:type="spellEnd"/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поведения, позволяющие сохранять и укреплять соматическое и психологическое здоровье. </w:t>
                  </w:r>
                </w:p>
                <w:p w:rsidR="00457CA0" w:rsidRPr="001B2650" w:rsidRDefault="00457CA0" w:rsidP="00457CA0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1B2650" w:rsidRDefault="00457CA0" w:rsidP="00457CA0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1B2650" w:rsidRDefault="00457CA0" w:rsidP="00457CA0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1B2650" w:rsidRDefault="00457CA0" w:rsidP="00457CA0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1B2650" w:rsidRDefault="00457CA0" w:rsidP="00457CA0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FA276E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FA276E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457CA0">
        <w:trPr>
          <w:trHeight w:val="4393"/>
        </w:trPr>
        <w:tc>
          <w:tcPr>
            <w:tcW w:w="1354" w:type="dxa"/>
            <w:gridSpan w:val="2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Личностные образовательные результаты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социализированности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и уровень воспитанности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учебно-познавательной мотивации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ценностей ЗОЖ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(по специальным методикам)</w:t>
            </w:r>
          </w:p>
        </w:tc>
        <w:tc>
          <w:tcPr>
            <w:tcW w:w="8188" w:type="dxa"/>
            <w:gridSpan w:val="3"/>
          </w:tcPr>
          <w:p w:rsidR="00457CA0" w:rsidRPr="00A7390B" w:rsidRDefault="00457CA0" w:rsidP="00457CA0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39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Начальный уровень обучения</w:t>
            </w:r>
          </w:p>
          <w:p w:rsidR="00457CA0" w:rsidRPr="00A7390B" w:rsidRDefault="00457CA0" w:rsidP="00457CA0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39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 УУД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624"/>
              <w:gridCol w:w="1624"/>
              <w:gridCol w:w="2984"/>
            </w:tblGrid>
            <w:tr w:rsidR="008E557F" w:rsidTr="00F82034">
              <w:tc>
                <w:tcPr>
                  <w:tcW w:w="1624" w:type="dxa"/>
                </w:tcPr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1624" w:type="dxa"/>
                </w:tcPr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2018-2019 2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/г</w:t>
                  </w:r>
                </w:p>
              </w:tc>
              <w:tc>
                <w:tcPr>
                  <w:tcW w:w="2984" w:type="dxa"/>
                </w:tcPr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2019-2020</w:t>
                  </w:r>
                </w:p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1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\г</w:t>
                  </w:r>
                  <w:proofErr w:type="spellEnd"/>
                </w:p>
              </w:tc>
            </w:tr>
            <w:tr w:rsidR="008E557F" w:rsidTr="00F82034">
              <w:tc>
                <w:tcPr>
                  <w:tcW w:w="1624" w:type="dxa"/>
                </w:tcPr>
                <w:p w:rsidR="008E557F" w:rsidRPr="008A3CE0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класс</w:t>
                  </w:r>
                </w:p>
                <w:p w:rsidR="008E557F" w:rsidRPr="008A3CE0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 класс: </w:t>
                  </w:r>
                </w:p>
                <w:p w:rsidR="008E557F" w:rsidRPr="008A3CE0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класс:</w:t>
                  </w:r>
                </w:p>
                <w:p w:rsidR="008E557F" w:rsidRPr="008A3CE0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4 класс: </w:t>
                  </w:r>
                </w:p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</w:tcPr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В-0,с-3</w:t>
                  </w:r>
                </w:p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В-2с-2</w:t>
                  </w:r>
                </w:p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В-1,с-3,н-1</w:t>
                  </w:r>
                </w:p>
                <w:p w:rsidR="008E557F" w:rsidRPr="002C26A0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В-2с-3</w:t>
                  </w:r>
                </w:p>
              </w:tc>
              <w:tc>
                <w:tcPr>
                  <w:tcW w:w="2984" w:type="dxa"/>
                </w:tcPr>
                <w:p w:rsidR="008E557F" w:rsidRDefault="008E557F" w:rsidP="008E557F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</w:t>
                  </w:r>
                  <w:r w:rsidR="000139B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с-7 н-1</w:t>
                  </w:r>
                </w:p>
                <w:p w:rsidR="008E557F" w:rsidRDefault="000139B6" w:rsidP="008E557F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В-2</w:t>
                  </w:r>
                  <w:r w:rsidR="008E55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:rsidR="008E557F" w:rsidRDefault="008E557F" w:rsidP="008E557F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В2с</w:t>
                  </w:r>
                  <w:r w:rsidR="000139B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  <w:p w:rsidR="000139B6" w:rsidRDefault="000139B6" w:rsidP="008E557F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В1с3</w:t>
                  </w:r>
                </w:p>
                <w:p w:rsidR="008E557F" w:rsidRDefault="008E557F" w:rsidP="008E557F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8E557F" w:rsidRPr="002C26A0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E557F" w:rsidTr="00F82034">
              <w:tc>
                <w:tcPr>
                  <w:tcW w:w="6232" w:type="dxa"/>
                  <w:gridSpan w:val="3"/>
                </w:tcPr>
                <w:p w:rsidR="008E557F" w:rsidRPr="00A7390B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739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Основная школа </w:t>
                  </w:r>
                  <w:proofErr w:type="gramStart"/>
                  <w:r w:rsidRPr="00A739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Личностные</w:t>
                  </w:r>
                  <w:proofErr w:type="gramEnd"/>
                  <w:r w:rsidRPr="00A739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УУД</w:t>
                  </w:r>
                </w:p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E557F" w:rsidTr="00F82034">
              <w:tc>
                <w:tcPr>
                  <w:tcW w:w="1624" w:type="dxa"/>
                </w:tcPr>
                <w:p w:rsidR="008E557F" w:rsidRPr="008A3CE0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класс:</w:t>
                  </w:r>
                </w:p>
                <w:p w:rsidR="008E557F" w:rsidRPr="008A3CE0" w:rsidRDefault="008E557F" w:rsidP="008E557F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 класс: </w:t>
                  </w:r>
                </w:p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7 класс: </w:t>
                  </w:r>
                </w:p>
              </w:tc>
              <w:tc>
                <w:tcPr>
                  <w:tcW w:w="1624" w:type="dxa"/>
                </w:tcPr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4" w:type="dxa"/>
                </w:tcPr>
                <w:p w:rsidR="008E557F" w:rsidRPr="000139B6" w:rsidRDefault="000139B6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139B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В-4с-1</w:t>
                  </w:r>
                </w:p>
                <w:p w:rsidR="008E557F" w:rsidRPr="000139B6" w:rsidRDefault="000139B6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139B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В-4 ср3.н-1</w:t>
                  </w:r>
                </w:p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139B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В-2с-7</w:t>
                  </w:r>
                </w:p>
              </w:tc>
            </w:tr>
            <w:tr w:rsidR="008E557F" w:rsidTr="00F82034">
              <w:tc>
                <w:tcPr>
                  <w:tcW w:w="1624" w:type="dxa"/>
                </w:tcPr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класс</w:t>
                  </w:r>
                </w:p>
                <w:p w:rsidR="000139B6" w:rsidRDefault="000139B6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8E557F" w:rsidRDefault="008E557F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4" w:type="dxa"/>
                </w:tcPr>
                <w:p w:rsidR="008E557F" w:rsidRDefault="000139B6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В-3с8</w:t>
                  </w:r>
                </w:p>
                <w:p w:rsidR="000139B6" w:rsidRDefault="000139B6" w:rsidP="008E557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В2с3н1</w:t>
                  </w:r>
                </w:p>
              </w:tc>
            </w:tr>
          </w:tbl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Анализируя показатели </w:t>
            </w:r>
            <w:proofErr w:type="gramStart"/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личностных</w:t>
            </w:r>
            <w:proofErr w:type="gramEnd"/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УУД наблюдается  повышение в этом</w:t>
            </w:r>
          </w:p>
          <w:p w:rsidR="007A42A5" w:rsidRDefault="00457CA0" w:rsidP="007A42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году </w:t>
            </w:r>
            <w:r w:rsidR="000139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 2 </w:t>
            </w:r>
            <w:proofErr w:type="spellStart"/>
            <w:r w:rsidR="000139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="000139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5 </w:t>
            </w:r>
            <w:proofErr w:type="spellStart"/>
            <w:r w:rsidR="000139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="000139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A42A5" w:rsidRPr="007A42A5" w:rsidRDefault="00457CA0" w:rsidP="007A42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2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остальных классах </w:t>
            </w:r>
            <w:proofErr w:type="spellStart"/>
            <w:r w:rsidRPr="007A42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показатеи</w:t>
            </w:r>
            <w:proofErr w:type="spellEnd"/>
            <w:r w:rsidRPr="007A42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остаются стабильными.</w:t>
            </w:r>
            <w:r w:rsidR="007A42A5"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Результатом воспитательной деятельности является уровень воспитанности учащихся. В школе выстроена система мониторинга учащихся 2-9 классов, позволяющая определить состояние результатов деятельности по развитию личности ребенка и обозначить перспективы дальнейшей работы. Анализ результатов диагностики показывают рост процента уровня воспитанности каждого обучающегося, каждого класса и коллектива школы в целом, что помогает выявлять достижения и дефициты в процессе воспитания обучающихся, конкретизировать цели и задачи воспитательного процесса. Динамические результаты воспитанности представлены в таблице.</w:t>
            </w:r>
          </w:p>
          <w:p w:rsidR="007A42A5" w:rsidRDefault="007A42A5" w:rsidP="007A42A5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42A5" w:rsidRPr="00DD1392" w:rsidRDefault="007A42A5" w:rsidP="007A42A5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D1392">
              <w:rPr>
                <w:rFonts w:ascii="Times New Roman" w:hAnsi="Times New Roman" w:cs="Times New Roman"/>
                <w:b/>
              </w:rPr>
              <w:t xml:space="preserve"> Динамика уровня воспитанности учащихся  по школе за три года</w:t>
            </w:r>
          </w:p>
          <w:tbl>
            <w:tblPr>
              <w:tblW w:w="0" w:type="auto"/>
              <w:tblInd w:w="518" w:type="dxa"/>
              <w:tblLayout w:type="fixed"/>
              <w:tblLook w:val="0000"/>
            </w:tblPr>
            <w:tblGrid>
              <w:gridCol w:w="1715"/>
              <w:gridCol w:w="1715"/>
              <w:gridCol w:w="1715"/>
            </w:tblGrid>
            <w:tr w:rsidR="007A42A5" w:rsidRPr="00DD1392" w:rsidTr="004D429F">
              <w:trPr>
                <w:trHeight w:hRule="exact" w:val="302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DD1392" w:rsidRDefault="007A42A5" w:rsidP="007A42A5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1392">
                    <w:rPr>
                      <w:rFonts w:ascii="Times New Roman" w:hAnsi="Times New Roman" w:cs="Times New Roman"/>
                      <w:b/>
                    </w:rPr>
                    <w:t>2017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DD1392" w:rsidRDefault="007A42A5" w:rsidP="007A42A5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1392">
                    <w:rPr>
                      <w:rFonts w:ascii="Times New Roman" w:hAnsi="Times New Roman" w:cs="Times New Roman"/>
                      <w:b/>
                    </w:rPr>
                    <w:t>2018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A42A5" w:rsidRPr="00DD1392" w:rsidRDefault="007A42A5" w:rsidP="007A42A5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2019</w:t>
                  </w:r>
                </w:p>
              </w:tc>
            </w:tr>
            <w:tr w:rsidR="007A42A5" w:rsidRPr="00DD1392" w:rsidTr="004D429F">
              <w:trPr>
                <w:trHeight w:hRule="exact" w:val="302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DD1392" w:rsidRDefault="007A42A5" w:rsidP="007A42A5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1392">
                    <w:rPr>
                      <w:rFonts w:ascii="Times New Roman" w:hAnsi="Times New Roman" w:cs="Times New Roman"/>
                      <w:b/>
                    </w:rPr>
                    <w:t>4,3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DD1392" w:rsidRDefault="007A42A5" w:rsidP="007A42A5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1392">
                    <w:rPr>
                      <w:rFonts w:ascii="Times New Roman" w:hAnsi="Times New Roman" w:cs="Times New Roman"/>
                      <w:b/>
                    </w:rPr>
                    <w:t>4.</w:t>
                  </w: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A42A5" w:rsidRPr="00DD1392" w:rsidRDefault="007A42A5" w:rsidP="007A42A5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4.3</w:t>
                  </w:r>
                </w:p>
              </w:tc>
            </w:tr>
          </w:tbl>
          <w:p w:rsidR="007A42A5" w:rsidRPr="00DD1392" w:rsidRDefault="007A42A5" w:rsidP="007A42A5">
            <w:pPr>
              <w:pStyle w:val="Default"/>
              <w:spacing w:line="360" w:lineRule="auto"/>
              <w:ind w:firstLine="708"/>
              <w:jc w:val="both"/>
              <w:rPr>
                <w:b/>
              </w:rPr>
            </w:pPr>
          </w:p>
          <w:p w:rsidR="007A42A5" w:rsidRPr="007A42A5" w:rsidRDefault="007A42A5" w:rsidP="007A42A5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таблицы  видно, что уровень воспитанности остается </w:t>
            </w:r>
            <w:proofErr w:type="spellStart"/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>стабильным</w:t>
            </w:r>
            <w:proofErr w:type="gramStart"/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>иже</w:t>
            </w:r>
            <w:proofErr w:type="spellEnd"/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перечислены участия ребят в международных, всероссийских и муниципальных уровнях. Следовательно</w:t>
            </w:r>
            <w:r w:rsidR="0036389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это говорит о том, что выбранные формы и методы воспитательной работы эффективны. Тем не </w:t>
            </w:r>
            <w:proofErr w:type="gramStart"/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>менее</w:t>
            </w:r>
            <w:proofErr w:type="gramEnd"/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включить в планы воспитательной работы более эффективные и интересные мероприятия для обучающихся с целью повысить динамику уровня воспитанности в 2020 году.         </w:t>
            </w:r>
          </w:p>
          <w:p w:rsidR="00457CA0" w:rsidRPr="007A42A5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42A5" w:rsidRPr="00622D6A" w:rsidRDefault="007A42A5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457CA0">
        <w:tc>
          <w:tcPr>
            <w:tcW w:w="1354" w:type="dxa"/>
            <w:gridSpan w:val="2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 образовательные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339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регулятивных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УУД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познавательных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УУД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коммуникативных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УУД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Уровень развития ИКТ – компетентности (по текстам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диагностических работ, диагностик)</w:t>
            </w:r>
          </w:p>
        </w:tc>
        <w:tc>
          <w:tcPr>
            <w:tcW w:w="8188" w:type="dxa"/>
            <w:gridSpan w:val="3"/>
          </w:tcPr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Начальный уровень обучения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УУ</w:t>
            </w:r>
            <w:proofErr w:type="gram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ориентировка на заданную </w:t>
            </w:r>
            <w:proofErr w:type="spell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тему,%</w:t>
            </w:r>
            <w:proofErr w:type="spell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;)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624"/>
              <w:gridCol w:w="1624"/>
              <w:gridCol w:w="1624"/>
            </w:tblGrid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С-100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В25с63н12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В-50с-50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В-100с-0н-0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В-62с-48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В-25с75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в-70с-30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В77с23</w:t>
                  </w:r>
                </w:p>
              </w:tc>
            </w:tr>
          </w:tbl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Показатели познавательных УУД </w:t>
            </w:r>
            <w:r w:rsidR="007C2F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снизилось во2 </w:t>
            </w:r>
            <w:proofErr w:type="spellStart"/>
            <w:r w:rsidR="007C2F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 w:rsidR="007C2F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,н</w:t>
            </w:r>
            <w:proofErr w:type="gramEnd"/>
            <w:r w:rsidR="007C2F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 w:rsidR="007C2F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25%,повысилось в 4 кл.на15%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УУ</w:t>
            </w:r>
            <w:proofErr w:type="gram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мышление, %)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624"/>
              <w:gridCol w:w="1624"/>
              <w:gridCol w:w="1624"/>
            </w:tblGrid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С-100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В40 с60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В-60с-40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В60с40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В-66с-34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В40с60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4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В-68с-32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В77с23</w:t>
                  </w:r>
                </w:p>
              </w:tc>
            </w:tr>
          </w:tbl>
          <w:p w:rsidR="00457CA0" w:rsidRPr="00622D6A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Повышение показат</w:t>
            </w:r>
            <w:r w:rsidR="007C2F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елей также наблюдается в 4 </w:t>
            </w: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классе</w:t>
            </w:r>
            <w:r w:rsidR="007C2F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 13 %</w:t>
            </w:r>
          </w:p>
          <w:p w:rsidR="00457CA0" w:rsidRPr="00622D6A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УУ</w:t>
            </w:r>
            <w:proofErr w:type="gram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</w:t>
            </w:r>
            <w:proofErr w:type="spell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сотрудничества,%</w:t>
            </w:r>
            <w:proofErr w:type="spell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624"/>
              <w:gridCol w:w="1624"/>
              <w:gridCol w:w="1624"/>
            </w:tblGrid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Default="007C2F6F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</w:tr>
          </w:tbl>
          <w:p w:rsidR="00457CA0" w:rsidRPr="00E02D9A" w:rsidRDefault="00E02D9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2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E02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УУД остаются стабильными</w:t>
            </w:r>
          </w:p>
          <w:p w:rsidR="00457CA0" w:rsidRPr="00565D82" w:rsidRDefault="00457CA0" w:rsidP="00457CA0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D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школа: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ПознавательныеУУД</w:t>
            </w:r>
            <w:proofErr w:type="spellEnd"/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624"/>
              <w:gridCol w:w="1624"/>
              <w:gridCol w:w="1624"/>
            </w:tblGrid>
            <w:tr w:rsidR="0076168D" w:rsidTr="00AB41B1">
              <w:tc>
                <w:tcPr>
                  <w:tcW w:w="1624" w:type="dxa"/>
                </w:tcPr>
                <w:p w:rsidR="0076168D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В-70с15</w:t>
                  </w:r>
                </w:p>
              </w:tc>
              <w:tc>
                <w:tcPr>
                  <w:tcW w:w="1624" w:type="dxa"/>
                </w:tcPr>
                <w:p w:rsidR="0076168D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В80с20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класс</w:t>
                  </w:r>
                </w:p>
              </w:tc>
              <w:tc>
                <w:tcPr>
                  <w:tcW w:w="1624" w:type="dxa"/>
                </w:tcPr>
                <w:p w:rsidR="0076168D" w:rsidRPr="00D07AE0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В-60%ср-40% н-0%ч</w:t>
                  </w:r>
                </w:p>
              </w:tc>
              <w:tc>
                <w:tcPr>
                  <w:tcW w:w="1624" w:type="dxa"/>
                </w:tcPr>
                <w:p w:rsidR="0076168D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В50с38 н12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В-30с70</w:t>
                  </w:r>
                </w:p>
              </w:tc>
              <w:tc>
                <w:tcPr>
                  <w:tcW w:w="1624" w:type="dxa"/>
                </w:tcPr>
                <w:p w:rsidR="0076168D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В33с63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В-50с-50</w:t>
                  </w:r>
                </w:p>
              </w:tc>
              <w:tc>
                <w:tcPr>
                  <w:tcW w:w="1624" w:type="dxa"/>
                </w:tcPr>
                <w:p w:rsidR="0076168D" w:rsidRDefault="0076168D" w:rsidP="007C2F6F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В27с72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В50с33 н17</w:t>
                  </w:r>
                </w:p>
              </w:tc>
            </w:tr>
          </w:tbl>
          <w:p w:rsidR="0076168D" w:rsidRDefault="0076168D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Снижение наблюдается в 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20%,в 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27%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РегулятивныеУУД</w:t>
            </w:r>
            <w:proofErr w:type="spellEnd"/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624"/>
              <w:gridCol w:w="1624"/>
              <w:gridCol w:w="1624"/>
            </w:tblGrid>
            <w:tr w:rsidR="0076168D" w:rsidTr="00AB41B1"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В-70с-20н-10</w:t>
                  </w: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В80с20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В-37% ср-62,5 н-0%</w:t>
                  </w: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В50с38н12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В-30с-70</w:t>
                  </w: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В38с62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С-100</w:t>
                  </w: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В27с72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</w:tcPr>
                <w:p w:rsidR="0076168D" w:rsidRDefault="0076168D" w:rsidP="0076168D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В50с33н17</w:t>
                  </w:r>
                </w:p>
              </w:tc>
            </w:tr>
          </w:tbl>
          <w:p w:rsidR="00457CA0" w:rsidRPr="00E02D9A" w:rsidRDefault="00E02D9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2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Подъем </w:t>
            </w:r>
            <w:proofErr w:type="gramStart"/>
            <w:r w:rsidRPr="00E02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регулятивных</w:t>
            </w:r>
            <w:proofErr w:type="gramEnd"/>
            <w:r w:rsidRPr="00E02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УУД </w:t>
            </w:r>
            <w:r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наблюдается </w:t>
            </w:r>
            <w:r w:rsidR="00D277BA"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1975"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класс</w:t>
            </w:r>
            <w:r w:rsidR="00D277BA"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E02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50%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624"/>
              <w:gridCol w:w="1624"/>
              <w:gridCol w:w="1624"/>
            </w:tblGrid>
            <w:tr w:rsidR="00A96385" w:rsidTr="00AB41B1"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класс</w:t>
                  </w:r>
                </w:p>
              </w:tc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В-85с-15</w:t>
                  </w:r>
                </w:p>
              </w:tc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В100</w:t>
                  </w:r>
                </w:p>
              </w:tc>
            </w:tr>
            <w:tr w:rsidR="00A96385" w:rsidTr="00AB41B1"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класс</w:t>
                  </w:r>
                </w:p>
              </w:tc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в-98% ср-2% н-0%</w:t>
                  </w:r>
                </w:p>
              </w:tc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В100</w:t>
                  </w:r>
                </w:p>
              </w:tc>
            </w:tr>
            <w:tr w:rsidR="00A96385" w:rsidTr="00AB41B1"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класс</w:t>
                  </w:r>
                </w:p>
              </w:tc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В100</w:t>
                  </w:r>
                </w:p>
              </w:tc>
            </w:tr>
            <w:tr w:rsidR="00A96385" w:rsidTr="00AB41B1"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класс</w:t>
                  </w:r>
                </w:p>
              </w:tc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В100</w:t>
                  </w:r>
                </w:p>
              </w:tc>
            </w:tr>
            <w:tr w:rsidR="00A96385" w:rsidTr="00AB41B1"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</w:tcPr>
                <w:p w:rsidR="00A96385" w:rsidRDefault="00A96385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В100</w:t>
                  </w:r>
                </w:p>
              </w:tc>
            </w:tr>
            <w:tr w:rsidR="00E02D9A" w:rsidTr="00891975">
              <w:tc>
                <w:tcPr>
                  <w:tcW w:w="4872" w:type="dxa"/>
                  <w:gridSpan w:val="3"/>
                </w:tcPr>
                <w:p w:rsidR="00E02D9A" w:rsidRPr="00E02D9A" w:rsidRDefault="00E02D9A" w:rsidP="00A96385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E02D9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Здесь наблюдается рост показателей в 5 и 6 классах.</w:t>
                  </w:r>
                </w:p>
              </w:tc>
            </w:tr>
          </w:tbl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457CA0">
        <w:tc>
          <w:tcPr>
            <w:tcW w:w="1354" w:type="dxa"/>
            <w:gridSpan w:val="2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Предметные  образовательные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339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и динамика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, тематический, промежуточный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контроь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Подтверждение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обученности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по результатам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внешней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независимой оценки  (ВПР, НИКО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ГЭ,ЕГЭ,ИС, Собеседование русский язык,9 класс, мониторинг ДО и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Н,тренировочные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диагностичекие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работы отдела образования)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обучаемости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и победы в предметных конкурсах, олимпиадах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8" w:type="dxa"/>
            <w:gridSpan w:val="3"/>
          </w:tcPr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 </w:t>
            </w:r>
            <w:r w:rsidR="00A9638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При анализе показателей </w:t>
            </w:r>
            <w:proofErr w:type="spellStart"/>
            <w:r w:rsidR="00A9638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видно</w:t>
            </w:r>
            <w:proofErr w:type="gramStart"/>
            <w:r w:rsidR="00A9638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,ч</w:t>
            </w:r>
            <w:proofErr w:type="gramEnd"/>
            <w:r w:rsidR="00A9638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то</w:t>
            </w:r>
            <w:proofErr w:type="spellEnd"/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идет </w:t>
            </w:r>
            <w:r w:rsidR="006B71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повышение личностных УУД во </w:t>
            </w:r>
            <w:r w:rsidR="00D277B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2,5 </w:t>
            </w:r>
            <w:proofErr w:type="spellStart"/>
            <w:r w:rsidR="00D277B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классах.регулятивных</w:t>
            </w:r>
            <w:proofErr w:type="spellEnd"/>
            <w:r w:rsidR="00D277B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в 4,7,9</w:t>
            </w:r>
            <w:r w:rsidR="006B71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6B71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классах,коммуникативные</w:t>
            </w:r>
            <w:proofErr w:type="spellEnd"/>
            <w:r w:rsidR="006B71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УУД остаются стабильными.</w:t>
            </w:r>
          </w:p>
          <w:p w:rsidR="00180FDE" w:rsidRPr="005C0DD2" w:rsidRDefault="006B7149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</w:t>
            </w:r>
            <w:r w:rsidR="0089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нижение  познавательных УУД наблюдается в</w:t>
            </w:r>
            <w:r w:rsidR="006C481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о </w:t>
            </w:r>
            <w:r w:rsidR="0089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2,</w:t>
            </w:r>
            <w:r w:rsidR="00A65F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89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6,</w:t>
            </w:r>
            <w:r w:rsidR="00A65F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89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  <w:r w:rsidR="00D277B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классах</w:t>
            </w:r>
            <w:proofErr w:type="gramStart"/>
            <w:r w:rsidR="00EE418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,ч</w:t>
            </w:r>
            <w:proofErr w:type="gramEnd"/>
            <w:r w:rsidR="00EE418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то </w:t>
            </w:r>
            <w:proofErr w:type="spellStart"/>
            <w:r w:rsidR="00EE418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обьясняется</w:t>
            </w:r>
            <w:proofErr w:type="spellEnd"/>
            <w:r w:rsidR="00EE418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выбытием хорошистов </w:t>
            </w:r>
            <w:r w:rsidR="00A65F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</w:p>
          <w:p w:rsidR="00457CA0" w:rsidRDefault="00180FDE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2170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Исходя из </w:t>
            </w:r>
            <w:proofErr w:type="spellStart"/>
            <w:r w:rsidRPr="0052170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анализов</w:t>
            </w:r>
            <w:proofErr w:type="gramStart"/>
            <w:r w:rsidRPr="0052170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,</w:t>
            </w:r>
            <w:r w:rsidRP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</w:t>
            </w:r>
            <w:proofErr w:type="gramEnd"/>
            <w:r w:rsidRP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родолжать</w:t>
            </w:r>
            <w:proofErr w:type="spellEnd"/>
            <w:r w:rsidRP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вести</w:t>
            </w:r>
            <w:r w:rsidR="0052170A" w:rsidRP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учителям предметникам </w:t>
            </w:r>
            <w:r w:rsidRP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оценочные листы по каждому предмету ,на каждого ученика с целью контроля роста или снижения УУД</w:t>
            </w:r>
            <w:r w:rsidR="0052170A" w:rsidRP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457C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457CA0" w:rsidRPr="008A3CE0" w:rsidRDefault="003736C1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Прошли аттестацию 55</w:t>
            </w:r>
            <w:r w:rsidR="00457CA0" w:rsidRPr="008A3C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учащихся</w:t>
            </w:r>
            <w:proofErr w:type="gramStart"/>
            <w:r w:rsidR="00457CA0" w:rsidRPr="008A3C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.У</w:t>
            </w:r>
            <w:proofErr w:type="gramEnd"/>
            <w:r w:rsidR="00457CA0" w:rsidRPr="008A3C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ваемость 100%.Качество знаний 33</w:t>
            </w:r>
            <w:r w:rsidR="00457CA0" w:rsidRPr="008A3C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%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Начальный уровень обучения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57CA0" w:rsidRPr="008A3CE0" w:rsidRDefault="00457CA0" w:rsidP="00457CA0">
            <w:pPr>
              <w:pStyle w:val="a4"/>
              <w:numPr>
                <w:ilvl w:val="0"/>
                <w:numId w:val="16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Неуспевающих нет.</w:t>
            </w:r>
          </w:p>
          <w:p w:rsidR="00457CA0" w:rsidRPr="008A3CE0" w:rsidRDefault="003736C1" w:rsidP="00457CA0">
            <w:pPr>
              <w:pStyle w:val="a4"/>
              <w:numPr>
                <w:ilvl w:val="0"/>
                <w:numId w:val="16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Успевают на «4» и «5»-5 учащихся</w:t>
            </w:r>
            <w:r w:rsidR="00503C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57CA0"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9%</w:t>
            </w:r>
          </w:p>
          <w:p w:rsidR="00457CA0" w:rsidRPr="008A3CE0" w:rsidRDefault="00457CA0" w:rsidP="00457CA0">
            <w:pPr>
              <w:pStyle w:val="a4"/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Основная школа</w:t>
            </w:r>
          </w:p>
          <w:p w:rsidR="00457CA0" w:rsidRPr="008A3CE0" w:rsidRDefault="00457CA0" w:rsidP="00457CA0">
            <w:pPr>
              <w:pStyle w:val="a4"/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Итоги года:</w:t>
            </w:r>
          </w:p>
          <w:p w:rsidR="00457CA0" w:rsidRPr="008A3CE0" w:rsidRDefault="00457CA0" w:rsidP="00457CA0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Неуспевающих нет</w:t>
            </w:r>
          </w:p>
          <w:p w:rsidR="00457CA0" w:rsidRPr="008A3CE0" w:rsidRDefault="003736C1" w:rsidP="00457CA0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Успевают на «4» и «5» -13 чел., 24</w:t>
            </w:r>
            <w:r w:rsidR="00457CA0"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457CA0" w:rsidRPr="00C438EA" w:rsidRDefault="00457CA0" w:rsidP="00457CA0">
            <w:p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82034" w:rsidRDefault="00457CA0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Анализируя результаты ВПР, обучающиеся справились практически со всеми заданиями, показав в </w:t>
            </w:r>
            <w:r w:rsidR="00C44528" w:rsidRPr="00C43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основном базовый уровень, </w:t>
            </w:r>
            <w:proofErr w:type="gramStart"/>
            <w:r w:rsidR="00C44528" w:rsidRPr="00C438EA">
              <w:rPr>
                <w:rFonts w:ascii="Times New Roman" w:hAnsi="Times New Roman" w:cs="Times New Roman"/>
                <w:b/>
                <w:sz w:val="20"/>
                <w:szCs w:val="20"/>
              </w:rPr>
              <w:t>но</w:t>
            </w:r>
            <w:proofErr w:type="gramEnd"/>
            <w:r w:rsidR="00C44528" w:rsidRPr="00C43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 не менее школа второй год попадает в списки школ с </w:t>
            </w:r>
            <w:proofErr w:type="spellStart"/>
            <w:r w:rsidR="00C44528" w:rsidRPr="00C438EA">
              <w:rPr>
                <w:rFonts w:ascii="Times New Roman" w:hAnsi="Times New Roman" w:cs="Times New Roman"/>
                <w:b/>
                <w:sz w:val="20"/>
                <w:szCs w:val="20"/>
              </w:rPr>
              <w:t>необъктивностью</w:t>
            </w:r>
            <w:proofErr w:type="spellEnd"/>
            <w:r w:rsidR="00C44528" w:rsidRPr="00C43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выставления оценок:</w:t>
            </w:r>
          </w:p>
          <w:tbl>
            <w:tblPr>
              <w:tblStyle w:val="a3"/>
              <w:tblW w:w="0" w:type="auto"/>
              <w:tblInd w:w="534" w:type="dxa"/>
              <w:tblLayout w:type="fixed"/>
              <w:tblLook w:val="04A0"/>
            </w:tblPr>
            <w:tblGrid>
              <w:gridCol w:w="708"/>
              <w:gridCol w:w="641"/>
              <w:gridCol w:w="1344"/>
              <w:gridCol w:w="850"/>
              <w:gridCol w:w="851"/>
              <w:gridCol w:w="992"/>
              <w:gridCol w:w="992"/>
            </w:tblGrid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Класс </w:t>
                  </w:r>
                </w:p>
              </w:tc>
              <w:tc>
                <w:tcPr>
                  <w:tcW w:w="64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кол-во</w:t>
                  </w:r>
                </w:p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писавших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предмет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подтвердил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подтвердил</w:t>
                  </w: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Выше на 1 б</w:t>
                  </w: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Ниже на 1 б</w:t>
                  </w: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класс       </w:t>
                  </w:r>
                </w:p>
              </w:tc>
              <w:tc>
                <w:tcPr>
                  <w:tcW w:w="64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Окруж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.м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ир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5 класс       </w:t>
                  </w:r>
                </w:p>
              </w:tc>
              <w:tc>
                <w:tcPr>
                  <w:tcW w:w="64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 класс         </w:t>
                  </w:r>
                </w:p>
              </w:tc>
              <w:tc>
                <w:tcPr>
                  <w:tcW w:w="64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36389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36389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0921C4" w:rsidRDefault="0036389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36389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36389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921C4" w:rsidTr="00934EEE">
              <w:tc>
                <w:tcPr>
                  <w:tcW w:w="708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36389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44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850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0921C4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0921C4" w:rsidRDefault="000921C4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4528" w:rsidRPr="00C438EA" w:rsidRDefault="000921C4" w:rsidP="00C438EA">
            <w:pPr>
              <w:pStyle w:val="a9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П</w:t>
            </w:r>
            <w:r w:rsidR="00C44528" w:rsidRPr="00C438EA">
              <w:rPr>
                <w:b/>
                <w:sz w:val="20"/>
                <w:szCs w:val="20"/>
                <w:u w:val="single"/>
              </w:rPr>
              <w:t>ричины повышения результатов</w:t>
            </w:r>
            <w:proofErr w:type="gramStart"/>
            <w:r w:rsidR="00C44528" w:rsidRPr="00C438EA">
              <w:rPr>
                <w:b/>
                <w:sz w:val="20"/>
                <w:szCs w:val="20"/>
                <w:u w:val="single"/>
              </w:rPr>
              <w:t xml:space="preserve"> :</w:t>
            </w:r>
            <w:proofErr w:type="gramEnd"/>
          </w:p>
          <w:p w:rsidR="00C44528" w:rsidRPr="00C438EA" w:rsidRDefault="00C438EA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1.Ц</w:t>
            </w:r>
            <w:r w:rsidR="00C44528" w:rsidRPr="00C438EA">
              <w:rPr>
                <w:b/>
                <w:sz w:val="20"/>
                <w:szCs w:val="20"/>
              </w:rPr>
              <w:t>еленаправленная работа учителей по формированию УДД, предметных результатов.</w:t>
            </w:r>
          </w:p>
          <w:p w:rsidR="00C44528" w:rsidRPr="00C438EA" w:rsidRDefault="00C438EA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2. Д</w:t>
            </w:r>
            <w:r w:rsidR="00C44528" w:rsidRPr="00C438EA">
              <w:rPr>
                <w:b/>
                <w:sz w:val="20"/>
                <w:szCs w:val="20"/>
              </w:rPr>
              <w:t xml:space="preserve">ополнительная работа по подготовке, мотивация  многих детей на получение хорошей оценки, желание не подвести своего учителя. </w:t>
            </w:r>
          </w:p>
          <w:p w:rsidR="00C44528" w:rsidRPr="00C438EA" w:rsidRDefault="00C44528" w:rsidP="00C438EA">
            <w:pPr>
              <w:pStyle w:val="a9"/>
              <w:jc w:val="center"/>
              <w:rPr>
                <w:b/>
                <w:sz w:val="20"/>
                <w:szCs w:val="20"/>
                <w:u w:val="single"/>
              </w:rPr>
            </w:pPr>
            <w:r w:rsidRPr="00C438EA">
              <w:rPr>
                <w:rStyle w:val="ac"/>
                <w:sz w:val="20"/>
                <w:szCs w:val="20"/>
                <w:u w:val="single"/>
              </w:rPr>
              <w:t>Причины понижения результатов</w:t>
            </w:r>
          </w:p>
          <w:p w:rsidR="00C44528" w:rsidRPr="00C438EA" w:rsidRDefault="00C44528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1.Обучающиеся не были мотивированы к выполняемой работе, т к нет заинтересованности (оценки не влияют ни на что). Не все ученики добросовестно отнеслись к подготовке: отказались от дополнительных консультаций, большинство обучающихся не выполняли задания, направленные на подготовку к ВПР.</w:t>
            </w:r>
          </w:p>
          <w:p w:rsidR="00C44528" w:rsidRPr="00C438EA" w:rsidRDefault="00C44528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 xml:space="preserve">2. Невнимательность при выполнении работы, </w:t>
            </w:r>
            <w:proofErr w:type="gramStart"/>
            <w:r w:rsidRPr="00C438EA">
              <w:rPr>
                <w:b/>
                <w:sz w:val="20"/>
                <w:szCs w:val="20"/>
              </w:rPr>
              <w:t>избегали выполнение</w:t>
            </w:r>
            <w:proofErr w:type="gramEnd"/>
            <w:r w:rsidRPr="00C438EA">
              <w:rPr>
                <w:b/>
                <w:sz w:val="20"/>
                <w:szCs w:val="20"/>
              </w:rPr>
              <w:t xml:space="preserve"> заданий, направленных на логические рассуждения.</w:t>
            </w:r>
          </w:p>
          <w:p w:rsidR="00C44528" w:rsidRPr="00C438EA" w:rsidRDefault="00C44528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3. При выведении оценки за полугодие средний балл округляется в пользу ученика (с увеличением)</w:t>
            </w:r>
          </w:p>
          <w:p w:rsidR="00C44528" w:rsidRPr="00C438EA" w:rsidRDefault="00C44528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4.-Особенности формулировки и характер задания (для отдельных учащихся, не поняли задание и, как следствие, выполнили его неверно)</w:t>
            </w:r>
          </w:p>
          <w:p w:rsidR="00C44528" w:rsidRPr="00C438EA" w:rsidRDefault="00C44528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5.-Пропуски уроков по состоянию здоровья отдельными учащимися в течение четверти и, как следствие, недостаточное усвоение материала необходимого для успешного выполнения ВПР.</w:t>
            </w:r>
          </w:p>
          <w:p w:rsidR="00C44528" w:rsidRPr="00C438EA" w:rsidRDefault="00C438EA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6.</w:t>
            </w:r>
            <w:proofErr w:type="gramStart"/>
            <w:r w:rsidR="00C44528" w:rsidRPr="00C438EA">
              <w:rPr>
                <w:b/>
                <w:sz w:val="20"/>
                <w:szCs w:val="20"/>
              </w:rPr>
              <w:t>-Индивидуальные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      </w:r>
            <w:proofErr w:type="gramEnd"/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rStyle w:val="ac"/>
                <w:sz w:val="20"/>
                <w:szCs w:val="20"/>
              </w:rPr>
              <w:t xml:space="preserve"> Рекомендовано:</w:t>
            </w:r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-учителям – провести детальный анализ результатов ВПР по предметам, использовать результаты анализа для совершенствования методики преподавания, рассмотреть результаты ВПР на заседании школьных МО учителе</w:t>
            </w:r>
            <w:proofErr w:type="gramStart"/>
            <w:r w:rsidRPr="00C438EA">
              <w:rPr>
                <w:b/>
                <w:sz w:val="20"/>
                <w:szCs w:val="20"/>
              </w:rPr>
              <w:t>й-</w:t>
            </w:r>
            <w:proofErr w:type="gramEnd"/>
            <w:r w:rsidRPr="00C438EA">
              <w:rPr>
                <w:b/>
                <w:sz w:val="20"/>
                <w:szCs w:val="20"/>
              </w:rPr>
              <w:t xml:space="preserve"> предметников, спланировать систему мер по повышению качества </w:t>
            </w:r>
            <w:proofErr w:type="spellStart"/>
            <w:r w:rsidRPr="00C438EA">
              <w:rPr>
                <w:b/>
                <w:sz w:val="20"/>
                <w:szCs w:val="20"/>
              </w:rPr>
              <w:t>обученности</w:t>
            </w:r>
            <w:proofErr w:type="spellEnd"/>
            <w:r w:rsidRPr="00C438EA">
              <w:rPr>
                <w:b/>
                <w:sz w:val="20"/>
                <w:szCs w:val="20"/>
              </w:rPr>
              <w:t>.</w:t>
            </w:r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 xml:space="preserve">– включать в содержание уроков задания, вызвавшие наибольшие трудности </w:t>
            </w:r>
            <w:proofErr w:type="gramStart"/>
            <w:r w:rsidRPr="00C438EA">
              <w:rPr>
                <w:b/>
                <w:sz w:val="20"/>
                <w:szCs w:val="20"/>
              </w:rPr>
              <w:t>у</w:t>
            </w:r>
            <w:proofErr w:type="gramEnd"/>
            <w:r w:rsidRPr="00C438EA">
              <w:rPr>
                <w:b/>
                <w:sz w:val="20"/>
                <w:szCs w:val="20"/>
              </w:rPr>
              <w:t xml:space="preserve"> обучающихся </w:t>
            </w:r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–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информацию, используя графические символы.</w:t>
            </w:r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lastRenderedPageBreak/>
              <w:t>– при организации контроля усвоения знаний, умений и навыков учащихся использовать различные формы контроля, что должно найти свое отражение в календарно-тематическом планировании.</w:t>
            </w:r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– по результатам ВПР сформировать список обучающихся «группы риска» и спланировать проведение индивидуальных дополнительных занятий по устранению пробелов в знаниях обучающихся</w:t>
            </w:r>
          </w:p>
          <w:p w:rsidR="00C44528" w:rsidRDefault="00C438EA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рассмотреть результаты ВПР на заседании школьных МО учителе</w:t>
            </w:r>
            <w:proofErr w:type="gramStart"/>
            <w:r w:rsidRPr="00C438EA">
              <w:rPr>
                <w:b/>
                <w:sz w:val="20"/>
                <w:szCs w:val="20"/>
              </w:rPr>
              <w:t>й-</w:t>
            </w:r>
            <w:proofErr w:type="gramEnd"/>
            <w:r w:rsidRPr="00C438EA">
              <w:rPr>
                <w:b/>
                <w:sz w:val="20"/>
                <w:szCs w:val="20"/>
              </w:rPr>
              <w:t xml:space="preserve"> предметников, спланировать систему мер по повышению качества </w:t>
            </w:r>
            <w:proofErr w:type="spellStart"/>
            <w:r w:rsidRPr="00C438EA">
              <w:rPr>
                <w:b/>
                <w:sz w:val="20"/>
                <w:szCs w:val="20"/>
              </w:rPr>
              <w:t>обученности</w:t>
            </w:r>
            <w:proofErr w:type="spellEnd"/>
            <w:r w:rsidRPr="00C438EA">
              <w:rPr>
                <w:b/>
                <w:sz w:val="20"/>
                <w:szCs w:val="20"/>
              </w:rPr>
              <w:t>.</w:t>
            </w:r>
          </w:p>
          <w:p w:rsidR="006C481F" w:rsidRPr="00843C97" w:rsidRDefault="006C481F" w:rsidP="006C481F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43C97">
              <w:rPr>
                <w:b/>
                <w:sz w:val="22"/>
                <w:szCs w:val="22"/>
              </w:rPr>
              <w:t>Результаты итогового собеседования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652"/>
              <w:gridCol w:w="2652"/>
              <w:gridCol w:w="2653"/>
            </w:tblGrid>
            <w:tr w:rsidR="006C481F" w:rsidTr="006C481F">
              <w:tc>
                <w:tcPr>
                  <w:tcW w:w="2652" w:type="dxa"/>
                </w:tcPr>
                <w:p w:rsidR="006C481F" w:rsidRPr="007410FB" w:rsidRDefault="006C481F" w:rsidP="006C481F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2652" w:type="dxa"/>
                </w:tcPr>
                <w:p w:rsidR="006C481F" w:rsidRPr="007410FB" w:rsidRDefault="006C481F" w:rsidP="006C481F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Кол-во участников</w:t>
                  </w:r>
                </w:p>
              </w:tc>
              <w:tc>
                <w:tcPr>
                  <w:tcW w:w="2653" w:type="dxa"/>
                </w:tcPr>
                <w:p w:rsidR="006C481F" w:rsidRPr="007410FB" w:rsidRDefault="006C481F" w:rsidP="006C481F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результат</w:t>
                  </w:r>
                </w:p>
              </w:tc>
            </w:tr>
            <w:tr w:rsidR="00C522D2" w:rsidTr="006C481F">
              <w:tc>
                <w:tcPr>
                  <w:tcW w:w="2652" w:type="dxa"/>
                </w:tcPr>
                <w:p w:rsidR="00C522D2" w:rsidRPr="007410FB" w:rsidRDefault="00C522D2" w:rsidP="006C481F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2017-2018</w:t>
                  </w:r>
                </w:p>
              </w:tc>
              <w:tc>
                <w:tcPr>
                  <w:tcW w:w="2652" w:type="dxa"/>
                </w:tcPr>
                <w:p w:rsidR="00C522D2" w:rsidRPr="007410FB" w:rsidRDefault="007410FB" w:rsidP="006C481F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653" w:type="dxa"/>
                </w:tcPr>
                <w:p w:rsidR="00C522D2" w:rsidRPr="007410FB" w:rsidRDefault="007410FB" w:rsidP="006C481F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Апробация прошла успешно</w:t>
                  </w:r>
                </w:p>
              </w:tc>
            </w:tr>
            <w:tr w:rsidR="006C481F" w:rsidTr="006C481F">
              <w:tc>
                <w:tcPr>
                  <w:tcW w:w="2652" w:type="dxa"/>
                </w:tcPr>
                <w:p w:rsidR="006C481F" w:rsidRPr="007410FB" w:rsidRDefault="006C481F" w:rsidP="006C481F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2018-2019</w:t>
                  </w:r>
                </w:p>
              </w:tc>
              <w:tc>
                <w:tcPr>
                  <w:tcW w:w="2652" w:type="dxa"/>
                </w:tcPr>
                <w:p w:rsidR="006C481F" w:rsidRPr="007410FB" w:rsidRDefault="006C481F" w:rsidP="006C481F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653" w:type="dxa"/>
                </w:tcPr>
                <w:p w:rsidR="006C481F" w:rsidRPr="007410FB" w:rsidRDefault="006C481F" w:rsidP="006C481F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Допущены к ОГЭ</w:t>
                  </w:r>
                  <w:r w:rsidR="00843C97" w:rsidRPr="007410FB">
                    <w:rPr>
                      <w:sz w:val="18"/>
                      <w:szCs w:val="18"/>
                    </w:rPr>
                    <w:t>-100%</w:t>
                  </w:r>
                </w:p>
              </w:tc>
            </w:tr>
          </w:tbl>
          <w:p w:rsidR="00457CA0" w:rsidRDefault="00457CA0" w:rsidP="00457CA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7A42A5" w:rsidRDefault="00457CA0" w:rsidP="00457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42A5">
              <w:rPr>
                <w:rFonts w:ascii="Times New Roman" w:hAnsi="Times New Roman" w:cs="Times New Roman"/>
                <w:b/>
              </w:rPr>
              <w:t>Анализ результатов  государственной (итоговой) аттестации в форме ОГЭ по обязательным предметам</w:t>
            </w:r>
          </w:p>
          <w:tbl>
            <w:tblPr>
              <w:tblW w:w="7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72"/>
              <w:gridCol w:w="1406"/>
              <w:gridCol w:w="1540"/>
              <w:gridCol w:w="808"/>
              <w:gridCol w:w="668"/>
              <w:gridCol w:w="551"/>
              <w:gridCol w:w="666"/>
              <w:gridCol w:w="627"/>
            </w:tblGrid>
            <w:tr w:rsidR="00457CA0" w:rsidRPr="007A42A5" w:rsidTr="00706638">
              <w:trPr>
                <w:trHeight w:val="770"/>
              </w:trPr>
              <w:tc>
                <w:tcPr>
                  <w:tcW w:w="1072" w:type="dxa"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06" w:type="dxa"/>
                  <w:vMerge w:val="restart"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предмет</w:t>
                  </w:r>
                </w:p>
              </w:tc>
              <w:tc>
                <w:tcPr>
                  <w:tcW w:w="1540" w:type="dxa"/>
                  <w:vMerge w:val="restart"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Количество выпускников проходивших аттестацию в форме ОГЭ</w:t>
                  </w:r>
                </w:p>
              </w:tc>
              <w:tc>
                <w:tcPr>
                  <w:tcW w:w="808" w:type="dxa"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Сдали ОГЭ</w:t>
                  </w:r>
                </w:p>
              </w:tc>
              <w:tc>
                <w:tcPr>
                  <w:tcW w:w="1885" w:type="dxa"/>
                  <w:gridSpan w:val="3"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 xml:space="preserve">% </w:t>
                  </w:r>
                </w:p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7A42A5">
                    <w:rPr>
                      <w:rFonts w:ascii="Times New Roman" w:hAnsi="Times New Roman" w:cs="Times New Roman"/>
                      <w:b/>
                    </w:rPr>
                    <w:t>кач</w:t>
                  </w:r>
                  <w:proofErr w:type="spellEnd"/>
                  <w:r w:rsidRPr="007A42A5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627" w:type="dxa"/>
                  <w:vMerge w:val="restart"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Ср</w:t>
                  </w:r>
                  <w:proofErr w:type="gramStart"/>
                  <w:r w:rsidRPr="007A42A5">
                    <w:rPr>
                      <w:rFonts w:ascii="Times New Roman" w:hAnsi="Times New Roman" w:cs="Times New Roman"/>
                      <w:b/>
                    </w:rPr>
                    <w:t>.б</w:t>
                  </w:r>
                  <w:proofErr w:type="gramEnd"/>
                </w:p>
              </w:tc>
            </w:tr>
            <w:tr w:rsidR="00457CA0" w:rsidRPr="007A42A5" w:rsidTr="00706638">
              <w:trPr>
                <w:trHeight w:val="770"/>
              </w:trPr>
              <w:tc>
                <w:tcPr>
                  <w:tcW w:w="1072" w:type="dxa"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Учебный год</w:t>
                  </w:r>
                </w:p>
              </w:tc>
              <w:tc>
                <w:tcPr>
                  <w:tcW w:w="1406" w:type="dxa"/>
                  <w:vMerge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540" w:type="dxa"/>
                  <w:vMerge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6" w:type="dxa"/>
                  <w:gridSpan w:val="2"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количество</w:t>
                  </w:r>
                </w:p>
              </w:tc>
              <w:tc>
                <w:tcPr>
                  <w:tcW w:w="551" w:type="dxa"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%</w:t>
                  </w:r>
                </w:p>
              </w:tc>
              <w:tc>
                <w:tcPr>
                  <w:tcW w:w="666" w:type="dxa"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7" w:type="dxa"/>
                  <w:vMerge/>
                </w:tcPr>
                <w:p w:rsidR="00457CA0" w:rsidRPr="007A42A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2016-17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Математика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4.0</w:t>
                  </w: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2017-18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Математика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3.4</w:t>
                  </w: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2018-19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Математика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2016-17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Русский язык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2017-18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Русский язык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3.4</w:t>
                  </w: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2018-19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Русский язык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25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3.4</w:t>
                  </w:r>
                </w:p>
              </w:tc>
            </w:tr>
            <w:tr w:rsidR="00706638" w:rsidRPr="00634F45" w:rsidTr="00B6126D">
              <w:trPr>
                <w:trHeight w:val="947"/>
              </w:trPr>
              <w:tc>
                <w:tcPr>
                  <w:tcW w:w="7338" w:type="dxa"/>
                  <w:gridSpan w:val="8"/>
                </w:tcPr>
                <w:p w:rsidR="008E5451" w:rsidRPr="00634F45" w:rsidRDefault="008E5451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706638" w:rsidRPr="00634F45" w:rsidRDefault="008E5451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34F45">
                    <w:rPr>
                      <w:rFonts w:ascii="Times New Roman" w:hAnsi="Times New Roman" w:cs="Times New Roman"/>
                      <w:b/>
                    </w:rPr>
                    <w:t>ОГЭ по выбору2018-2019 учебный год</w:t>
                  </w:r>
                </w:p>
              </w:tc>
            </w:tr>
          </w:tbl>
          <w:p w:rsidR="00457CA0" w:rsidRPr="00634F45" w:rsidRDefault="00457CA0" w:rsidP="00457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F45">
              <w:rPr>
                <w:rFonts w:ascii="Times New Roman" w:eastAsia="Times New Roman" w:hAnsi="Times New Roman" w:cs="Times New Roman"/>
                <w:b/>
              </w:rPr>
              <w:tab/>
            </w:r>
          </w:p>
          <w:tbl>
            <w:tblPr>
              <w:tblW w:w="0" w:type="auto"/>
              <w:tblInd w:w="1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15"/>
              <w:gridCol w:w="614"/>
              <w:gridCol w:w="1500"/>
              <w:gridCol w:w="612"/>
              <w:gridCol w:w="952"/>
            </w:tblGrid>
            <w:tr w:rsidR="00457CA0" w:rsidRPr="00634F45" w:rsidTr="009B321A">
              <w:trPr>
                <w:trHeight w:val="575"/>
              </w:trPr>
              <w:tc>
                <w:tcPr>
                  <w:tcW w:w="1815" w:type="dxa"/>
                  <w:shd w:val="clear" w:color="auto" w:fill="auto"/>
                </w:tcPr>
                <w:p w:rsidR="00457CA0" w:rsidRPr="00634F4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предмет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:rsidR="00457CA0" w:rsidRPr="00634F4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 xml:space="preserve">кол-во 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457CA0" w:rsidRPr="00634F4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успеваемость</w:t>
                  </w:r>
                </w:p>
              </w:tc>
              <w:tc>
                <w:tcPr>
                  <w:tcW w:w="612" w:type="dxa"/>
                  <w:shd w:val="clear" w:color="auto" w:fill="auto"/>
                </w:tcPr>
                <w:p w:rsidR="00457CA0" w:rsidRPr="00634F4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34F45">
                    <w:rPr>
                      <w:rFonts w:ascii="Times New Roman" w:hAnsi="Times New Roman" w:cs="Times New Roman"/>
                    </w:rPr>
                    <w:t>Кач-во</w:t>
                  </w:r>
                  <w:proofErr w:type="spellEnd"/>
                </w:p>
              </w:tc>
              <w:tc>
                <w:tcPr>
                  <w:tcW w:w="952" w:type="dxa"/>
                  <w:shd w:val="clear" w:color="auto" w:fill="auto"/>
                </w:tcPr>
                <w:p w:rsidR="00457CA0" w:rsidRPr="00634F4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Ср</w:t>
                  </w:r>
                  <w:proofErr w:type="gramStart"/>
                  <w:r w:rsidRPr="00634F45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634F45">
                    <w:rPr>
                      <w:rFonts w:ascii="Times New Roman" w:hAnsi="Times New Roman" w:cs="Times New Roman"/>
                    </w:rPr>
                    <w:t>алл</w:t>
                  </w:r>
                </w:p>
              </w:tc>
            </w:tr>
            <w:tr w:rsidR="00457CA0" w:rsidRPr="00634F45" w:rsidTr="009B321A">
              <w:tc>
                <w:tcPr>
                  <w:tcW w:w="1815" w:type="dxa"/>
                  <w:shd w:val="clear" w:color="auto" w:fill="auto"/>
                </w:tcPr>
                <w:p w:rsidR="00457CA0" w:rsidRPr="00634F45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Обществознание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:rsidR="00457CA0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457CA0" w:rsidRPr="00634F4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12" w:type="dxa"/>
                  <w:shd w:val="clear" w:color="auto" w:fill="auto"/>
                </w:tcPr>
                <w:p w:rsidR="00457CA0" w:rsidRPr="00634F4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457CA0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457CA0" w:rsidRPr="00634F45" w:rsidTr="009B321A">
              <w:tc>
                <w:tcPr>
                  <w:tcW w:w="1815" w:type="dxa"/>
                  <w:shd w:val="clear" w:color="auto" w:fill="auto"/>
                </w:tcPr>
                <w:p w:rsidR="00457CA0" w:rsidRPr="00634F45" w:rsidRDefault="00457CA0" w:rsidP="00457CA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Биология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:rsidR="00457CA0" w:rsidRPr="00634F4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457CA0" w:rsidRPr="00634F45" w:rsidRDefault="00457CA0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12" w:type="dxa"/>
                  <w:shd w:val="clear" w:color="auto" w:fill="auto"/>
                </w:tcPr>
                <w:p w:rsidR="00457CA0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457CA0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B321A" w:rsidRPr="00634F45" w:rsidTr="009B321A">
              <w:tc>
                <w:tcPr>
                  <w:tcW w:w="1815" w:type="dxa"/>
                  <w:shd w:val="clear" w:color="auto" w:fill="auto"/>
                </w:tcPr>
                <w:p w:rsidR="009B321A" w:rsidRPr="00634F45" w:rsidRDefault="009B321A" w:rsidP="00457CA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география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:rsidR="009B321A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9B321A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12" w:type="dxa"/>
                  <w:shd w:val="clear" w:color="auto" w:fill="auto"/>
                </w:tcPr>
                <w:p w:rsidR="009B321A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9B321A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9B321A" w:rsidRPr="00634F45" w:rsidTr="009B321A">
              <w:tc>
                <w:tcPr>
                  <w:tcW w:w="1815" w:type="dxa"/>
                  <w:shd w:val="clear" w:color="auto" w:fill="auto"/>
                </w:tcPr>
                <w:p w:rsidR="009B321A" w:rsidRPr="00634F45" w:rsidRDefault="009B321A" w:rsidP="00457CA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история</w:t>
                  </w:r>
                </w:p>
              </w:tc>
              <w:tc>
                <w:tcPr>
                  <w:tcW w:w="614" w:type="dxa"/>
                  <w:shd w:val="clear" w:color="auto" w:fill="auto"/>
                </w:tcPr>
                <w:p w:rsidR="009B321A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9B321A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612" w:type="dxa"/>
                  <w:shd w:val="clear" w:color="auto" w:fill="auto"/>
                </w:tcPr>
                <w:p w:rsidR="009B321A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52" w:type="dxa"/>
                  <w:shd w:val="clear" w:color="auto" w:fill="auto"/>
                </w:tcPr>
                <w:p w:rsidR="009B321A" w:rsidRPr="00634F45" w:rsidRDefault="009B321A" w:rsidP="00457CA0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</w:rPr>
                  </w:pPr>
                  <w:r w:rsidRPr="00634F4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457CA0" w:rsidRPr="00634F45" w:rsidRDefault="00457CA0" w:rsidP="00457CA0">
            <w:pPr>
              <w:tabs>
                <w:tab w:val="left" w:pos="0"/>
                <w:tab w:val="left" w:pos="1522"/>
                <w:tab w:val="center" w:pos="3691"/>
              </w:tabs>
              <w:ind w:left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634F45">
              <w:rPr>
                <w:rFonts w:ascii="Times New Roman" w:eastAsia="Times New Roman" w:hAnsi="Times New Roman" w:cs="Times New Roman"/>
                <w:b/>
              </w:rPr>
              <w:t>ОГЭ по выбору</w:t>
            </w:r>
            <w:r w:rsidR="00AB41B1" w:rsidRPr="00634F45">
              <w:rPr>
                <w:rFonts w:ascii="Times New Roman" w:eastAsia="Times New Roman" w:hAnsi="Times New Roman" w:cs="Times New Roman"/>
                <w:b/>
              </w:rPr>
              <w:t>2018-19</w:t>
            </w:r>
            <w:r w:rsidRPr="00634F45">
              <w:rPr>
                <w:rFonts w:ascii="Times New Roman" w:eastAsia="Times New Roman" w:hAnsi="Times New Roman" w:cs="Times New Roman"/>
                <w:b/>
              </w:rPr>
              <w:t xml:space="preserve"> учебный год:</w:t>
            </w:r>
          </w:p>
          <w:p w:rsidR="00457CA0" w:rsidRPr="00634F45" w:rsidRDefault="00457CA0" w:rsidP="00457CA0">
            <w:pPr>
              <w:tabs>
                <w:tab w:val="left" w:pos="0"/>
              </w:tabs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34F45">
              <w:rPr>
                <w:rFonts w:ascii="Times New Roman" w:eastAsia="Times New Roman" w:hAnsi="Times New Roman" w:cs="Times New Roman"/>
              </w:rPr>
              <w:t>Из таблиц видно,</w:t>
            </w:r>
            <w:r w:rsidR="00A65FAF" w:rsidRPr="00634F45">
              <w:rPr>
                <w:rFonts w:ascii="Times New Roman" w:eastAsia="Times New Roman" w:hAnsi="Times New Roman" w:cs="Times New Roman"/>
              </w:rPr>
              <w:t xml:space="preserve"> </w:t>
            </w:r>
            <w:r w:rsidRPr="00634F45">
              <w:rPr>
                <w:rFonts w:ascii="Times New Roman" w:eastAsia="Times New Roman" w:hAnsi="Times New Roman" w:cs="Times New Roman"/>
              </w:rPr>
              <w:t xml:space="preserve">что  ОГЭ учащиеся нашей школы сдают на </w:t>
            </w:r>
            <w:proofErr w:type="gramStart"/>
            <w:r w:rsidRPr="00634F45">
              <w:rPr>
                <w:rFonts w:ascii="Times New Roman" w:eastAsia="Times New Roman" w:hAnsi="Times New Roman" w:cs="Times New Roman"/>
              </w:rPr>
              <w:t>стабильном</w:t>
            </w:r>
            <w:proofErr w:type="gramEnd"/>
          </w:p>
          <w:p w:rsidR="00AB41B1" w:rsidRPr="00634F45" w:rsidRDefault="00AB41B1" w:rsidP="0096468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34F45">
              <w:rPr>
                <w:rFonts w:ascii="Times New Roman" w:eastAsia="Times New Roman" w:hAnsi="Times New Roman" w:cs="Times New Roman"/>
              </w:rPr>
              <w:t xml:space="preserve"> уровне по русскому</w:t>
            </w:r>
            <w:r w:rsidR="00A65FAF" w:rsidRPr="00634F45">
              <w:rPr>
                <w:rFonts w:ascii="Times New Roman" w:eastAsia="Times New Roman" w:hAnsi="Times New Roman" w:cs="Times New Roman"/>
              </w:rPr>
              <w:t xml:space="preserve"> </w:t>
            </w:r>
            <w:r w:rsidRPr="00634F45">
              <w:rPr>
                <w:rFonts w:ascii="Times New Roman" w:eastAsia="Times New Roman" w:hAnsi="Times New Roman" w:cs="Times New Roman"/>
              </w:rPr>
              <w:t xml:space="preserve">языку, по </w:t>
            </w:r>
            <w:r w:rsidR="00457CA0" w:rsidRPr="00634F45">
              <w:rPr>
                <w:rFonts w:ascii="Times New Roman" w:eastAsia="Times New Roman" w:hAnsi="Times New Roman" w:cs="Times New Roman"/>
              </w:rPr>
              <w:t xml:space="preserve"> математике</w:t>
            </w:r>
            <w:r w:rsidRPr="00634F45">
              <w:rPr>
                <w:rFonts w:ascii="Times New Roman" w:eastAsia="Times New Roman" w:hAnsi="Times New Roman" w:cs="Times New Roman"/>
              </w:rPr>
              <w:t xml:space="preserve"> наблюдается снижение на</w:t>
            </w:r>
            <w:proofErr w:type="gramStart"/>
            <w:r w:rsidRPr="00634F45">
              <w:rPr>
                <w:rFonts w:ascii="Times New Roman" w:eastAsia="Times New Roman" w:hAnsi="Times New Roman" w:cs="Times New Roman"/>
              </w:rPr>
              <w:t>0</w:t>
            </w:r>
            <w:proofErr w:type="gramEnd"/>
            <w:r w:rsidRPr="00634F45">
              <w:rPr>
                <w:rFonts w:ascii="Times New Roman" w:eastAsia="Times New Roman" w:hAnsi="Times New Roman" w:cs="Times New Roman"/>
              </w:rPr>
              <w:t>.4 балла,</w:t>
            </w:r>
            <w:r w:rsidR="00A65FAF" w:rsidRPr="00634F45">
              <w:rPr>
                <w:rFonts w:ascii="Times New Roman" w:eastAsia="Times New Roman" w:hAnsi="Times New Roman" w:cs="Times New Roman"/>
              </w:rPr>
              <w:t xml:space="preserve"> </w:t>
            </w:r>
            <w:r w:rsidRPr="00634F45">
              <w:rPr>
                <w:rFonts w:ascii="Times New Roman" w:eastAsia="Times New Roman" w:hAnsi="Times New Roman" w:cs="Times New Roman"/>
              </w:rPr>
              <w:t xml:space="preserve">что </w:t>
            </w:r>
            <w:proofErr w:type="spellStart"/>
            <w:r w:rsidRPr="00634F45">
              <w:rPr>
                <w:rFonts w:ascii="Times New Roman" w:eastAsia="Times New Roman" w:hAnsi="Times New Roman" w:cs="Times New Roman"/>
              </w:rPr>
              <w:t>объясняетя</w:t>
            </w:r>
            <w:proofErr w:type="spellEnd"/>
            <w:r w:rsidRPr="00634F45">
              <w:rPr>
                <w:rFonts w:ascii="Times New Roman" w:eastAsia="Times New Roman" w:hAnsi="Times New Roman" w:cs="Times New Roman"/>
              </w:rPr>
              <w:t xml:space="preserve"> слабой успеваемостью обучающихся</w:t>
            </w:r>
            <w:r w:rsidR="00A65FAF" w:rsidRPr="00634F45">
              <w:rPr>
                <w:rFonts w:ascii="Times New Roman" w:eastAsia="Times New Roman" w:hAnsi="Times New Roman" w:cs="Times New Roman"/>
              </w:rPr>
              <w:t xml:space="preserve"> </w:t>
            </w:r>
            <w:r w:rsidRPr="00634F45">
              <w:rPr>
                <w:rFonts w:ascii="Times New Roman" w:eastAsia="Times New Roman" w:hAnsi="Times New Roman" w:cs="Times New Roman"/>
              </w:rPr>
              <w:t>несмотря наследующие факторы:</w:t>
            </w:r>
            <w:r w:rsidR="00A65FAF" w:rsidRPr="00634F45">
              <w:rPr>
                <w:rFonts w:ascii="Times New Roman" w:hAnsi="Times New Roman" w:cs="Times New Roman"/>
              </w:rPr>
              <w:t xml:space="preserve"> </w:t>
            </w:r>
            <w:r w:rsidR="00457CA0" w:rsidRPr="00634F45">
              <w:rPr>
                <w:rFonts w:ascii="Times New Roman" w:hAnsi="Times New Roman" w:cs="Times New Roman"/>
              </w:rPr>
              <w:t xml:space="preserve">подготовка к государственной итоговой аттестации осуществлялась по </w:t>
            </w:r>
            <w:r w:rsidR="00457CA0" w:rsidRPr="00634F45">
              <w:rPr>
                <w:rFonts w:ascii="Times New Roman" w:hAnsi="Times New Roman" w:cs="Times New Roman"/>
              </w:rPr>
              <w:lastRenderedPageBreak/>
              <w:t>общешкольному плану подготовки к  ОГЭ. Велись индивидуальные занятия и консультации. Проводилась информационная работа с родителями и обучающимися.</w:t>
            </w:r>
            <w:r w:rsidR="00A65FAF" w:rsidRPr="00634F45">
              <w:rPr>
                <w:rFonts w:ascii="Times New Roman" w:hAnsi="Times New Roman" w:cs="Times New Roman"/>
              </w:rPr>
              <w:t xml:space="preserve"> </w:t>
            </w:r>
            <w:r w:rsidR="00457CA0" w:rsidRPr="00634F45">
              <w:rPr>
                <w:rFonts w:ascii="Times New Roman" w:hAnsi="Times New Roman" w:cs="Times New Roman"/>
              </w:rPr>
              <w:t xml:space="preserve">Каждый учитель - предметник имел план подготовки </w:t>
            </w:r>
            <w:proofErr w:type="gramStart"/>
            <w:r w:rsidR="00457CA0" w:rsidRPr="00634F4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457CA0" w:rsidRPr="00634F45">
              <w:rPr>
                <w:rFonts w:ascii="Times New Roman" w:hAnsi="Times New Roman" w:cs="Times New Roman"/>
              </w:rPr>
              <w:t>, папку с материалами для итоговой аттестации.</w:t>
            </w:r>
            <w:r w:rsidR="00A65FAF" w:rsidRPr="00634F45">
              <w:rPr>
                <w:rFonts w:ascii="Times New Roman" w:hAnsi="Times New Roman" w:cs="Times New Roman"/>
              </w:rPr>
              <w:t xml:space="preserve"> </w:t>
            </w:r>
            <w:r w:rsidR="00457CA0" w:rsidRPr="00634F45">
              <w:rPr>
                <w:rFonts w:ascii="Times New Roman" w:hAnsi="Times New Roman" w:cs="Times New Roman"/>
              </w:rPr>
              <w:t>Проводился мониторинг результатов тренировочных и пробных контрольных работ в форме   ОГЭ, работали над ликвидацией про</w:t>
            </w:r>
            <w:r w:rsidR="00A65FAF" w:rsidRPr="00634F45">
              <w:rPr>
                <w:rFonts w:ascii="Times New Roman" w:hAnsi="Times New Roman" w:cs="Times New Roman"/>
              </w:rPr>
              <w:t>белов в знаниях   обучающихся.</w:t>
            </w:r>
            <w:r w:rsidR="00457CA0" w:rsidRPr="00634F45">
              <w:rPr>
                <w:rFonts w:ascii="Times New Roman" w:hAnsi="Times New Roman" w:cs="Times New Roman"/>
              </w:rPr>
              <w:t xml:space="preserve"> В предметных МО шла работа по изучению методических и нормативных документов</w:t>
            </w:r>
            <w:proofErr w:type="gramStart"/>
            <w:r w:rsidR="00457CA0" w:rsidRPr="00634F45">
              <w:rPr>
                <w:rFonts w:ascii="Times New Roman" w:hAnsi="Times New Roman" w:cs="Times New Roman"/>
              </w:rPr>
              <w:t>.</w:t>
            </w:r>
            <w:proofErr w:type="gramEnd"/>
            <w:r w:rsidR="00457CA0" w:rsidRPr="00634F45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457CA0" w:rsidRPr="00634F45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="00457CA0" w:rsidRPr="00634F45">
              <w:rPr>
                <w:rFonts w:ascii="Times New Roman" w:hAnsi="Times New Roman" w:cs="Times New Roman"/>
                <w:bCs/>
              </w:rPr>
              <w:t xml:space="preserve">редставленные результаты государственной итоговой аттестации за курс основного общего образования позволяют говорить об удовлетворительной степени подготовки учащихся к итоговой аттестации. </w:t>
            </w:r>
          </w:p>
          <w:p w:rsidR="0052170A" w:rsidRPr="00634F45" w:rsidRDefault="00457CA0" w:rsidP="00964682">
            <w:pPr>
              <w:jc w:val="both"/>
              <w:rPr>
                <w:rFonts w:ascii="Times New Roman" w:hAnsi="Times New Roman" w:cs="Times New Roman"/>
              </w:rPr>
            </w:pPr>
            <w:r w:rsidRPr="00634F45">
              <w:rPr>
                <w:rFonts w:ascii="Times New Roman" w:hAnsi="Times New Roman" w:cs="Times New Roman"/>
                <w:bCs/>
              </w:rPr>
              <w:t>Все выпускники получили аттестаты об  основном общем образовании.</w:t>
            </w:r>
            <w:r w:rsidR="00964682" w:rsidRPr="00634F45">
              <w:rPr>
                <w:rFonts w:ascii="Times New Roman" w:hAnsi="Times New Roman" w:cs="Times New Roman"/>
              </w:rPr>
              <w:t xml:space="preserve"> </w:t>
            </w:r>
          </w:p>
          <w:p w:rsidR="00964682" w:rsidRPr="00634F45" w:rsidRDefault="00964682" w:rsidP="009646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34F45">
              <w:rPr>
                <w:rFonts w:ascii="Times New Roman" w:eastAsia="Times New Roman" w:hAnsi="Times New Roman" w:cs="Times New Roman"/>
              </w:rPr>
              <w:t>Соответственно на следующий год нужно продолжить подготовку по выполнению заданий с развернутым ответом, наряду с  заданиями тестового характера.</w:t>
            </w:r>
            <w:r w:rsidR="00AB41B1" w:rsidRPr="00634F45">
              <w:rPr>
                <w:rFonts w:ascii="Times New Roman" w:eastAsia="Times New Roman" w:hAnsi="Times New Roman" w:cs="Times New Roman"/>
              </w:rPr>
              <w:t xml:space="preserve"> Составить  учителям предметникам индивидуальные планы подготовки  к ОГЭ, график консультаций по предметам, провести родительские собрания, усилить </w:t>
            </w:r>
            <w:proofErr w:type="gramStart"/>
            <w:r w:rsidR="00AB41B1" w:rsidRPr="00634F45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="00AB41B1" w:rsidRPr="00634F45">
              <w:rPr>
                <w:rFonts w:ascii="Times New Roman" w:eastAsia="Times New Roman" w:hAnsi="Times New Roman" w:cs="Times New Roman"/>
              </w:rPr>
              <w:t xml:space="preserve"> подготовкой к ОГЭ.</w:t>
            </w:r>
          </w:p>
          <w:p w:rsidR="00964682" w:rsidRPr="00964682" w:rsidRDefault="00964682" w:rsidP="00964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CA0" w:rsidRPr="00C25B22" w:rsidRDefault="00457CA0" w:rsidP="00457CA0">
            <w:pPr>
              <w:ind w:left="-142"/>
              <w:jc w:val="both"/>
              <w:textAlignment w:val="baseline"/>
            </w:pPr>
          </w:p>
          <w:p w:rsidR="00457CA0" w:rsidRPr="008A3CE0" w:rsidRDefault="00457CA0" w:rsidP="00457CA0">
            <w:pPr>
              <w:tabs>
                <w:tab w:val="left" w:pos="0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7CA0" w:rsidRPr="008A3CE0" w:rsidTr="00457CA0">
        <w:tc>
          <w:tcPr>
            <w:tcW w:w="10881" w:type="dxa"/>
            <w:gridSpan w:val="6"/>
          </w:tcPr>
          <w:p w:rsidR="00457CA0" w:rsidRPr="008A3CE0" w:rsidRDefault="00457CA0" w:rsidP="00457CA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Качество процесса</w:t>
            </w:r>
          </w:p>
        </w:tc>
      </w:tr>
      <w:tr w:rsidR="00457CA0" w:rsidRPr="008A3CE0" w:rsidTr="00766DCB">
        <w:trPr>
          <w:trHeight w:val="5667"/>
        </w:trPr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обучающей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предметной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1" w:type="dxa"/>
            <w:gridSpan w:val="3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планирования и организации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уроков по предмету 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развитию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умений (УУД)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реализации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требований по сохранению здоровья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учебном процессе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обучению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развитию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ИКТ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и реализации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программ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организации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проведению предметных событий в школе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организации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проведению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внешкольной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обучающихся: экскурсий,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экспедиций и др.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реализации требований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по обучению детей с ОВЗ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учителей по развитию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обустройству предметного кабинета как ресурса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образовательного пространства школы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педколлектива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внеурочной деятельности как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ресурса реализации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требований к «портрету выпускника»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системы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содержания и структуры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воспитательной работы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с ФГОС: духовно-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нравственное развитие и воспитание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обучающихся, их социализация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ориентация,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экологической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культуры, культуры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здорового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безопасного образа жизни)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реализации программы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воспитательной работы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Качество работы с родителями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научн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школы Динамика роста уровня профессиональной компетентности учителя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Психологическое состояние членов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педколлектива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, их отношение к работе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методической деятельности М/О, предметных кафедр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реализации программы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педагогического эксперимента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работы библиотеки,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медиатеки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, ресурсных центров школы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социально-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психологической службы</w:t>
            </w:r>
          </w:p>
        </w:tc>
        <w:tc>
          <w:tcPr>
            <w:tcW w:w="7763" w:type="dxa"/>
            <w:gridSpan w:val="2"/>
          </w:tcPr>
          <w:p w:rsidR="00457CA0" w:rsidRPr="008A3CE0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Наблюдения уроков  в рамках  контроля уровня организации урочной деятельности,  участия педагогов в конкурсах и олимпиадах  профессиональн</w:t>
            </w:r>
            <w:r w:rsidR="00AB4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ого мастерства 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показывают, что структура урока и его наполняемость  в 80% соответствует </w:t>
            </w:r>
            <w:proofErr w:type="spell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системно-деятельностному</w:t>
            </w:r>
            <w:proofErr w:type="spell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подходу, ведется  целенаправленная </w:t>
            </w:r>
            <w:r w:rsidR="00AB41B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формированию УУД в 1-9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-х классах. В школе разработана  и ведется программа «</w:t>
            </w:r>
            <w:proofErr w:type="spell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технологии»</w:t>
            </w:r>
            <w:proofErr w:type="gram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етоды и приемы которой используются на уроках и во внеурочной деятельности.</w:t>
            </w:r>
          </w:p>
          <w:p w:rsidR="00457CA0" w:rsidRDefault="00AB41B1" w:rsidP="00457CA0">
            <w:pPr>
              <w:tabs>
                <w:tab w:val="left" w:pos="64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Посещено завучем школы 47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ов, директором школы-10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уроков, </w:t>
            </w:r>
            <w:proofErr w:type="spellStart"/>
            <w:r w:rsidR="00457CA0" w:rsidRPr="008A3CE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заимопосещение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-43 урока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7CA0" w:rsidRPr="00634F45" w:rsidRDefault="00457CA0" w:rsidP="00457CA0">
            <w:pPr>
              <w:spacing w:line="36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 посещении уроков ставились следующие цели: 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-мотивация учащихся на уроке;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-система мер по предупреждению неуспеваемости  и пробелов в знаниях учащихся.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-формирование УУД.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-использование на уроках </w:t>
            </w:r>
            <w:proofErr w:type="spellStart"/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мультимедийных</w:t>
            </w:r>
            <w:proofErr w:type="spellEnd"/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материалов и пополнение дидактической базы кабинета.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-использование информационных технологий.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Не все уроки даны на высоком уровне. Отмечается р</w:t>
            </w:r>
            <w:r w:rsidRPr="00634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авнодушное отношение ряда педагогов школы к росту своей профессиональной компетентности, которое вызвано следующими причинами: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4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1.Нежеланием затрачивать дополнительные усилия  на овладение современными технологиями.</w:t>
            </w:r>
          </w:p>
          <w:p w:rsidR="00457CA0" w:rsidRPr="00634F45" w:rsidRDefault="00457CA0" w:rsidP="00457CA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>2.Надежда на продолжение педагогической деятельности, базирующейся на старом багаже знаний.</w:t>
            </w:r>
          </w:p>
          <w:p w:rsidR="00457CA0" w:rsidRPr="00634F45" w:rsidRDefault="00457CA0" w:rsidP="00457CA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>3.Профессиональная усталость.</w:t>
            </w:r>
          </w:p>
          <w:p w:rsidR="00457CA0" w:rsidRPr="00634F45" w:rsidRDefault="00457CA0" w:rsidP="00457CA0">
            <w:pPr>
              <w:pStyle w:val="20"/>
              <w:spacing w:line="36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634F45">
              <w:rPr>
                <w:b/>
                <w:color w:val="000000"/>
                <w:sz w:val="20"/>
                <w:szCs w:val="20"/>
              </w:rPr>
              <w:t>4.Отсутствие потенциала инновационной деятельности</w:t>
            </w:r>
          </w:p>
          <w:p w:rsidR="00457CA0" w:rsidRPr="00634F45" w:rsidRDefault="00457CA0" w:rsidP="00457CA0">
            <w:pPr>
              <w:pStyle w:val="20"/>
              <w:spacing w:line="360" w:lineRule="auto"/>
              <w:ind w:firstLine="740"/>
              <w:rPr>
                <w:b/>
                <w:sz w:val="20"/>
                <w:szCs w:val="20"/>
              </w:rPr>
            </w:pPr>
            <w:r w:rsidRPr="00634F45">
              <w:rPr>
                <w:b/>
                <w:sz w:val="20"/>
                <w:szCs w:val="20"/>
              </w:rPr>
              <w:t>Анализ посещенных уроков показывает, что все учителя-предметники работают согласно утвержденным рабочим программам, своевременно проводят корректировку календарно-тематического планирования.</w:t>
            </w:r>
          </w:p>
          <w:p w:rsidR="00457CA0" w:rsidRPr="00634F45" w:rsidRDefault="00457CA0" w:rsidP="00457CA0">
            <w:pPr>
              <w:tabs>
                <w:tab w:val="left" w:pos="64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Необходимо на уроках продолжать реализовывать системно - </w:t>
            </w:r>
            <w:proofErr w:type="spellStart"/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деятельностный</w:t>
            </w:r>
            <w:proofErr w:type="spellEnd"/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подход, учителям создать условия и направить учеников на приобретение знаний в процессе собственной деятельности, что соответствует требованиям ФГОС второго поколения. Выявляя пробелы в знаниях учащихся, </w:t>
            </w:r>
            <w:proofErr w:type="spellStart"/>
            <w:proofErr w:type="gramStart"/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>учителям-предметники</w:t>
            </w:r>
            <w:proofErr w:type="spellEnd"/>
            <w:proofErr w:type="gramEnd"/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организовать индивидуальную работу с учениками, испытывающими трудности в освоении образовательной программы</w:t>
            </w:r>
            <w:r w:rsidR="00C867E5"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 качества знаний</w:t>
            </w:r>
          </w:p>
          <w:tbl>
            <w:tblPr>
              <w:tblpPr w:leftFromText="180" w:rightFromText="180" w:vertAnchor="text" w:horzAnchor="page" w:tblpX="1061" w:tblpY="1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46"/>
              <w:gridCol w:w="4252"/>
            </w:tblGrid>
            <w:tr w:rsidR="00457CA0" w:rsidRPr="008A3CE0" w:rsidTr="00B6126D">
              <w:tc>
                <w:tcPr>
                  <w:tcW w:w="846" w:type="dxa"/>
                  <w:shd w:val="clear" w:color="auto" w:fill="auto"/>
                </w:tcPr>
                <w:p w:rsidR="00457CA0" w:rsidRPr="008A3CE0" w:rsidRDefault="00457CA0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457CA0" w:rsidRPr="008A3CE0" w:rsidRDefault="00457CA0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 качества знаний</w:t>
                  </w:r>
                </w:p>
              </w:tc>
            </w:tr>
            <w:tr w:rsidR="00B6126D" w:rsidRPr="008A3CE0" w:rsidTr="00B6126D">
              <w:tc>
                <w:tcPr>
                  <w:tcW w:w="846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41%</w:t>
                  </w:r>
                </w:p>
              </w:tc>
            </w:tr>
            <w:tr w:rsidR="00B6126D" w:rsidRPr="008A3CE0" w:rsidTr="00B6126D">
              <w:tc>
                <w:tcPr>
                  <w:tcW w:w="846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38</w:t>
                  </w: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B6126D" w:rsidRPr="008A3CE0" w:rsidTr="00B6126D">
              <w:tc>
                <w:tcPr>
                  <w:tcW w:w="846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33%</w:t>
                  </w:r>
                </w:p>
              </w:tc>
            </w:tr>
          </w:tbl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 таблицы вид</w:t>
            </w:r>
            <w:r w:rsidR="00C8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 снижение качества знаний на 5</w:t>
            </w:r>
            <w:r w:rsidRPr="00AF0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%.Связано это с тем</w:t>
            </w:r>
            <w:proofErr w:type="gramStart"/>
            <w:r w:rsidRPr="00AF0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Pr="00AF0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что увеличилось количество учеников в школе с удовлетворительными оценками  </w:t>
            </w:r>
            <w:r w:rsidR="00235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Снижена мотивация обучающихся к учебе.</w:t>
            </w:r>
            <w:r w:rsidR="00C47D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C3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Следовательно</w:t>
            </w:r>
            <w:proofErr w:type="gramStart"/>
            <w:r w:rsidR="008C3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,</w:t>
            </w:r>
            <w:proofErr w:type="gramEnd"/>
            <w:r w:rsidR="008C3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необходимо усилить работу со слабоуспевающими учащимися, индивидуальн</w:t>
            </w:r>
            <w:r w:rsidR="00235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ую работу с одаренными </w:t>
            </w:r>
            <w:proofErr w:type="spellStart"/>
            <w:r w:rsidR="00235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ребятами,мотивировать</w:t>
            </w:r>
            <w:proofErr w:type="spellEnd"/>
            <w:r w:rsidR="00235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обучающихся к учебе, работать с родителями</w:t>
            </w: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занятий внеурочной деятельности показывает, что занятия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достаточном 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уровне; соблюдаются требования ФГОС; ведется </w:t>
            </w:r>
            <w:proofErr w:type="gram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систематическая</w:t>
            </w:r>
            <w:proofErr w:type="gramEnd"/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по формированию УУД.</w:t>
            </w:r>
          </w:p>
          <w:p w:rsidR="00457CA0" w:rsidRPr="008A3CE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осещающих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кружки,секции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во внеурочное время: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1-4 классы – 100%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5-7 классы – 100 %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8-9 классы- 89%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принявших участие в мероприятиях, организованных во время каникул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1-9 классы – 75%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C47DE6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Детей с ОВЗ -0</w:t>
            </w:r>
          </w:p>
          <w:p w:rsidR="00457CA0" w:rsidRPr="008A3CE0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Говоря о целях методической работы, в нашей школе непрерывно идет включение в инновационную деятельность всего коллектива через апробацию новых программ, а именно программ </w:t>
            </w:r>
            <w:r w:rsidR="00766DCB">
              <w:rPr>
                <w:rFonts w:ascii="Times New Roman" w:hAnsi="Times New Roman" w:cs="Times New Roman"/>
                <w:sz w:val="20"/>
                <w:szCs w:val="20"/>
              </w:rPr>
              <w:t>по внеурочной деятельности,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непрерывное совершенствование уровня педагогического мастерства учителей через прохождение курсовой подготовки, участии в районных и школьных семинарах, в конкурсах, фестивалях, заочных олимпиадах.</w:t>
            </w:r>
          </w:p>
          <w:p w:rsidR="00457CA0" w:rsidRPr="008A3CE0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6D0" w:rsidRDefault="00D426D0" w:rsidP="00D426D0">
            <w:pPr>
              <w:shd w:val="clear" w:color="auto" w:fill="FFFFFF"/>
              <w:ind w:right="-9770"/>
            </w:pPr>
            <w:r>
              <w:t xml:space="preserve">          </w:t>
            </w:r>
          </w:p>
          <w:p w:rsidR="00D426D0" w:rsidRDefault="00D426D0" w:rsidP="00D426D0">
            <w:pPr>
              <w:shd w:val="clear" w:color="auto" w:fill="FFFFFF"/>
              <w:ind w:right="-9770"/>
            </w:pPr>
            <w:r>
              <w:t xml:space="preserve">                          </w:t>
            </w:r>
            <w:r w:rsidR="000B777E"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Уровень</w:t>
            </w:r>
            <w:r w:rsidRPr="005D3E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проявления воспитанности</w:t>
            </w:r>
            <w:r w:rsidR="000B77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0B777E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обучающихся</w:t>
            </w:r>
            <w:proofErr w:type="gramEnd"/>
          </w:p>
          <w:p w:rsidR="00D426D0" w:rsidRDefault="00D426D0" w:rsidP="00D426D0">
            <w:pPr>
              <w:shd w:val="clear" w:color="auto" w:fill="FFFFFF"/>
              <w:ind w:right="-9770"/>
            </w:pPr>
          </w:p>
          <w:tbl>
            <w:tblPr>
              <w:tblStyle w:val="a3"/>
              <w:tblW w:w="0" w:type="auto"/>
              <w:tblInd w:w="1101" w:type="dxa"/>
              <w:tblLayout w:type="fixed"/>
              <w:tblLook w:val="04A0"/>
            </w:tblPr>
            <w:tblGrid>
              <w:gridCol w:w="722"/>
              <w:gridCol w:w="1032"/>
              <w:gridCol w:w="1081"/>
              <w:gridCol w:w="1013"/>
              <w:gridCol w:w="983"/>
            </w:tblGrid>
            <w:tr w:rsidR="00D426D0" w:rsidTr="00934EEE">
              <w:tc>
                <w:tcPr>
                  <w:tcW w:w="722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</w:t>
                  </w:r>
                </w:p>
              </w:tc>
              <w:tc>
                <w:tcPr>
                  <w:tcW w:w="1032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Высокий уровень</w:t>
                  </w:r>
                </w:p>
              </w:tc>
              <w:tc>
                <w:tcPr>
                  <w:tcW w:w="1081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Хороший уровень</w:t>
                  </w:r>
                </w:p>
              </w:tc>
              <w:tc>
                <w:tcPr>
                  <w:tcW w:w="1013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средний уровень</w:t>
                  </w:r>
                </w:p>
              </w:tc>
              <w:tc>
                <w:tcPr>
                  <w:tcW w:w="983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низкий уровень</w:t>
                  </w:r>
                </w:p>
              </w:tc>
            </w:tr>
            <w:tr w:rsidR="00D426D0" w:rsidTr="00934EEE">
              <w:tc>
                <w:tcPr>
                  <w:tcW w:w="722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1-4</w:t>
                  </w:r>
                </w:p>
              </w:tc>
              <w:tc>
                <w:tcPr>
                  <w:tcW w:w="1032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1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3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83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D426D0" w:rsidTr="00934EEE">
              <w:tc>
                <w:tcPr>
                  <w:tcW w:w="722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5-9</w:t>
                  </w:r>
                </w:p>
              </w:tc>
              <w:tc>
                <w:tcPr>
                  <w:tcW w:w="1032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1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13" w:type="dxa"/>
                </w:tcPr>
                <w:p w:rsidR="00D426D0" w:rsidRPr="000B777E" w:rsidRDefault="00D426D0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83" w:type="dxa"/>
                </w:tcPr>
                <w:p w:rsidR="00D426D0" w:rsidRPr="000B777E" w:rsidRDefault="000B777E" w:rsidP="00D426D0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D426D0" w:rsidRDefault="00D426D0" w:rsidP="00D426D0">
            <w:pPr>
              <w:shd w:val="clear" w:color="auto" w:fill="FFFFFF"/>
            </w:pPr>
          </w:p>
          <w:p w:rsidR="00457CA0" w:rsidRPr="00AE569B" w:rsidRDefault="00457CA0" w:rsidP="00457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r w:rsidR="000B777E">
              <w:rPr>
                <w:rFonts w:ascii="Times New Roman" w:hAnsi="Times New Roman" w:cs="Times New Roman"/>
                <w:sz w:val="20"/>
                <w:szCs w:val="20"/>
              </w:rPr>
              <w:t xml:space="preserve">тельная работа  в школе велась 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целенаправленно, согласно плану. </w:t>
            </w: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>Учитывая потребности обучающихся и их родителей в необходимости развития вос</w:t>
            </w:r>
            <w:r w:rsidR="00766DCB">
              <w:rPr>
                <w:rFonts w:ascii="Times New Roman" w:hAnsi="Times New Roman" w:cs="Times New Roman"/>
                <w:sz w:val="20"/>
                <w:szCs w:val="20"/>
              </w:rPr>
              <w:t>питательной системы школы в 2019</w:t>
            </w: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году, необходимо отметить отдельные недостатки в воспитательной работе:</w:t>
            </w:r>
          </w:p>
          <w:p w:rsidR="00457CA0" w:rsidRPr="00AE569B" w:rsidRDefault="00457CA0" w:rsidP="00457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>-недостаточное взаимодействие с родительской общественностью при организации учебно-воспитательного процесса;</w:t>
            </w:r>
          </w:p>
          <w:p w:rsidR="00457CA0" w:rsidRPr="00AE569B" w:rsidRDefault="00457CA0" w:rsidP="00457CA0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>-участие в различных мероприятиях одних и тех же обучающихся</w:t>
            </w:r>
          </w:p>
          <w:p w:rsidR="00457CA0" w:rsidRPr="00AE569B" w:rsidRDefault="00457CA0" w:rsidP="00457CA0">
            <w:pPr>
              <w:ind w:right="150" w:firstLine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 xml:space="preserve">В школе в течение года работал Родительский  совет, решая  вопросы по </w:t>
            </w:r>
            <w:r w:rsidRPr="00AE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улучшению учебно-воспитательной работы в школе. Самыми активными родителями, принимавшими активное участие в жизни школы, являют</w:t>
            </w:r>
            <w:r w:rsidR="00766DCB">
              <w:rPr>
                <w:rFonts w:ascii="Times New Roman" w:hAnsi="Times New Roman" w:cs="Times New Roman"/>
                <w:sz w:val="20"/>
                <w:szCs w:val="20"/>
              </w:rPr>
              <w:t xml:space="preserve">ся: Строкова </w:t>
            </w:r>
            <w:proofErr w:type="spellStart"/>
            <w:r w:rsidR="00766DCB">
              <w:rPr>
                <w:rFonts w:ascii="Times New Roman" w:hAnsi="Times New Roman" w:cs="Times New Roman"/>
                <w:sz w:val="20"/>
                <w:szCs w:val="20"/>
              </w:rPr>
              <w:t>Е.Е.,Дегтярева</w:t>
            </w:r>
            <w:proofErr w:type="spellEnd"/>
            <w:r w:rsidR="00766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66DCB">
              <w:rPr>
                <w:rFonts w:ascii="Times New Roman" w:hAnsi="Times New Roman" w:cs="Times New Roman"/>
                <w:sz w:val="20"/>
                <w:szCs w:val="20"/>
              </w:rPr>
              <w:t>Н.В.,</w:t>
            </w: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>.Федченко</w:t>
            </w:r>
            <w:proofErr w:type="spellEnd"/>
            <w:r w:rsidRPr="00AE569B">
              <w:rPr>
                <w:rFonts w:ascii="Times New Roman" w:hAnsi="Times New Roman" w:cs="Times New Roman"/>
                <w:sz w:val="20"/>
                <w:szCs w:val="20"/>
              </w:rPr>
              <w:t xml:space="preserve"> А.В. .,  и др.</w:t>
            </w:r>
          </w:p>
          <w:p w:rsidR="0052170A" w:rsidRDefault="00457CA0" w:rsidP="00457CA0">
            <w:pPr>
              <w:spacing w:line="276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>Проблема привлечения родителей в школу часто  остаётся нерешённой, но уже то, что процент посещаемости родительских собраний в этом году значительно повысился.</w:t>
            </w:r>
          </w:p>
          <w:p w:rsidR="00457CA0" w:rsidRPr="00AE569B" w:rsidRDefault="00457CA0" w:rsidP="00457CA0">
            <w:pPr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Следовательно, необходимо усилить работу с родителями и привлечь к данной работе родительский комитет.</w:t>
            </w: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70A">
              <w:rPr>
                <w:rFonts w:ascii="Times New Roman" w:hAnsi="Times New Roman" w:cs="Times New Roman"/>
                <w:sz w:val="20"/>
                <w:szCs w:val="20"/>
              </w:rPr>
              <w:t>Заинтересовать ребят различными формами и методами</w:t>
            </w:r>
            <w:proofErr w:type="gramStart"/>
            <w:r w:rsidR="0052170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52170A">
              <w:rPr>
                <w:rFonts w:ascii="Times New Roman" w:hAnsi="Times New Roman" w:cs="Times New Roman"/>
                <w:sz w:val="20"/>
                <w:szCs w:val="20"/>
              </w:rPr>
              <w:t>пересмотреть методику проведения внеклассных мероприятий для большего охвата участников процесса.</w:t>
            </w:r>
          </w:p>
          <w:p w:rsidR="00457CA0" w:rsidRPr="00FD181F" w:rsidRDefault="00457CA0" w:rsidP="00457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1F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Удовлетворенность родителей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656"/>
              <w:gridCol w:w="4657"/>
            </w:tblGrid>
            <w:tr w:rsidR="00457CA0" w:rsidTr="008528BE">
              <w:tc>
                <w:tcPr>
                  <w:tcW w:w="4656" w:type="dxa"/>
                </w:tcPr>
                <w:p w:rsidR="00457CA0" w:rsidRDefault="00457CA0" w:rsidP="00457CA0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 w:rsidR="00766D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657" w:type="dxa"/>
                </w:tcPr>
                <w:p w:rsidR="00457CA0" w:rsidRDefault="00457CA0" w:rsidP="00457CA0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88%</w:t>
                  </w:r>
                </w:p>
              </w:tc>
            </w:tr>
            <w:tr w:rsidR="00457CA0" w:rsidTr="008528BE">
              <w:tc>
                <w:tcPr>
                  <w:tcW w:w="4656" w:type="dxa"/>
                </w:tcPr>
                <w:p w:rsidR="00457CA0" w:rsidRDefault="00457CA0" w:rsidP="00457CA0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 w:rsidR="00766D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657" w:type="dxa"/>
                </w:tcPr>
                <w:p w:rsidR="00457CA0" w:rsidRDefault="00457CA0" w:rsidP="00457CA0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94%</w:t>
                  </w:r>
                </w:p>
              </w:tc>
            </w:tr>
            <w:tr w:rsidR="00457CA0" w:rsidTr="008528BE">
              <w:tc>
                <w:tcPr>
                  <w:tcW w:w="4656" w:type="dxa"/>
                </w:tcPr>
                <w:p w:rsidR="00457CA0" w:rsidRDefault="00457CA0" w:rsidP="00457CA0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</w:t>
                  </w:r>
                  <w:r w:rsidR="00766D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57" w:type="dxa"/>
                </w:tcPr>
                <w:p w:rsidR="00457CA0" w:rsidRDefault="00457CA0" w:rsidP="00457CA0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98%</w:t>
                  </w:r>
                </w:p>
              </w:tc>
            </w:tr>
          </w:tbl>
          <w:p w:rsidR="00457CA0" w:rsidRPr="00766DCB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 таблицы видно, что родительская </w:t>
            </w:r>
            <w:proofErr w:type="spellStart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удовлетвренность</w:t>
            </w:r>
            <w:proofErr w:type="spellEnd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работой ОУ  почти 100%.Обусловлено это тем, что чаще стали проводить родительские собрания как </w:t>
            </w:r>
            <w:proofErr w:type="spellStart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классные</w:t>
            </w:r>
            <w:proofErr w:type="gramStart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,т</w:t>
            </w:r>
            <w:proofErr w:type="gramEnd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ак</w:t>
            </w:r>
            <w:proofErr w:type="spellEnd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общешкольные с приглашением работников </w:t>
            </w:r>
            <w:proofErr w:type="spellStart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КДН,ПДН,работников</w:t>
            </w:r>
            <w:proofErr w:type="spellEnd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культуры, представителей отдела образования и местного самоуправления</w:t>
            </w:r>
          </w:p>
          <w:p w:rsidR="00D72468" w:rsidRPr="00766DCB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Родителей стали чаще приглашать на </w:t>
            </w:r>
            <w:proofErr w:type="spellStart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беседы</w:t>
            </w:r>
            <w:proofErr w:type="gramStart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,и</w:t>
            </w:r>
            <w:proofErr w:type="gramEnd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збран</w:t>
            </w:r>
            <w:proofErr w:type="spellEnd"/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родительский контроль по  питанию</w:t>
            </w:r>
            <w:r w:rsidR="008C3D27"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:rsidR="00457CA0" w:rsidRPr="00766DCB" w:rsidRDefault="008C3D27" w:rsidP="00457CA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Необходимо продолжить данную работу с родителями. </w:t>
            </w:r>
            <w:r w:rsidR="0052170A"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Разнообразить планы воспитательной работы школы с целью большего привлечения родителей </w:t>
            </w:r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2468"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для сотрудничества со школой.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457CA0">
        <w:trPr>
          <w:trHeight w:val="64"/>
        </w:trPr>
        <w:tc>
          <w:tcPr>
            <w:tcW w:w="10881" w:type="dxa"/>
            <w:gridSpan w:val="6"/>
          </w:tcPr>
          <w:p w:rsidR="00457CA0" w:rsidRPr="00A92401" w:rsidRDefault="00457CA0" w:rsidP="00457C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4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ВСОКО качество УПРАВЛЕНИЯ                                                                                      Аналитические материалы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программы,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механизмы её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7654" w:type="dxa"/>
          </w:tcPr>
          <w:p w:rsidR="00457CA0" w:rsidRPr="008A3CE0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Структура 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образовательной программы 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начального, основного  общего образования соответствует ФГОС: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содержит планируемые результаты, систему оценки, программу формирования УУД;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Она отражает в полном объеме идеологию ФГОС.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Рабочие программы по предметам соответствуют ФГОС, ООП НОО</w:t>
            </w:r>
            <w:r w:rsidR="00C47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и ООО, учебному плану школы.</w:t>
            </w:r>
          </w:p>
          <w:p w:rsidR="00457CA0" w:rsidRPr="008A3CE0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внеурочной деятельности соответствуют ФГОС; запросам родителей и обучающихся.</w:t>
            </w:r>
          </w:p>
          <w:p w:rsidR="00457CA0" w:rsidRPr="008A3CE0" w:rsidRDefault="00766DCB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1-9</w:t>
            </w:r>
            <w:r w:rsidR="00457CA0"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 -100%</w:t>
            </w:r>
          </w:p>
          <w:p w:rsidR="00457CA0" w:rsidRPr="008A3CE0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Рабочие программы соответствуют учебному плану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100%  выполнение программ по итогам проверки на конец года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образовательным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процессом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766D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Состав и структура ВСОКО </w:t>
            </w:r>
          </w:p>
          <w:p w:rsidR="00457CA0" w:rsidRPr="008A3CE0" w:rsidRDefault="00457CA0" w:rsidP="00766D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процесса реализации </w:t>
            </w:r>
          </w:p>
          <w:p w:rsidR="00457CA0" w:rsidRPr="008A3CE0" w:rsidRDefault="00457CA0" w:rsidP="00766DC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ВСОКО как ресурса управления</w:t>
            </w:r>
          </w:p>
        </w:tc>
        <w:tc>
          <w:tcPr>
            <w:tcW w:w="7654" w:type="dxa"/>
          </w:tcPr>
          <w:p w:rsidR="00457CA0" w:rsidRPr="00766DCB" w:rsidRDefault="00457CA0" w:rsidP="00457CA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66DCB">
              <w:rPr>
                <w:b/>
                <w:sz w:val="16"/>
                <w:szCs w:val="16"/>
              </w:rPr>
              <w:t>Модель управления</w:t>
            </w:r>
          </w:p>
          <w:p w:rsidR="00457CA0" w:rsidRPr="00766DCB" w:rsidRDefault="00095EA9" w:rsidP="00457CA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95EA9">
              <w:rPr>
                <w:sz w:val="16"/>
                <w:szCs w:val="16"/>
              </w:rPr>
              <w:pict>
                <v:line id="_x0000_s1038" style="position:absolute;left:0;text-align:left;z-index:251656192" from="175.55pt,12.4pt" to="175.55pt,57.4pt">
                  <v:stroke startarrow="block" endarrow="block"/>
                </v:line>
              </w:pict>
            </w:r>
            <w:r w:rsidR="00457CA0" w:rsidRPr="00766DCB">
              <w:rPr>
                <w:b/>
                <w:sz w:val="16"/>
                <w:szCs w:val="16"/>
              </w:rPr>
              <w:t xml:space="preserve">     Директор</w:t>
            </w:r>
          </w:p>
          <w:p w:rsidR="00457CA0" w:rsidRPr="00766DCB" w:rsidRDefault="00457CA0" w:rsidP="00457CA0">
            <w:pPr>
              <w:spacing w:line="36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57CA0" w:rsidRPr="00766DCB" w:rsidRDefault="00457CA0" w:rsidP="00457CA0">
            <w:pPr>
              <w:spacing w:line="36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57CA0" w:rsidRPr="00766DCB" w:rsidRDefault="00457CA0" w:rsidP="00457CA0">
            <w:pPr>
              <w:ind w:firstLine="397"/>
              <w:jc w:val="center"/>
              <w:rPr>
                <w:sz w:val="16"/>
                <w:szCs w:val="16"/>
              </w:rPr>
            </w:pPr>
            <w:r w:rsidRPr="00766DCB">
              <w:rPr>
                <w:sz w:val="16"/>
                <w:szCs w:val="16"/>
              </w:rPr>
              <w:t>Педсовет</w:t>
            </w:r>
          </w:p>
          <w:p w:rsidR="00457CA0" w:rsidRPr="00766DCB" w:rsidRDefault="00095EA9" w:rsidP="00457CA0">
            <w:pPr>
              <w:ind w:firstLine="3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>
                <v:line id="_x0000_s1039" style="position:absolute;left:0;text-align:left;z-index:251657216" from="175.55pt,.65pt" to="175.65pt,18.65pt">
                  <v:stroke startarrow="block" endarrow="block"/>
                </v:line>
              </w:pict>
            </w:r>
          </w:p>
          <w:p w:rsidR="00457CA0" w:rsidRPr="00766DCB" w:rsidRDefault="00457CA0" w:rsidP="00457CA0">
            <w:pPr>
              <w:ind w:firstLine="397"/>
              <w:jc w:val="center"/>
              <w:rPr>
                <w:sz w:val="16"/>
                <w:szCs w:val="16"/>
              </w:rPr>
            </w:pPr>
          </w:p>
          <w:p w:rsidR="00457CA0" w:rsidRPr="00766DCB" w:rsidRDefault="00457CA0" w:rsidP="00457CA0">
            <w:pPr>
              <w:ind w:firstLine="397"/>
              <w:jc w:val="center"/>
              <w:rPr>
                <w:sz w:val="16"/>
                <w:szCs w:val="16"/>
              </w:rPr>
            </w:pPr>
            <w:r w:rsidRPr="00766DCB">
              <w:rPr>
                <w:sz w:val="16"/>
                <w:szCs w:val="16"/>
              </w:rPr>
              <w:t>ЗД по УВР</w:t>
            </w:r>
          </w:p>
          <w:p w:rsidR="00457CA0" w:rsidRPr="00766DCB" w:rsidRDefault="00095EA9" w:rsidP="00457CA0">
            <w:pPr>
              <w:ind w:firstLine="397"/>
              <w:jc w:val="center"/>
              <w:rPr>
                <w:sz w:val="16"/>
                <w:szCs w:val="16"/>
                <w:u w:val="single"/>
              </w:rPr>
            </w:pPr>
            <w:r w:rsidRPr="00095EA9">
              <w:rPr>
                <w:sz w:val="16"/>
                <w:szCs w:val="16"/>
              </w:rPr>
              <w:pict>
                <v:line id="_x0000_s1040" style="position:absolute;left:0;text-align:left;z-index:251658240" from="175.65pt,11.7pt" to="175.75pt,38.7pt">
                  <v:stroke startarrow="block" endarrow="block"/>
                </v:line>
              </w:pict>
            </w:r>
            <w:r w:rsidR="00457CA0" w:rsidRPr="00766DCB">
              <w:rPr>
                <w:sz w:val="16"/>
                <w:szCs w:val="16"/>
                <w:u w:val="single"/>
              </w:rPr>
              <w:t>методический совет</w:t>
            </w:r>
          </w:p>
          <w:p w:rsidR="00457CA0" w:rsidRPr="00766DCB" w:rsidRDefault="00457CA0" w:rsidP="00457CA0">
            <w:pPr>
              <w:ind w:firstLine="397"/>
              <w:jc w:val="center"/>
              <w:rPr>
                <w:sz w:val="16"/>
                <w:szCs w:val="16"/>
              </w:rPr>
            </w:pPr>
          </w:p>
          <w:p w:rsidR="00457CA0" w:rsidRPr="00766DCB" w:rsidRDefault="00457CA0" w:rsidP="00457CA0">
            <w:pPr>
              <w:jc w:val="center"/>
              <w:rPr>
                <w:sz w:val="16"/>
                <w:szCs w:val="16"/>
              </w:rPr>
            </w:pPr>
          </w:p>
          <w:p w:rsidR="00457CA0" w:rsidRPr="00766DCB" w:rsidRDefault="00457CA0" w:rsidP="00457CA0">
            <w:pPr>
              <w:tabs>
                <w:tab w:val="left" w:pos="4110"/>
              </w:tabs>
              <w:jc w:val="center"/>
              <w:rPr>
                <w:sz w:val="16"/>
                <w:szCs w:val="16"/>
              </w:rPr>
            </w:pPr>
            <w:r w:rsidRPr="00766DCB">
              <w:rPr>
                <w:sz w:val="16"/>
                <w:szCs w:val="16"/>
              </w:rPr>
              <w:t>МО классных руководителей</w:t>
            </w:r>
          </w:p>
          <w:p w:rsidR="00457CA0" w:rsidRPr="00766DCB" w:rsidRDefault="00095EA9" w:rsidP="00457CA0">
            <w:pPr>
              <w:tabs>
                <w:tab w:val="left" w:pos="4110"/>
              </w:tabs>
              <w:jc w:val="right"/>
              <w:rPr>
                <w:sz w:val="16"/>
                <w:szCs w:val="16"/>
                <w:u w:val="single"/>
              </w:rPr>
            </w:pPr>
            <w:r w:rsidRPr="00095EA9">
              <w:rPr>
                <w:sz w:val="16"/>
                <w:szCs w:val="16"/>
              </w:rPr>
              <w:pict>
                <v:line id="_x0000_s1041" style="position:absolute;left:0;text-align:left;z-index:251659264" from="175.55pt,5.35pt" to="175.65pt,32.35pt">
                  <v:stroke startarrow="block" endarrow="block"/>
                </v:line>
              </w:pict>
            </w:r>
          </w:p>
          <w:p w:rsidR="00457CA0" w:rsidRPr="00766DCB" w:rsidRDefault="00457CA0" w:rsidP="00457CA0">
            <w:pPr>
              <w:jc w:val="center"/>
              <w:rPr>
                <w:sz w:val="16"/>
                <w:szCs w:val="16"/>
              </w:rPr>
            </w:pPr>
          </w:p>
          <w:p w:rsidR="00457CA0" w:rsidRPr="00766DCB" w:rsidRDefault="00457CA0" w:rsidP="00457CA0">
            <w:pPr>
              <w:tabs>
                <w:tab w:val="left" w:pos="2775"/>
              </w:tabs>
              <w:rPr>
                <w:sz w:val="16"/>
                <w:szCs w:val="16"/>
                <w:u w:val="single"/>
              </w:rPr>
            </w:pPr>
            <w:r w:rsidRPr="00766DCB">
              <w:rPr>
                <w:sz w:val="16"/>
                <w:szCs w:val="16"/>
              </w:rPr>
              <w:t xml:space="preserve">                                                          </w:t>
            </w:r>
          </w:p>
          <w:p w:rsidR="00457CA0" w:rsidRPr="00766DCB" w:rsidRDefault="00457CA0" w:rsidP="00457CA0">
            <w:pPr>
              <w:jc w:val="center"/>
              <w:rPr>
                <w:sz w:val="16"/>
                <w:szCs w:val="16"/>
              </w:rPr>
            </w:pPr>
            <w:r w:rsidRPr="00766DCB">
              <w:rPr>
                <w:sz w:val="16"/>
                <w:szCs w:val="16"/>
              </w:rPr>
              <w:t>Родительский комитет</w:t>
            </w:r>
          </w:p>
          <w:p w:rsidR="00457CA0" w:rsidRPr="008A3CE0" w:rsidRDefault="00457CA0" w:rsidP="00457CA0">
            <w:pPr>
              <w:jc w:val="center"/>
              <w:rPr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Качество управления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реализацией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государственных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, ГОСТ и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7654" w:type="dxa"/>
          </w:tcPr>
          <w:p w:rsidR="00457CA0" w:rsidRPr="00440D01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40D01">
              <w:rPr>
                <w:rFonts w:ascii="Times New Roman" w:eastAsia="Times New Roman" w:hAnsi="Times New Roman" w:cs="Times New Roman"/>
              </w:rPr>
              <w:t xml:space="preserve">Анализ расписания – соответствует требованиям </w:t>
            </w:r>
            <w:proofErr w:type="spellStart"/>
            <w:r w:rsidRPr="00440D01">
              <w:rPr>
                <w:rFonts w:ascii="Times New Roman" w:eastAsia="Times New Roman" w:hAnsi="Times New Roman" w:cs="Times New Roman"/>
              </w:rPr>
              <w:t>СанПина</w:t>
            </w:r>
            <w:proofErr w:type="spellEnd"/>
          </w:p>
          <w:p w:rsidR="00457CA0" w:rsidRPr="00440D01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457CA0" w:rsidRPr="00440D01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440D0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При проверке  </w:t>
            </w:r>
            <w:proofErr w:type="spellStart"/>
            <w:r w:rsidRPr="00440D0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Роспотребнадзора</w:t>
            </w:r>
            <w:proofErr w:type="spellEnd"/>
            <w:r w:rsidRPr="00440D0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 были следующие рекомендации:</w:t>
            </w:r>
          </w:p>
          <w:p w:rsidR="00457CA0" w:rsidRPr="00440D01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440D0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1.Ремонт потолка в спортзале и полов в кабинете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  </w:t>
            </w:r>
            <w:r w:rsidRPr="00440D0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№6</w:t>
            </w:r>
          </w:p>
          <w:p w:rsidR="00457CA0" w:rsidRPr="00440D01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выполнения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документообороте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ОУ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Полнота, своевременность и правильность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ведения школьной документации всеми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участниками ОП</w:t>
            </w:r>
          </w:p>
        </w:tc>
        <w:tc>
          <w:tcPr>
            <w:tcW w:w="7654" w:type="dxa"/>
          </w:tcPr>
          <w:p w:rsidR="00457CA0" w:rsidRPr="008A3CE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Школьная документация соответствует установленным требованиям.</w:t>
            </w:r>
          </w:p>
          <w:p w:rsidR="00457CA0" w:rsidRPr="008A3CE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 соответствует требованиям.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</w:t>
            </w:r>
            <w:proofErr w:type="gram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правовое обеспечение ( локальные акты, приказы0 в полном объеме.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материально-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технической базой ОП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Достаточность и качество оснащения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образовательной среды школы</w:t>
            </w:r>
          </w:p>
        </w:tc>
        <w:tc>
          <w:tcPr>
            <w:tcW w:w="7654" w:type="dxa"/>
          </w:tcPr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Материально техническое  обеспечение  не полностью соответствует требованиям ФГО</w:t>
            </w:r>
            <w:proofErr w:type="gram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С(</w:t>
            </w:r>
            <w:proofErr w:type="gram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недостаточность технического </w:t>
            </w:r>
            <w:proofErr w:type="spell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обрудования</w:t>
            </w:r>
            <w:proofErr w:type="spell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)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профессиональным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ростом педагогов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реализация в ВСОКО 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необходимой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совокупности показателей качества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профессиональной деятельности учителя </w:t>
            </w: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установления размера стимулирующей части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зарплаты</w:t>
            </w:r>
          </w:p>
        </w:tc>
        <w:tc>
          <w:tcPr>
            <w:tcW w:w="7654" w:type="dxa"/>
          </w:tcPr>
          <w:p w:rsidR="00457CA0" w:rsidRPr="008A3CE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Укомплектованность – 100%  </w:t>
            </w:r>
          </w:p>
          <w:p w:rsidR="00457CA0" w:rsidRPr="008A3CE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Имеющих</w:t>
            </w:r>
            <w:proofErr w:type="gram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категорию – 84%</w:t>
            </w:r>
          </w:p>
          <w:p w:rsidR="00457CA0" w:rsidRPr="008A3CE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Прошедших</w:t>
            </w:r>
            <w:proofErr w:type="gram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курсовую подготовку </w:t>
            </w:r>
          </w:p>
          <w:p w:rsidR="00457CA0" w:rsidRPr="008A3CE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="00766DCB">
              <w:rPr>
                <w:rFonts w:ascii="Times New Roman" w:eastAsia="Times New Roman" w:hAnsi="Times New Roman" w:cs="Times New Roman"/>
                <w:sz w:val="20"/>
                <w:szCs w:val="20"/>
              </w:rPr>
              <w:t>2019 учебном году – 50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457CA0" w:rsidRPr="008A3CE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Печатные работы, </w:t>
            </w:r>
          </w:p>
          <w:p w:rsidR="00457CA0" w:rsidRPr="008A3CE0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материалы на </w:t>
            </w:r>
            <w:proofErr w:type="gram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личных</w:t>
            </w:r>
            <w:proofErr w:type="gramEnd"/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сайтах</w:t>
            </w:r>
            <w:proofErr w:type="gramEnd"/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76%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1..Всероссийский педагогический конкурс «Профессиональный мониторинг»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ПЕДТ</w:t>
            </w:r>
            <w:r w:rsidR="00766D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ЕСТ-диплом</w:t>
            </w:r>
            <w:proofErr w:type="spellEnd"/>
            <w:r w:rsidR="00766D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1 место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«Соответствие компетенций учителя математики»-1 место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«Соответствие компетенций учителя информатики»-1 место</w:t>
            </w:r>
          </w:p>
          <w:p w:rsidR="00457CA0" w:rsidRPr="008A3CE0" w:rsidRDefault="00766DCB" w:rsidP="00457C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.Международная дист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анционная олимпиада « Весна 2019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»-благодарность за активное участие в работе </w:t>
            </w:r>
            <w:r w:rsidR="00457C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проекта(1 участник</w:t>
            </w:r>
            <w:proofErr w:type="gramStart"/>
            <w:r w:rsidR="00457C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)</w:t>
            </w:r>
            <w:proofErr w:type="gramEnd"/>
          </w:p>
          <w:p w:rsidR="00457CA0" w:rsidRPr="008A3CE0" w:rsidRDefault="00766DCB" w:rsidP="00457C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.Всероссийский электронный педагогический журнал « Познание</w:t>
            </w:r>
            <w:proofErr w:type="gramStart"/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»-</w:t>
            </w:r>
            <w:proofErr w:type="gramEnd"/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диплом.</w:t>
            </w:r>
          </w:p>
          <w:p w:rsidR="00457CA0" w:rsidRPr="008A3CE0" w:rsidRDefault="00766DCB" w:rsidP="00457C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Всероссийское тестирование </w:t>
            </w:r>
            <w:proofErr w:type="spellStart"/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педагогов</w:t>
            </w:r>
            <w:proofErr w:type="gramStart"/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.П</w:t>
            </w:r>
            <w:proofErr w:type="gramEnd"/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ортал</w:t>
            </w:r>
            <w:proofErr w:type="spellEnd"/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«Единый урок»-11 педагогов ,11 дипломов</w:t>
            </w:r>
          </w:p>
          <w:p w:rsidR="00457CA0" w:rsidRPr="008A3CE0" w:rsidRDefault="00766DCB" w:rsidP="00457C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Блиц </w:t>
            </w:r>
            <w:proofErr w:type="gramStart"/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–о</w:t>
            </w:r>
            <w:proofErr w:type="gramEnd"/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лимпиада» Профессиональная компетенция педагога» Горизонты педагогики. 2 место</w:t>
            </w:r>
          </w:p>
          <w:p w:rsidR="00457CA0" w:rsidRPr="008A3CE0" w:rsidRDefault="00766DCB" w:rsidP="00457C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«Портал образования». Конкурс «На знание требований ФГОС к системе  основного общего образования».1 место.</w:t>
            </w:r>
          </w:p>
          <w:p w:rsidR="00457CA0" w:rsidRDefault="00766DCB" w:rsidP="00457C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Всероссийский педагогический портал « </w:t>
            </w:r>
            <w:proofErr w:type="spellStart"/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Педиспут</w:t>
            </w:r>
            <w:proofErr w:type="spellEnd"/>
            <w:r w:rsidR="00457CA0" w:rsidRPr="008A3CE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» сертификат за публикацию работ. </w:t>
            </w:r>
          </w:p>
          <w:p w:rsidR="00766DCB" w:rsidRPr="008A3CE0" w:rsidRDefault="00766DCB" w:rsidP="00457C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C47DE6">
        <w:trPr>
          <w:trHeight w:val="2886"/>
        </w:trPr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Компетентность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субъектов управления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управленческой компетентности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администраторов школы, специалистов,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возглавляющих</w:t>
            </w:r>
            <w:proofErr w:type="gramEnd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структурные подразделения</w:t>
            </w:r>
          </w:p>
        </w:tc>
        <w:tc>
          <w:tcPr>
            <w:tcW w:w="7654" w:type="dxa"/>
          </w:tcPr>
          <w:p w:rsidR="00457CA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Директор-Черненко Алла Дмитриевна,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F944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лет педагогичес</w:t>
            </w:r>
            <w:r w:rsidR="00F944C2">
              <w:rPr>
                <w:rFonts w:ascii="Times New Roman" w:hAnsi="Times New Roman" w:cs="Times New Roman"/>
                <w:sz w:val="20"/>
                <w:szCs w:val="20"/>
              </w:rPr>
              <w:t>кого стажа, в данной должности 7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лет,</w:t>
            </w:r>
          </w:p>
          <w:p w:rsidR="00457CA0" w:rsidRPr="00AA0C0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</w:t>
            </w:r>
            <w:proofErr w:type="spellStart"/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УВР-Минга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Николаевна, высшее</w:t>
            </w:r>
            <w:r w:rsidR="00F944C2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 21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лет педагогического стажа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7CA0" w:rsidRPr="00AA0C08" w:rsidRDefault="00457CA0" w:rsidP="00457CA0">
            <w:pPr>
              <w:spacing w:line="36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08">
              <w:rPr>
                <w:rFonts w:ascii="Times New Roman" w:hAnsi="Times New Roman" w:cs="Times New Roman"/>
                <w:b/>
                <w:sz w:val="24"/>
                <w:szCs w:val="24"/>
              </w:rPr>
              <w:t>Уровен</w:t>
            </w:r>
            <w:r w:rsidRPr="00AA0C08">
              <w:rPr>
                <w:rFonts w:ascii="Times New Roman" w:hAnsi="Times New Roman"/>
                <w:b/>
                <w:sz w:val="24"/>
                <w:szCs w:val="24"/>
              </w:rPr>
              <w:t xml:space="preserve">ь управленческой компетентности: продуктивный (достаточный для реализации управленческих функций) -  0,6 (по методике Н. Л. </w:t>
            </w:r>
            <w:proofErr w:type="spellStart"/>
            <w:r w:rsidRPr="00AA0C08">
              <w:rPr>
                <w:rFonts w:ascii="Times New Roman" w:hAnsi="Times New Roman"/>
                <w:b/>
                <w:sz w:val="24"/>
                <w:szCs w:val="24"/>
              </w:rPr>
              <w:t>Галеевой</w:t>
            </w:r>
            <w:proofErr w:type="spellEnd"/>
            <w:r w:rsidRPr="00AA0C08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:rsidR="00457CA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401" w:rsidRPr="008F28F5" w:rsidRDefault="0015729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  <w:r w:rsidRPr="008F28F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t>Анализ результатов ВСОКО.</w:t>
      </w:r>
    </w:p>
    <w:p w:rsidR="00AA0C08" w:rsidRDefault="00AA0C08" w:rsidP="00AA0C08">
      <w:pPr>
        <w:autoSpaceDE w:val="0"/>
        <w:autoSpaceDN w:val="0"/>
        <w:adjustRightInd w:val="0"/>
        <w:spacing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образовательной организацией осуществляется на удовлетворительном уровне.</w:t>
      </w:r>
    </w:p>
    <w:p w:rsidR="00927719" w:rsidRDefault="00AA0C08" w:rsidP="00AA0C08">
      <w:pPr>
        <w:spacing w:line="360" w:lineRule="auto"/>
        <w:ind w:firstLine="39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Таким образом, в процессе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школы была проведена оценка образовательной деятельности, системы управления,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был произведен анализ показателей деятельности организации, установленных федеральным органом исполнительной власти</w:t>
      </w:r>
    </w:p>
    <w:tbl>
      <w:tblPr>
        <w:tblStyle w:val="a3"/>
        <w:tblW w:w="0" w:type="auto"/>
        <w:tblLook w:val="04A0"/>
      </w:tblPr>
      <w:tblGrid>
        <w:gridCol w:w="10137"/>
      </w:tblGrid>
      <w:tr w:rsidR="00771CF4" w:rsidTr="00233F3A">
        <w:tc>
          <w:tcPr>
            <w:tcW w:w="10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71CF4" w:rsidRDefault="00771CF4" w:rsidP="00233F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Самооценка качества ВСОКО как инструмент управления качеством школьного образования.</w:t>
            </w:r>
          </w:p>
          <w:tbl>
            <w:tblPr>
              <w:tblpPr w:leftFromText="180" w:rightFromText="180" w:bottomFromText="200" w:vertAnchor="page" w:horzAnchor="margin" w:tblpY="461"/>
              <w:tblOverlap w:val="never"/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00"/>
              <w:gridCol w:w="3574"/>
              <w:gridCol w:w="1409"/>
              <w:gridCol w:w="1315"/>
              <w:gridCol w:w="891"/>
            </w:tblGrid>
            <w:tr w:rsidR="00771CF4" w:rsidTr="00233F3A"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Соответствие состава и структуры ВСОКО в школе 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принципам социального управления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Критерии: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принципы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Показатели - характеристики реализации принципов управления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во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Оптимальный уровень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Критический уровень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Недопус</w:t>
                  </w:r>
                  <w:proofErr w:type="spellEnd"/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тимый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уровень</w:t>
                  </w: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 Принцип системности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 целостности в управлении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Соответствие состава и структуры ВШК целям и задачам школы, наличие всех направлений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2. Принцип демократизации и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гуманизации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управления 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Наличие этапов обратной связи в системе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3. Принцип оптимального сочетания централизации и децентрализации 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Оптимальность распределения управленческих полномочий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4. Принцип научности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Реализация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компетентностного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системно-деятельностного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и других научных подходов в проектировании ВШК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Качество процесса реализации ВСОКО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как ресурса управления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Критерии: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функции управленческой деятельности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Показатели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 Мотивационн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о-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целевая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контрольно-измерительных материалов в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2. Информационн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о-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аналитическая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Технологичность, информативность и оперативность реализации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КИМов</w:t>
                  </w:r>
                  <w:proofErr w:type="spellEnd"/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3. Контрольн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о-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диагностическая 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Объективность и действенность результатов анализа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F944C2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4.  Организационн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о-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исполнительская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Качество организации процессов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5. Планов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о-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прогностическая  функция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Качество ВСОКО как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инструмента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планирования прогноза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771CF4" w:rsidRDefault="00771CF4" w:rsidP="00233F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1CF4" w:rsidRDefault="00AA0C08" w:rsidP="00AA0C08">
      <w:pPr>
        <w:spacing w:line="36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проведенной самооценки</w:t>
      </w:r>
      <w:r w:rsidR="00F944C2">
        <w:rPr>
          <w:rFonts w:ascii="Times New Roman" w:eastAsia="Calibri" w:hAnsi="Times New Roman" w:cs="Times New Roman"/>
          <w:sz w:val="24"/>
          <w:szCs w:val="24"/>
        </w:rPr>
        <w:t xml:space="preserve"> количество баллов составило  15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 18 возможных. Из этого следует, что при планировании работы необходимо обратить внимание на </w:t>
      </w:r>
      <w:r>
        <w:rPr>
          <w:rFonts w:ascii="Times New Roman" w:hAnsi="Times New Roman"/>
          <w:sz w:val="24"/>
          <w:szCs w:val="24"/>
        </w:rPr>
        <w:t xml:space="preserve">соответствие состава и структуры ВШК целям и задачам школы, наличие всех направлений ВСОКО; на реализацию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системно</w:t>
      </w:r>
      <w:r w:rsidR="00903FC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еятельностного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других научных подходов в проектировании ВШК. Обратить внимание на функции управленческой деятельности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</w:t>
      </w:r>
    </w:p>
    <w:p w:rsidR="00A65FAF" w:rsidRDefault="00750936" w:rsidP="00AA0C08">
      <w:pPr>
        <w:spacing w:line="360" w:lineRule="auto"/>
        <w:ind w:firstLine="39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Итоговый  рейтинг НОК-2019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750936" w:rsidTr="00750936"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Открытость и доступность информации</w:t>
            </w:r>
          </w:p>
        </w:tc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  <w:r w:rsidR="00903FC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50936" w:rsidTr="00750936"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Комфортность условий предоставления услуг</w:t>
            </w:r>
          </w:p>
        </w:tc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="00903FC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50936" w:rsidTr="00750936"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Доступность услуг для инвалидов</w:t>
            </w:r>
          </w:p>
        </w:tc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903FC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50936" w:rsidTr="00750936"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Доброжелательность,</w:t>
            </w:r>
            <w:r w:rsidR="004D42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вежливость</w:t>
            </w:r>
          </w:p>
        </w:tc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  <w:r w:rsidR="00903FC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50936" w:rsidTr="00750936"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условиями оказания услуг</w:t>
            </w:r>
          </w:p>
        </w:tc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903FC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750936" w:rsidTr="00750936"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ИТ</w:t>
            </w:r>
            <w:r w:rsidR="00BB18F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ГОВЫЙ БАЛЛ</w:t>
            </w:r>
          </w:p>
        </w:tc>
        <w:tc>
          <w:tcPr>
            <w:tcW w:w="5341" w:type="dxa"/>
          </w:tcPr>
          <w:p w:rsidR="00750936" w:rsidRPr="00DA5D18" w:rsidRDefault="00750936" w:rsidP="00AA0C0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D18">
              <w:rPr>
                <w:rFonts w:ascii="Times New Roman" w:eastAsia="Times New Roman" w:hAnsi="Times New Roman" w:cs="Times New Roman"/>
                <w:lang w:eastAsia="ru-RU"/>
              </w:rPr>
              <w:t>80,3</w:t>
            </w:r>
            <w:r w:rsidR="00903FCE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</w:tbl>
    <w:p w:rsidR="00750936" w:rsidRDefault="00BB18FA" w:rsidP="00BB18FA">
      <w:pPr>
        <w:spacing w:line="360" w:lineRule="auto"/>
        <w:ind w:firstLine="397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Рекомендовано</w:t>
      </w:r>
      <w:r w:rsidR="00DA5D18">
        <w:rPr>
          <w:rFonts w:ascii="Times New Roman" w:eastAsia="Times New Roman" w:hAnsi="Times New Roman" w:cs="Times New Roman"/>
          <w:b/>
          <w:lang w:eastAsia="ru-RU"/>
        </w:rPr>
        <w:t>: необходимо обеспечить оборудованием помещений и прилегающим к ней территории с учетом доступности для инвалидов и лиц с ограничениями. Необходимо обеспечить  в организации социальной сферы условий доступности, позволяющих инвалидам получать услуги наравне с другими.</w:t>
      </w:r>
    </w:p>
    <w:p w:rsidR="00157299" w:rsidRPr="00157299" w:rsidRDefault="00157299" w:rsidP="00FE7D74">
      <w:pPr>
        <w:spacing w:line="360" w:lineRule="auto"/>
        <w:ind w:firstLine="39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7299">
        <w:rPr>
          <w:rFonts w:ascii="Times New Roman" w:eastAsia="Times New Roman" w:hAnsi="Times New Roman" w:cs="Times New Roman"/>
          <w:b/>
          <w:lang w:eastAsia="ru-RU"/>
        </w:rPr>
        <w:t>Планирование работы на новый учебный год.</w:t>
      </w:r>
    </w:p>
    <w:p w:rsidR="00157299" w:rsidRPr="000B777E" w:rsidRDefault="00CE4347" w:rsidP="001572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</w:t>
      </w:r>
      <w:r w:rsidR="006019AA"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ционный план работы МБОУ «ООШ </w:t>
      </w:r>
      <w:r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Руновка</w:t>
      </w:r>
      <w:r w:rsidR="00157299"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57299" w:rsidRPr="000B777E" w:rsidRDefault="00F944C2" w:rsidP="0015729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  <w:r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2019</w:t>
      </w:r>
      <w:r w:rsidR="00CE4347"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157299"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15C2D" w:rsidRDefault="00015C2D" w:rsidP="00A61C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Анализируя состояние и эффективность образовательного процесса  видно, что школа в основном выполнила задачи  на всех этапах образования, показывая стабильность в усвоении  материала по всем предметам учебного плана. Методическая работа соответствует основным направлениям, в реализации поставленных задач  и     позволяет сделать следующие выводы:      </w:t>
      </w:r>
    </w:p>
    <w:p w:rsidR="00015C2D" w:rsidRDefault="00015C2D" w:rsidP="00015C2D">
      <w:pPr>
        <w:numPr>
          <w:ilvl w:val="0"/>
          <w:numId w:val="3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методическая работа школы проводилась согласно плану;</w:t>
      </w:r>
    </w:p>
    <w:p w:rsidR="00015C2D" w:rsidRDefault="00015C2D" w:rsidP="00015C2D">
      <w:pPr>
        <w:numPr>
          <w:ilvl w:val="0"/>
          <w:numId w:val="3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основном поставленные за</w:t>
      </w:r>
      <w:r w:rsidR="00F944C2">
        <w:rPr>
          <w:rFonts w:ascii="Times New Roman" w:eastAsia="Times New Roman" w:hAnsi="Times New Roman" w:cs="Times New Roman"/>
          <w:sz w:val="24"/>
          <w:szCs w:val="24"/>
        </w:rPr>
        <w:t>дачи методической работы на 2018 –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выполнены и отсюда следующие выводы:</w:t>
      </w:r>
    </w:p>
    <w:p w:rsidR="00015C2D" w:rsidRDefault="00015C2D" w:rsidP="00015C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повысился уровень профессиональной компетентности педагогов;</w:t>
      </w:r>
    </w:p>
    <w:p w:rsidR="00A61C7C" w:rsidRDefault="007E610C" w:rsidP="00A61C7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5C2D">
        <w:rPr>
          <w:rFonts w:ascii="Times New Roman" w:eastAsia="Times New Roman" w:hAnsi="Times New Roman" w:cs="Times New Roman"/>
          <w:sz w:val="24"/>
          <w:szCs w:val="24"/>
        </w:rPr>
        <w:t>увеличилось количество уроков и внеклассных мероприятий, проводимых с применением ЦОР и ИКТ;</w:t>
      </w:r>
      <w:r w:rsidR="00A61C7C" w:rsidRPr="00A61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C7C">
        <w:rPr>
          <w:rFonts w:ascii="Times New Roman" w:eastAsia="Times New Roman" w:hAnsi="Times New Roman" w:cs="Times New Roman"/>
          <w:sz w:val="24"/>
          <w:szCs w:val="24"/>
        </w:rPr>
        <w:t xml:space="preserve">Но наряду с положительным аспектом методической работы следует отметить и недостатки: </w:t>
      </w:r>
    </w:p>
    <w:p w:rsidR="00A61C7C" w:rsidRDefault="00A61C7C" w:rsidP="00A61C7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работе методических объединений по обобщению педагогического опыта, его распро</w:t>
      </w:r>
      <w:r w:rsidR="007E61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странению на уровне района,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следует уделить больше внимания</w:t>
      </w:r>
    </w:p>
    <w:p w:rsidR="00A61C7C" w:rsidRDefault="00A61C7C" w:rsidP="00A61C7C">
      <w:pPr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 недостаточно ведется  учителями работа для привлечения учащихся к участию в предметных олимпиадах, интеллектуальных конкурсах на уровне района и края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A61C7C" w:rsidRPr="00157299" w:rsidRDefault="00A61C7C" w:rsidP="00A61C7C">
      <w:pPr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t xml:space="preserve"> </w:t>
      </w:r>
      <w:r>
        <w:rPr>
          <w:sz w:val="23"/>
          <w:szCs w:val="23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В настоящее время в школе существуют проблемы, для решения которых необходим качественный анализ сильных и слабых сторон потенциала школы.</w:t>
      </w:r>
    </w:p>
    <w:tbl>
      <w:tblPr>
        <w:tblStyle w:val="a3"/>
        <w:tblW w:w="11624" w:type="dxa"/>
        <w:tblInd w:w="-459" w:type="dxa"/>
        <w:tblLook w:val="04A0"/>
      </w:tblPr>
      <w:tblGrid>
        <w:gridCol w:w="5244"/>
        <w:gridCol w:w="6380"/>
      </w:tblGrid>
      <w:tr w:rsidR="00A61C7C" w:rsidTr="00233F3A">
        <w:trPr>
          <w:trHeight w:val="563"/>
        </w:trPr>
        <w:tc>
          <w:tcPr>
            <w:tcW w:w="1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Pr="00015C2D" w:rsidRDefault="00A61C7C" w:rsidP="00233F3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5C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СВОТ АНАЛИЗ</w:t>
            </w:r>
          </w:p>
        </w:tc>
      </w:tr>
      <w:tr w:rsidR="00A61C7C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Default="00A61C7C" w:rsidP="00233F3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Причины</w:t>
            </w:r>
          </w:p>
          <w:p w:rsidR="00A61C7C" w:rsidRPr="00015C2D" w:rsidRDefault="00A61C7C" w:rsidP="00233F3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Default="00A61C7C" w:rsidP="00233F3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Следствие</w:t>
            </w:r>
          </w:p>
        </w:tc>
      </w:tr>
      <w:tr w:rsidR="00A61C7C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Pr="000A3E15" w:rsidRDefault="00A61C7C" w:rsidP="000A3E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E15">
              <w:rPr>
                <w:rFonts w:ascii="Times New Roman" w:eastAsia="Calibri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7C" w:rsidRPr="00F944C2" w:rsidRDefault="00A61C7C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42A5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2A5" w:rsidRPr="000A3E15" w:rsidRDefault="00B83D5A" w:rsidP="00B67DC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Новая оценка качества образования на ОГЭ,</w:t>
            </w:r>
            <w:r w:rsidR="00B67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ВПР по международным критериям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42A5" w:rsidRPr="00B83D5A" w:rsidRDefault="00B83D5A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 во ВСОКО</w:t>
            </w:r>
          </w:p>
        </w:tc>
      </w:tr>
      <w:tr w:rsidR="00B83D5A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5A" w:rsidRDefault="00B83D5A" w:rsidP="00B67DC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Новые показатели качества условий образовательной деятельности по новым требованиям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Минпросвещения</w:t>
            </w:r>
            <w:proofErr w:type="spellEnd"/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D5A" w:rsidRDefault="00B83D5A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улучшения условий в школе</w:t>
            </w:r>
          </w:p>
        </w:tc>
      </w:tr>
      <w:tr w:rsidR="00B83D5A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D5A" w:rsidRDefault="00B83D5A" w:rsidP="00B67DC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</w:t>
            </w:r>
            <w:r w:rsidR="00B67D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содержания образовательных программ по новым предметным концепциям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D5A" w:rsidRDefault="00B83D5A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Переход и обновление ФГОС начального и основного общего образования</w:t>
            </w:r>
          </w:p>
        </w:tc>
      </w:tr>
      <w:tr w:rsidR="00A61C7C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E15" w:rsidRPr="000A3E15" w:rsidRDefault="000A3E15" w:rsidP="00233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15">
              <w:rPr>
                <w:rFonts w:ascii="Times New Roman" w:hAnsi="Times New Roman" w:cs="Times New Roman"/>
                <w:sz w:val="24"/>
                <w:szCs w:val="24"/>
              </w:rPr>
              <w:t>Отсутствие полноценных  условий для организации учебно-воспитательного процесса в соответствии с ФГОС</w:t>
            </w:r>
          </w:p>
          <w:p w:rsidR="00A61C7C" w:rsidRPr="000A3E15" w:rsidRDefault="000A3E15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1C7C" w:rsidRPr="000A3E15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процедур независимой оценки качества образования, ВПР, изменение структуры работ ОГЭ и ЕГЭ.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3E15" w:rsidRPr="000A3E15" w:rsidRDefault="000A3E15" w:rsidP="00233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E1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образовательных стандартов начального общего, основного общего, среднего (полного) общего образования</w:t>
            </w:r>
          </w:p>
          <w:p w:rsidR="00A61C7C" w:rsidRPr="000A3E15" w:rsidRDefault="000A3E15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E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61C7C" w:rsidRPr="000A3E15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Необходимость перестройки системы контроля в ОУ.</w:t>
            </w:r>
          </w:p>
        </w:tc>
      </w:tr>
      <w:tr w:rsidR="00A61C7C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Pr="000A3E15" w:rsidRDefault="00A61C7C" w:rsidP="000A3E1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E15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C7C" w:rsidRPr="00F944C2" w:rsidRDefault="00A61C7C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C7C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Pr="00F944C2" w:rsidRDefault="00A61C7C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Pr="00F944C2" w:rsidRDefault="00A61C7C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C7C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Pr="00EA5482" w:rsidRDefault="00A61C7C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eastAsia="Calibri" w:hAnsi="Times New Roman" w:cs="Times New Roman"/>
                <w:sz w:val="24"/>
                <w:szCs w:val="24"/>
              </w:rPr>
              <w:t>Несоблюдение единых требований к организации учебно-воспитательного процесса всеми участниками образовательного процесса.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Pr="00EA5482" w:rsidRDefault="00A61C7C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 принять единые требования всеми участниками образовательного процесса.</w:t>
            </w:r>
          </w:p>
        </w:tc>
      </w:tr>
      <w:tr w:rsidR="00A61C7C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Pr="00EA5482" w:rsidRDefault="00A61C7C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Недостаточно </w:t>
            </w:r>
            <w:proofErr w:type="gramStart"/>
            <w:r w:rsidRPr="00EA5482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сформированные</w:t>
            </w:r>
            <w:proofErr w:type="gramEnd"/>
            <w:r w:rsidRPr="00E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УУД у учащихся.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Pr="00EA5482" w:rsidRDefault="00A61C7C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 </w:t>
            </w:r>
            <w:r w:rsidR="00EA5482" w:rsidRPr="00EA5482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планировать и проводить</w:t>
            </w:r>
            <w:r w:rsidRPr="00E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обучающие семинары для педагогов, разработать памятки по приёмам и способам формирования УУД и применять их на практике.</w:t>
            </w:r>
          </w:p>
        </w:tc>
      </w:tr>
      <w:tr w:rsidR="00394222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222" w:rsidRPr="00EA5482" w:rsidRDefault="00394222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222" w:rsidRPr="00EA5482" w:rsidRDefault="00394222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1C7C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D8A" w:rsidRPr="00EA5482" w:rsidRDefault="00AD7D8A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hAnsi="Times New Roman" w:cs="Times New Roman"/>
                <w:sz w:val="24"/>
                <w:szCs w:val="24"/>
              </w:rPr>
              <w:t>Дети имеют средний уровень интеллектуального развития. Средний уровень мотивации детей к обучению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C7C" w:rsidRPr="00EA5482" w:rsidRDefault="00AD7D8A" w:rsidP="00233F3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hAnsi="Times New Roman" w:cs="Times New Roman"/>
                <w:sz w:val="24"/>
                <w:szCs w:val="24"/>
              </w:rPr>
              <w:t>Внедрение инновационных технологий развивающего обучения</w:t>
            </w:r>
          </w:p>
        </w:tc>
      </w:tr>
      <w:tr w:rsidR="00F961D5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1D5" w:rsidRPr="00EA5482" w:rsidRDefault="00F961D5" w:rsidP="00F961D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некоторых классных руководителей частично осуществляется не должным образом, вследствие чего страдает профессионализм в общем, а также поведение учащихся;</w:t>
            </w:r>
          </w:p>
          <w:p w:rsidR="00EA5482" w:rsidRPr="00EA5482" w:rsidRDefault="0036520F" w:rsidP="00365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Преобладание в коллективе традиционных подходов к процессу обучения. </w:t>
            </w:r>
          </w:p>
          <w:p w:rsidR="0036520F" w:rsidRPr="00EA5482" w:rsidRDefault="0036520F" w:rsidP="003652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hAnsi="Times New Roman" w:cs="Times New Roman"/>
                <w:sz w:val="24"/>
                <w:szCs w:val="24"/>
              </w:rPr>
              <w:t>Сохраняется тенденция старения кадров.</w:t>
            </w:r>
          </w:p>
          <w:p w:rsidR="00F961D5" w:rsidRPr="00EA5482" w:rsidRDefault="0036520F" w:rsidP="0036520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Низкий уровень участия в </w:t>
            </w:r>
            <w:hyperlink r:id="rId8" w:tooltip="Инновационные проекты" w:history="1">
              <w:r w:rsidRPr="00EA5482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инновационных проектах</w:t>
              </w:r>
            </w:hyperlink>
            <w:r w:rsidRPr="00EA5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1D5" w:rsidRPr="00EA5482" w:rsidRDefault="00F961D5" w:rsidP="007E610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Замена кадров, либо устранение или борьба с консерваторскими взглядами на функционал школы некоторых </w:t>
            </w:r>
            <w:proofErr w:type="spellStart"/>
            <w:r w:rsidRPr="00EA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  <w:proofErr w:type="gramStart"/>
            <w:r w:rsidRPr="00EA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7E61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6520F" w:rsidRPr="00EA5482">
              <w:rPr>
                <w:rFonts w:ascii="Times New Roman" w:hAnsi="Times New Roman" w:cs="Times New Roman"/>
                <w:sz w:val="24"/>
                <w:szCs w:val="24"/>
              </w:rPr>
              <w:t>тимулирование</w:t>
            </w:r>
            <w:proofErr w:type="spellEnd"/>
            <w:r w:rsidR="0036520F" w:rsidRPr="00EA548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</w:tr>
      <w:tr w:rsidR="00AD7D8A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482" w:rsidRPr="00EA5482" w:rsidRDefault="00AD7D8A" w:rsidP="00F9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Недостаточная активность родительской общественности создании детско-взрослой общности</w:t>
            </w:r>
            <w:r w:rsidR="00EA5482" w:rsidRPr="00EA5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D8A" w:rsidRPr="00EA5482" w:rsidRDefault="00EA5482" w:rsidP="00F961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82">
              <w:rPr>
                <w:rFonts w:ascii="Times New Roman" w:hAnsi="Times New Roman" w:cs="Times New Roman"/>
                <w:sz w:val="24"/>
                <w:szCs w:val="24"/>
              </w:rPr>
              <w:t>Наличие детей «группы риска», неблагополучных семей, состоящих на учете в КДН и ПДН</w:t>
            </w: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482" w:rsidRPr="00EA5482" w:rsidRDefault="00AD7D8A" w:rsidP="000A3E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EA5482">
              <w:rPr>
                <w:rFonts w:ascii="Times New Roman" w:hAnsi="Times New Roman" w:cs="Times New Roman"/>
                <w:sz w:val="24"/>
                <w:szCs w:val="24"/>
              </w:rPr>
              <w:t>системы повышения уровня педагогической просвещенности родителей</w:t>
            </w:r>
            <w:proofErr w:type="gramEnd"/>
            <w:r w:rsidRPr="00EA54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482" w:rsidRPr="00EA5482" w:rsidRDefault="00AD7D8A" w:rsidP="000A3E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5482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общешкольных мероприятиях.</w:t>
            </w:r>
          </w:p>
          <w:p w:rsidR="00AD7D8A" w:rsidRPr="00EA5482" w:rsidRDefault="00EA5482" w:rsidP="000A3E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482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в систему воспитательной работы школы технологии социального проектирования.</w:t>
            </w:r>
          </w:p>
        </w:tc>
      </w:tr>
      <w:tr w:rsidR="00394222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222" w:rsidRPr="000A3E15" w:rsidRDefault="00394222" w:rsidP="00F96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222" w:rsidRPr="000A3E15" w:rsidRDefault="00394222" w:rsidP="000A3E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222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222" w:rsidRDefault="00394222" w:rsidP="00F961D5"/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222" w:rsidRDefault="00394222" w:rsidP="0036520F">
            <w:pPr>
              <w:spacing w:before="100" w:beforeAutospacing="1" w:after="100" w:afterAutospacing="1"/>
              <w:ind w:left="720"/>
            </w:pPr>
          </w:p>
        </w:tc>
      </w:tr>
      <w:tr w:rsidR="00EA5482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482" w:rsidRDefault="00EA5482" w:rsidP="00F961D5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482" w:rsidRDefault="00EA5482" w:rsidP="00394222"/>
        </w:tc>
      </w:tr>
      <w:tr w:rsidR="00EA5482" w:rsidRPr="00F944C2" w:rsidTr="00233F3A"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482" w:rsidRDefault="00EA5482" w:rsidP="00F961D5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482" w:rsidRDefault="00EA5482" w:rsidP="00394222"/>
        </w:tc>
      </w:tr>
    </w:tbl>
    <w:p w:rsidR="00A61C7C" w:rsidRPr="00F944C2" w:rsidRDefault="00A61C7C" w:rsidP="00A61C7C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61C7C" w:rsidRPr="00F944C2" w:rsidRDefault="00A61C7C" w:rsidP="00A61C7C">
      <w:pPr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A61C7C" w:rsidRPr="003E74CA" w:rsidRDefault="00A61C7C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E74CA">
        <w:rPr>
          <w:rFonts w:ascii="Times New Roman" w:eastAsia="Times New Roman" w:hAnsi="Times New Roman" w:cs="Times New Roman"/>
          <w:b/>
          <w:lang w:eastAsia="ru-RU"/>
        </w:rPr>
        <w:t>На основании выявленных проблем  поставлены  цели и задачи:</w:t>
      </w:r>
    </w:p>
    <w:p w:rsidR="00A61C7C" w:rsidRPr="003E74CA" w:rsidRDefault="00A61C7C" w:rsidP="00A61C7C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  <w:r w:rsidRPr="003E74CA">
        <w:rPr>
          <w:rFonts w:ascii="Times New Roman" w:eastAsia="Times New Roman" w:hAnsi="Times New Roman" w:cs="Times New Roman"/>
          <w:lang w:eastAsia="ru-RU"/>
        </w:rPr>
        <w:t>Цель</w:t>
      </w:r>
      <w:proofErr w:type="gramStart"/>
      <w:r w:rsidRPr="003E74CA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3E74CA">
        <w:rPr>
          <w:rFonts w:ascii="Times New Roman" w:eastAsia="Times New Roman" w:hAnsi="Times New Roman" w:cs="Times New Roman"/>
          <w:lang w:eastAsia="ru-RU"/>
        </w:rPr>
        <w:t xml:space="preserve"> Создать условия для  </w:t>
      </w:r>
      <w:proofErr w:type="spellStart"/>
      <w:r w:rsidRPr="003E74CA">
        <w:rPr>
          <w:rFonts w:ascii="Times New Roman" w:eastAsia="Times New Roman" w:hAnsi="Times New Roman" w:cs="Times New Roman"/>
          <w:lang w:eastAsia="ru-RU"/>
        </w:rPr>
        <w:t>метапредметного</w:t>
      </w:r>
      <w:proofErr w:type="spellEnd"/>
      <w:r w:rsidRPr="003E74CA">
        <w:rPr>
          <w:rFonts w:ascii="Times New Roman" w:eastAsia="Times New Roman" w:hAnsi="Times New Roman" w:cs="Times New Roman"/>
          <w:lang w:eastAsia="ru-RU"/>
        </w:rPr>
        <w:t xml:space="preserve"> подхода к реализации образовательного процесса</w:t>
      </w:r>
    </w:p>
    <w:p w:rsidR="00A61C7C" w:rsidRPr="003E74CA" w:rsidRDefault="00A61C7C" w:rsidP="00A61C7C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  <w:r w:rsidRPr="003E74CA">
        <w:rPr>
          <w:rFonts w:ascii="Times New Roman" w:eastAsia="Times New Roman" w:hAnsi="Times New Roman" w:cs="Times New Roman"/>
          <w:lang w:eastAsia="ru-RU"/>
        </w:rPr>
        <w:t xml:space="preserve">Задача: </w:t>
      </w:r>
    </w:p>
    <w:p w:rsidR="00A61C7C" w:rsidRPr="003E74CA" w:rsidRDefault="00A61C7C" w:rsidP="00A61C7C">
      <w:pPr>
        <w:pStyle w:val="a4"/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</w:rPr>
      </w:pPr>
      <w:r w:rsidRPr="003E74CA">
        <w:rPr>
          <w:rFonts w:ascii="Times New Roman" w:eastAsia="Times New Roman" w:hAnsi="Times New Roman" w:cs="Times New Roman"/>
        </w:rPr>
        <w:t>Обеспечить соблюдение единых требований к организации УВП всеми участниками процесса;</w:t>
      </w:r>
    </w:p>
    <w:p w:rsidR="00A61C7C" w:rsidRPr="003E74CA" w:rsidRDefault="00A61C7C" w:rsidP="00A61C7C">
      <w:pPr>
        <w:pStyle w:val="a4"/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</w:rPr>
      </w:pPr>
      <w:r w:rsidRPr="003E74CA">
        <w:rPr>
          <w:rFonts w:ascii="Times New Roman" w:eastAsia="Times New Roman" w:hAnsi="Times New Roman" w:cs="Times New Roman"/>
        </w:rPr>
        <w:t>Обеспечить информационно-методическое</w:t>
      </w:r>
      <w:proofErr w:type="gramStart"/>
      <w:r w:rsidRPr="003E74CA">
        <w:rPr>
          <w:rFonts w:ascii="Times New Roman" w:eastAsia="Times New Roman" w:hAnsi="Times New Roman" w:cs="Times New Roman"/>
        </w:rPr>
        <w:t xml:space="preserve"> ,</w:t>
      </w:r>
      <w:proofErr w:type="gramEnd"/>
      <w:r w:rsidRPr="003E74CA">
        <w:rPr>
          <w:rFonts w:ascii="Times New Roman" w:eastAsia="Times New Roman" w:hAnsi="Times New Roman" w:cs="Times New Roman"/>
        </w:rPr>
        <w:t xml:space="preserve"> психолого-педагогическое сопровождение ФГОС;</w:t>
      </w:r>
    </w:p>
    <w:p w:rsidR="00A61C7C" w:rsidRPr="003E74CA" w:rsidRDefault="00A61C7C" w:rsidP="00A61C7C">
      <w:pPr>
        <w:pStyle w:val="a4"/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</w:rPr>
      </w:pPr>
      <w:r w:rsidRPr="003E74CA">
        <w:rPr>
          <w:rFonts w:ascii="Times New Roman" w:eastAsia="Times New Roman" w:hAnsi="Times New Roman" w:cs="Times New Roman"/>
        </w:rPr>
        <w:t>Создать условия для положительной мотивации к учению;</w:t>
      </w:r>
    </w:p>
    <w:p w:rsidR="00015C2D" w:rsidRPr="00A61C7C" w:rsidRDefault="00A61C7C" w:rsidP="00A61C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Pr="00A61C7C">
        <w:rPr>
          <w:rFonts w:ascii="Times New Roman" w:eastAsia="Times New Roman" w:hAnsi="Times New Roman" w:cs="Times New Roman"/>
        </w:rPr>
        <w:t xml:space="preserve">Осуществлять формирование навыков смыслового чтения и формирование УУД </w:t>
      </w:r>
      <w:proofErr w:type="gramStart"/>
      <w:r w:rsidRPr="00A61C7C">
        <w:rPr>
          <w:rFonts w:ascii="Times New Roman" w:eastAsia="Times New Roman" w:hAnsi="Times New Roman" w:cs="Times New Roman"/>
        </w:rPr>
        <w:t>у</w:t>
      </w:r>
      <w:proofErr w:type="gramEnd"/>
      <w:r w:rsidRPr="00A61C7C">
        <w:rPr>
          <w:rFonts w:ascii="Times New Roman" w:eastAsia="Times New Roman" w:hAnsi="Times New Roman" w:cs="Times New Roman"/>
        </w:rPr>
        <w:t xml:space="preserve"> обучающихся на должном уровне</w:t>
      </w:r>
    </w:p>
    <w:p w:rsidR="00FE7D74" w:rsidRDefault="00FE7D74" w:rsidP="00FE7D74">
      <w:pPr>
        <w:rPr>
          <w:rFonts w:ascii="Times New Roman" w:hAnsi="Times New Roman" w:cs="Times New Roman"/>
          <w:sz w:val="24"/>
          <w:szCs w:val="24"/>
        </w:rPr>
      </w:pPr>
    </w:p>
    <w:p w:rsidR="00FE7D74" w:rsidRPr="006019AA" w:rsidRDefault="00FE7D74" w:rsidP="00FE7D7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19AA">
        <w:rPr>
          <w:rFonts w:ascii="Times New Roman" w:hAnsi="Times New Roman" w:cs="Times New Roman"/>
          <w:b/>
          <w:i/>
          <w:sz w:val="24"/>
          <w:szCs w:val="24"/>
        </w:rPr>
        <w:t>1. Организационно-педагогические мероприятия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8"/>
        <w:gridCol w:w="8430"/>
      </w:tblGrid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30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430" w:type="dxa"/>
          </w:tcPr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1.Комплектование  1,5,9 классов. Запись учащихся в школу.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2. Корректирование годового плана работы.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3. Оформление распорядительной документации к началу нового учебного года.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4. Утверждение графика дежурства администрации, учителей, учащихся, техперсонала.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5. Подготовка к организованному началу учебного года: стендовая информация о проведении первого учебного дня, сбор учащихся, выдача учебников,  готовности кабинетов, мастерских, спортзала к новому учебному году.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6. Подготовка документации для  тарификации.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7. Уточнение учебной нагрузки учителей.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8. Составление расписания.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9. Анализ устройства выпускников.</w:t>
            </w:r>
          </w:p>
        </w:tc>
      </w:tr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8430" w:type="dxa"/>
          </w:tcPr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1. Организация учебного процесса.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2. Формирование банка данных о «трудных детях».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 Комплектование кружков, секций, факультативов.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4. Утверждение тарификации.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5. Составление расписания первой и второй половины дня.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6. Составление расписания образовательного процесса.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7. Организация в школе горячего питания.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8. Утверждение списка детей на бесплатное питание в школе.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9. Подготовительная работа и организация заполнения постоянных журналов, журналов индивидуального обучения. Инструктаж педагогов о единых требованиях к работе с документацией, положение о едином орфографическом режиме.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10. Утверждение программ, тематического планирования.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11. Утверждение плана аттестации и повышения квалификации педагогических  работников.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12. Утверждение планов работы методического совета,  МО, планов воспитательной работы по классам.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13. Оформление стендовой информации для учителей в учительской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14.Формирование школьного родительского комитета</w:t>
            </w:r>
          </w:p>
        </w:tc>
      </w:tr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430" w:type="dxa"/>
          </w:tcPr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Утверждение состава методического совета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Подготовительная работа к подведению итогов работы школы за четверть.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Распоряжение о порядке окончания первой четверти, работы школы в каникулы, каникулярные мероприятия.</w:t>
            </w:r>
          </w:p>
        </w:tc>
      </w:tr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30" w:type="dxa"/>
          </w:tcPr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Заседания МО и МС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Анализ состояния классной документации по итогам первой четверти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Анализ состояния образовательного процесса по итогам первой четверти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Анализ санитарно-гигиенического режима и техники безопасности в школе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Анализ состояния питания учащихся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Подведение итогов первой четверти (успеваемость, качество, выполнение образовательных программ).</w:t>
            </w:r>
          </w:p>
          <w:p w:rsidR="00FE7D74" w:rsidRPr="006019AA" w:rsidRDefault="0040175F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собрания по итогам первой четверти, индивидуальные беседы с родителями</w:t>
            </w:r>
          </w:p>
        </w:tc>
      </w:tr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30" w:type="dxa"/>
          </w:tcPr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Мониторинг (по плану).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Подготовительная работа к подведению итогов работы школы за полугодие.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Распоряжение о порядке окончания первого полугодия, работы школы в зимние каникулы, утверждение каникулярных мероприятий.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Малый педсовет «Подготовка учащихся 9х  классов к итоговой аттестации».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с классными руководителями по итогам первого полугодия, с учителями - предметниками о прохождении программ за первое полугодие.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.Составление предварительного графика отпусков.</w:t>
            </w:r>
          </w:p>
        </w:tc>
      </w:tr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8430" w:type="dxa"/>
          </w:tcPr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1. Отчёт структурных подразделений о проделанной работе, сообщения руководителей МО и МС о состоянии методической работы, прохождении программ.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3. Проведение родительских собраний по итогам первого полугодия.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4. Заседания МО и МС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5. Анализ состояния образовательного процесса по итогам первого полугодия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6.. Анализ состояния классной документации по итогам второй четверти (первое полугодие).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7. Анализ санитарно-гигиенического режима и техники безопасности в школе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8.. Анализ состояния питания учащихся.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9. Коррекция плана работы на третью четверть</w:t>
            </w:r>
          </w:p>
        </w:tc>
      </w:tr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30" w:type="dxa"/>
          </w:tcPr>
          <w:p w:rsidR="00FE7D74" w:rsidRPr="006019AA" w:rsidRDefault="00FE7D74" w:rsidP="002910C9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1.Заседание  по результатам диагностики уровня подготовленности учащихся 4 классов в среднее звено.</w:t>
            </w:r>
          </w:p>
        </w:tc>
      </w:tr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30" w:type="dxa"/>
          </w:tcPr>
          <w:p w:rsidR="00FE7D74" w:rsidRPr="006019AA" w:rsidRDefault="0040175F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Подготовительная работа к подведению итогов работы школы за третью четверть.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Распоряжение о порядке окончания третьей четверти, работы школы в каникулы,  каникулярные  мероприятия.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Составление графика собеседования с классными руководителями по итогам третьей четверти.</w:t>
            </w:r>
          </w:p>
          <w:p w:rsidR="00FE7D74" w:rsidRPr="006019AA" w:rsidRDefault="0040175F" w:rsidP="002910C9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 xml:space="preserve">. Собеседование с классными руководителями по итогам третьей четверти, с учителями </w:t>
            </w:r>
            <w:proofErr w:type="gramStart"/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редметниками о прохождении программного материала.</w:t>
            </w:r>
          </w:p>
        </w:tc>
      </w:tr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30" w:type="dxa"/>
          </w:tcPr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Классные собрания по итогам 3-й четверти.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Подготовка пакета документ</w:t>
            </w: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ов к итоговой аттестации за 2018-2019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Оформление стендовой информации по экзаменам для учителей в учительской.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Организация рабочей группы по со</w:t>
            </w: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ставлению учебного плана на 2019-</w:t>
            </w:r>
            <w:r w:rsidRPr="00601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Подготовительная работа к подведению итогов работы школы за второе полугодие, год.</w:t>
            </w:r>
          </w:p>
        </w:tc>
      </w:tr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430" w:type="dxa"/>
          </w:tcPr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Подготовительная работа к подведению итогов работы школы за второе полугодие, год.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Распоряжение об организованном окончании учебного года.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Утверждение графика дежурства администрации, учителей,  техперсонала во время экзаменационной сессии.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Составление перспективного плана аттестации и повышения квалификации педагогических и административных работников на 201</w:t>
            </w: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9—2020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Составление  графика  собеседования с классными руководителями по итогам второго полугодия, года, по итогам работы за год.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Подготовка анализа состояния образовательного  процесса по итогам года.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7. Расстановка кадров на 2019-2020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Выявление вакансий.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График отпусков.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Праздник последнего звонка.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Педсоветы по прохождению учебных программ, по допуску учащихся к итоговой аттестации и переводу в следующий класс.</w:t>
            </w:r>
          </w:p>
          <w:p w:rsidR="00FE7D74" w:rsidRPr="006019AA" w:rsidRDefault="0040175F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7D74" w:rsidRPr="006019AA">
              <w:rPr>
                <w:rFonts w:ascii="Times New Roman" w:hAnsi="Times New Roman" w:cs="Times New Roman"/>
                <w:sz w:val="24"/>
                <w:szCs w:val="24"/>
              </w:rPr>
              <w:t>. Составление плана работы на следующий учебный год.</w:t>
            </w:r>
          </w:p>
        </w:tc>
      </w:tr>
      <w:tr w:rsidR="00FE7D74" w:rsidRPr="006019AA" w:rsidTr="00B17499">
        <w:tc>
          <w:tcPr>
            <w:tcW w:w="1178" w:type="dxa"/>
          </w:tcPr>
          <w:p w:rsidR="00FE7D74" w:rsidRPr="006019AA" w:rsidRDefault="00FE7D74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430" w:type="dxa"/>
          </w:tcPr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1. Организация и проведение выпускных экзаменов.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2. Организация работы лагеря дневного пребывания школьников.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3. Подготовка проекта документов к приемке школы на готовность к следующему учебному году.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5. Педсовет по результатам учебного года, выпуску обучающихся 9 классов.</w:t>
            </w:r>
          </w:p>
          <w:p w:rsidR="00FE7D74" w:rsidRPr="006019AA" w:rsidRDefault="00FE7D74" w:rsidP="004F5908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6. Анализ и</w:t>
            </w:r>
            <w:r w:rsidR="001D4A64">
              <w:rPr>
                <w:rFonts w:ascii="Times New Roman" w:hAnsi="Times New Roman" w:cs="Times New Roman"/>
                <w:sz w:val="24"/>
                <w:szCs w:val="24"/>
              </w:rPr>
              <w:t>тогов деятельности школы за 2019-2020</w:t>
            </w: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FE7D74" w:rsidRPr="006019AA" w:rsidRDefault="00FE7D74" w:rsidP="005524A1">
            <w:pPr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7. Подготовка документов к августовскому педсовету.</w:t>
            </w:r>
          </w:p>
        </w:tc>
      </w:tr>
    </w:tbl>
    <w:p w:rsidR="00B17499" w:rsidRPr="00D31FB4" w:rsidRDefault="00B17499" w:rsidP="001D4A64">
      <w:pPr>
        <w:jc w:val="both"/>
        <w:rPr>
          <w:rFonts w:ascii="Times New Roman" w:hAnsi="Times New Roman"/>
          <w:sz w:val="24"/>
          <w:szCs w:val="24"/>
        </w:rPr>
      </w:pPr>
      <w:r w:rsidRPr="00B17499">
        <w:rPr>
          <w:rFonts w:ascii="Times New Roman" w:hAnsi="Times New Roman" w:cs="Times New Roman"/>
          <w:b/>
          <w:sz w:val="32"/>
          <w:szCs w:val="32"/>
        </w:rPr>
        <w:t>Общий вывод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="001D4A64">
        <w:rPr>
          <w:rFonts w:ascii="Times New Roman" w:hAnsi="Times New Roman"/>
          <w:b/>
          <w:sz w:val="24"/>
          <w:szCs w:val="24"/>
        </w:rPr>
        <w:t>2019</w:t>
      </w:r>
      <w:r w:rsidRPr="00D31F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Pr="00D31FB4">
        <w:rPr>
          <w:rFonts w:ascii="Times New Roman" w:hAnsi="Times New Roman"/>
          <w:sz w:val="24"/>
          <w:szCs w:val="24"/>
        </w:rPr>
        <w:t xml:space="preserve"> учебный план выполнен полностью, учебные программы пройдены. Деятельность школы по обеспечению базовыми знаниями является одной из важнейших. Год был завершён со 100% успеваемостью.</w:t>
      </w:r>
    </w:p>
    <w:p w:rsidR="00B17499" w:rsidRPr="00D31FB4" w:rsidRDefault="00B17499" w:rsidP="001D4A64">
      <w:pPr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>Уровень недельной нагрузки на ученика не превышал предельно допустимого.</w:t>
      </w:r>
    </w:p>
    <w:p w:rsidR="00B17499" w:rsidRPr="00071C04" w:rsidRDefault="00B17499" w:rsidP="001D4A64">
      <w:pPr>
        <w:pStyle w:val="1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1C04">
        <w:rPr>
          <w:rFonts w:ascii="Times New Roman" w:hAnsi="Times New Roman"/>
          <w:sz w:val="24"/>
          <w:szCs w:val="24"/>
        </w:rPr>
        <w:t>Вторая половина дня представлена занятиями кружковой работы.</w:t>
      </w:r>
    </w:p>
    <w:p w:rsidR="00B17499" w:rsidRPr="00071C04" w:rsidRDefault="00B17499" w:rsidP="001D4A64">
      <w:pPr>
        <w:pStyle w:val="1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1C04">
        <w:rPr>
          <w:rFonts w:ascii="Times New Roman" w:hAnsi="Times New Roman"/>
          <w:sz w:val="24"/>
          <w:szCs w:val="24"/>
        </w:rPr>
        <w:t>Педагогический коллектив стабилен, имеет достаточный профессиональный опыт, подготовку к решению образовательных задач в воспитании учащихся и готов и готовность на достижение новых образовательных результатов.</w:t>
      </w:r>
    </w:p>
    <w:p w:rsidR="00B17499" w:rsidRPr="00071C04" w:rsidRDefault="00B17499" w:rsidP="001D4A64">
      <w:pPr>
        <w:pStyle w:val="1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1C04">
        <w:rPr>
          <w:rFonts w:ascii="Times New Roman" w:hAnsi="Times New Roman"/>
          <w:sz w:val="24"/>
          <w:szCs w:val="24"/>
        </w:rPr>
        <w:lastRenderedPageBreak/>
        <w:t xml:space="preserve">Подводя общие итоги, можно сказать, что основные задачи  школы в основном выполнены, но этот показал ряд проблем, над которыми надо работать более основательно и детально: </w:t>
      </w:r>
    </w:p>
    <w:p w:rsidR="00B17499" w:rsidRPr="00D31FB4" w:rsidRDefault="00B17499" w:rsidP="001D4A6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D31FB4">
        <w:rPr>
          <w:rFonts w:ascii="Times New Roman" w:hAnsi="Times New Roman"/>
          <w:b/>
          <w:sz w:val="24"/>
          <w:szCs w:val="24"/>
        </w:rPr>
        <w:t xml:space="preserve">Исходя из </w:t>
      </w:r>
      <w:r w:rsidR="001D4A64">
        <w:rPr>
          <w:rFonts w:ascii="Times New Roman" w:hAnsi="Times New Roman"/>
          <w:b/>
          <w:sz w:val="24"/>
          <w:szCs w:val="24"/>
        </w:rPr>
        <w:t>вышесказанного необходимо в 2019 -2020</w:t>
      </w:r>
      <w:r w:rsidRPr="00D31FB4">
        <w:rPr>
          <w:rFonts w:ascii="Times New Roman" w:hAnsi="Times New Roman"/>
          <w:b/>
          <w:sz w:val="24"/>
          <w:szCs w:val="24"/>
        </w:rPr>
        <w:t xml:space="preserve"> учебном году обратить внимание на решение следующих </w:t>
      </w:r>
      <w:r w:rsidRPr="00D31FB4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B17499" w:rsidRPr="00D31FB4" w:rsidRDefault="001D4A64" w:rsidP="001D4A64">
      <w:pPr>
        <w:pStyle w:val="1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</w:t>
      </w:r>
      <w:r w:rsidR="00B17499" w:rsidRPr="00D31FB4">
        <w:rPr>
          <w:rFonts w:ascii="Times New Roman" w:hAnsi="Times New Roman"/>
          <w:sz w:val="24"/>
          <w:szCs w:val="24"/>
        </w:rPr>
        <w:t>роектирование и планирование профессионально–методического образования учителей на основе анализа педагогических потребностей с учётом новых тенденций науки и практики;</w:t>
      </w:r>
    </w:p>
    <w:p w:rsidR="00B17499" w:rsidRPr="00D31FB4" w:rsidRDefault="001D4A64" w:rsidP="001D4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</w:t>
      </w:r>
      <w:r w:rsidR="00B17499" w:rsidRPr="00D31FB4">
        <w:rPr>
          <w:rFonts w:ascii="Times New Roman" w:hAnsi="Times New Roman"/>
          <w:sz w:val="24"/>
          <w:szCs w:val="24"/>
        </w:rPr>
        <w:t>недрение современных эффективных технологий преподавания, позволяющих достичь более высоких, качественно иных результатов обучения;</w:t>
      </w:r>
    </w:p>
    <w:p w:rsidR="00B17499" w:rsidRPr="00D31FB4" w:rsidRDefault="001D4A64" w:rsidP="001D4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>
        <w:rPr>
          <w:rStyle w:val="aa"/>
          <w:rFonts w:ascii="Times New Roman" w:hAnsi="Times New Roman"/>
          <w:i w:val="0"/>
          <w:sz w:val="24"/>
          <w:szCs w:val="24"/>
        </w:rPr>
        <w:t>3.Р</w:t>
      </w:r>
      <w:r w:rsidR="00B17499" w:rsidRPr="00D31FB4">
        <w:rPr>
          <w:rStyle w:val="aa"/>
          <w:rFonts w:ascii="Times New Roman" w:hAnsi="Times New Roman"/>
          <w:i w:val="0"/>
          <w:sz w:val="24"/>
          <w:szCs w:val="24"/>
        </w:rPr>
        <w:t xml:space="preserve">азнообразных форм учебной деятельности; </w:t>
      </w:r>
    </w:p>
    <w:p w:rsidR="00B17499" w:rsidRPr="00D31FB4" w:rsidRDefault="001D4A64" w:rsidP="001D4A64">
      <w:pPr>
        <w:spacing w:line="240" w:lineRule="auto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>
        <w:rPr>
          <w:rStyle w:val="aa"/>
          <w:rFonts w:ascii="Times New Roman" w:hAnsi="Times New Roman"/>
          <w:i w:val="0"/>
          <w:sz w:val="24"/>
          <w:szCs w:val="24"/>
        </w:rPr>
        <w:t>4.П</w:t>
      </w:r>
      <w:r w:rsidR="00B17499" w:rsidRPr="00D31FB4">
        <w:rPr>
          <w:rStyle w:val="aa"/>
          <w:rFonts w:ascii="Times New Roman" w:hAnsi="Times New Roman"/>
          <w:i w:val="0"/>
          <w:sz w:val="24"/>
          <w:szCs w:val="24"/>
        </w:rPr>
        <w:t xml:space="preserve">ри использовании на уроке и во внеурочной деятельности новых информационно-коммуникативных технологий, электронных учебно-методических комплексов. </w:t>
      </w:r>
    </w:p>
    <w:p w:rsidR="00B17499" w:rsidRPr="00D31FB4" w:rsidRDefault="00B17499" w:rsidP="001D4A64">
      <w:pPr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 w:rsidRPr="00D31FB4">
        <w:rPr>
          <w:rStyle w:val="aa"/>
          <w:rFonts w:ascii="Times New Roman" w:hAnsi="Times New Roman"/>
          <w:i w:val="0"/>
          <w:sz w:val="24"/>
          <w:szCs w:val="24"/>
        </w:rPr>
        <w:t xml:space="preserve">5. Построение эмоционально привлекательной образовательной среды представляет собой процесс непрерывного создания, сохранения и развития школьных традиций в условиях преемственности и согласованности всех реализуемых образовательных программ. </w:t>
      </w:r>
    </w:p>
    <w:p w:rsidR="00B17499" w:rsidRPr="00D31FB4" w:rsidRDefault="00B17499" w:rsidP="001D4A64">
      <w:pPr>
        <w:jc w:val="both"/>
        <w:rPr>
          <w:rFonts w:ascii="Times New Roman" w:hAnsi="Times New Roman"/>
          <w:b/>
          <w:sz w:val="24"/>
          <w:szCs w:val="24"/>
        </w:rPr>
      </w:pPr>
      <w:r w:rsidRPr="00D31FB4">
        <w:rPr>
          <w:rFonts w:ascii="Times New Roman" w:hAnsi="Times New Roman"/>
          <w:b/>
          <w:sz w:val="24"/>
          <w:szCs w:val="24"/>
        </w:rPr>
        <w:t>Воспитательной службе школы продолжить создание благоприятных условий, способствующих развитию интеллектуальных, духовно-нравственных, творческих личностных качеств учащихся, их социализацию и адаптацию;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 xml:space="preserve">формировать, раскрывать и развивать творческие способности через </w:t>
      </w:r>
      <w:proofErr w:type="spellStart"/>
      <w:r w:rsidRPr="00D31FB4">
        <w:rPr>
          <w:rFonts w:ascii="Times New Roman" w:hAnsi="Times New Roman"/>
          <w:sz w:val="24"/>
          <w:szCs w:val="24"/>
        </w:rPr>
        <w:t>досуговую</w:t>
      </w:r>
      <w:proofErr w:type="spellEnd"/>
      <w:r w:rsidRPr="00D31FB4">
        <w:rPr>
          <w:rFonts w:ascii="Times New Roman" w:hAnsi="Times New Roman"/>
          <w:sz w:val="24"/>
          <w:szCs w:val="24"/>
        </w:rPr>
        <w:t xml:space="preserve"> деятельность с учетом их индивидуальных способностей и интересов; 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>формировать сотруднические отношения между школой и семьей;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 xml:space="preserve">совершенствовать психолого-педагогическую коррекционную работу по предупреждению правонарушений среди учащихся; 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>совершенствовать педагогическое мастерство учителя в осуществлении воспитательного процесса;</w:t>
      </w:r>
    </w:p>
    <w:p w:rsidR="00B17499" w:rsidRPr="00D31FB4" w:rsidRDefault="00B17499" w:rsidP="001D4A64">
      <w:pPr>
        <w:jc w:val="both"/>
        <w:rPr>
          <w:rFonts w:ascii="Times New Roman" w:hAnsi="Times New Roman"/>
          <w:b/>
          <w:sz w:val="24"/>
          <w:szCs w:val="24"/>
        </w:rPr>
      </w:pPr>
      <w:r w:rsidRPr="00D31FB4">
        <w:rPr>
          <w:rFonts w:ascii="Times New Roman" w:hAnsi="Times New Roman"/>
          <w:b/>
          <w:sz w:val="24"/>
          <w:szCs w:val="24"/>
        </w:rPr>
        <w:t xml:space="preserve">Своевременно, профессионально, оперативно реагировать на отрицательные результаты </w:t>
      </w:r>
      <w:proofErr w:type="spellStart"/>
      <w:r w:rsidRPr="00D31FB4">
        <w:rPr>
          <w:rFonts w:ascii="Times New Roman" w:hAnsi="Times New Roman"/>
          <w:b/>
          <w:sz w:val="24"/>
          <w:szCs w:val="24"/>
        </w:rPr>
        <w:t>внутришкольного</w:t>
      </w:r>
      <w:proofErr w:type="spellEnd"/>
      <w:r w:rsidRPr="00D31FB4">
        <w:rPr>
          <w:rFonts w:ascii="Times New Roman" w:hAnsi="Times New Roman"/>
          <w:b/>
          <w:sz w:val="24"/>
          <w:szCs w:val="24"/>
        </w:rPr>
        <w:t xml:space="preserve"> контроля. </w:t>
      </w:r>
    </w:p>
    <w:p w:rsidR="00B17499" w:rsidRPr="00D31FB4" w:rsidRDefault="00B17499" w:rsidP="001D4A64">
      <w:pPr>
        <w:pStyle w:val="1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 xml:space="preserve">совершенствовать </w:t>
      </w:r>
      <w:proofErr w:type="spellStart"/>
      <w:r w:rsidRPr="00D31FB4">
        <w:rPr>
          <w:rFonts w:ascii="Times New Roman" w:hAnsi="Times New Roman"/>
          <w:sz w:val="24"/>
          <w:szCs w:val="24"/>
        </w:rPr>
        <w:t>диагностико-аналитическую</w:t>
      </w:r>
      <w:proofErr w:type="spellEnd"/>
      <w:r w:rsidRPr="00D31FB4">
        <w:rPr>
          <w:rFonts w:ascii="Times New Roman" w:hAnsi="Times New Roman"/>
          <w:sz w:val="24"/>
          <w:szCs w:val="24"/>
        </w:rPr>
        <w:t xml:space="preserve"> деятельность по контролю, анализу и регулированию выполнения задач УВП путем расширения демократических начал, приведения в систему и внедрение новых информационных технологий в организации </w:t>
      </w:r>
      <w:proofErr w:type="spellStart"/>
      <w:r w:rsidRPr="00D31FB4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D31FB4">
        <w:rPr>
          <w:rFonts w:ascii="Times New Roman" w:hAnsi="Times New Roman"/>
          <w:sz w:val="24"/>
          <w:szCs w:val="24"/>
        </w:rPr>
        <w:t xml:space="preserve"> управления, усиления гласности, принятия конкретных мер. </w:t>
      </w:r>
    </w:p>
    <w:p w:rsidR="00B17499" w:rsidRPr="00D31FB4" w:rsidRDefault="00B17499" w:rsidP="00B17499">
      <w:pPr>
        <w:ind w:firstLine="708"/>
        <w:rPr>
          <w:rFonts w:ascii="Times New Roman" w:hAnsi="Times New Roman"/>
          <w:sz w:val="24"/>
          <w:szCs w:val="24"/>
        </w:rPr>
      </w:pPr>
    </w:p>
    <w:p w:rsidR="00B17499" w:rsidRPr="00D31FB4" w:rsidRDefault="00B17499" w:rsidP="007E610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1FB4">
        <w:rPr>
          <w:rFonts w:ascii="Times New Roman" w:hAnsi="Times New Roman"/>
          <w:b/>
          <w:bCs/>
          <w:color w:val="000000"/>
          <w:sz w:val="24"/>
          <w:szCs w:val="24"/>
        </w:rPr>
        <w:t>Общий вывод:</w:t>
      </w:r>
    </w:p>
    <w:p w:rsidR="00B17499" w:rsidRPr="00D31FB4" w:rsidRDefault="00B17499" w:rsidP="001D4A6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31FB4">
        <w:rPr>
          <w:rFonts w:ascii="Times New Roman" w:hAnsi="Times New Roman"/>
          <w:color w:val="000000"/>
          <w:sz w:val="24"/>
          <w:szCs w:val="24"/>
        </w:rPr>
        <w:t>Школа предоставляет доступное качественное образование, обеспечивает воспитание и развитие в безопасных, комфортных условиях, адаптированных к возможностям и способностям каждого конкретного ребенка. Формирует способность  у обучающихся   к продолжению   образования, создает  положительный образ образовательного учреждения в социуме, удовлетворяет потребности родителей  в получении  образования детей, отвечающего  современным требованиям, дает возможности творческому развитию педагогов школы.</w:t>
      </w:r>
    </w:p>
    <w:p w:rsidR="00B17499" w:rsidRPr="00D31FB4" w:rsidRDefault="00B17499" w:rsidP="00B17499">
      <w:pPr>
        <w:ind w:left="360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</w:p>
    <w:p w:rsidR="00B17499" w:rsidRPr="00D31FB4" w:rsidRDefault="00B17499" w:rsidP="00B17499">
      <w:pPr>
        <w:ind w:firstLine="75"/>
        <w:rPr>
          <w:rFonts w:ascii="Times New Roman" w:hAnsi="Times New Roman"/>
          <w:sz w:val="24"/>
          <w:szCs w:val="24"/>
        </w:rPr>
      </w:pPr>
    </w:p>
    <w:p w:rsidR="00B17499" w:rsidRPr="00D31FB4" w:rsidRDefault="00B17499" w:rsidP="00B17499">
      <w:pPr>
        <w:ind w:left="360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</w:p>
    <w:p w:rsidR="00A61C7C" w:rsidRDefault="00A61C7C" w:rsidP="00015C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61C7C" w:rsidSect="00457CA0">
      <w:footerReference w:type="default" r:id="rId9"/>
      <w:pgSz w:w="11906" w:h="16838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3D4" w:rsidRDefault="00F903D4" w:rsidP="00BA4B3D">
      <w:pPr>
        <w:spacing w:line="240" w:lineRule="auto"/>
      </w:pPr>
      <w:r>
        <w:separator/>
      </w:r>
    </w:p>
  </w:endnote>
  <w:endnote w:type="continuationSeparator" w:id="0">
    <w:p w:rsidR="00F903D4" w:rsidRDefault="00F903D4" w:rsidP="00BA4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5094"/>
      <w:docPartObj>
        <w:docPartGallery w:val="Page Numbers (Bottom of Page)"/>
        <w:docPartUnique/>
      </w:docPartObj>
    </w:sdtPr>
    <w:sdtContent>
      <w:p w:rsidR="006C481F" w:rsidRDefault="00095EA9">
        <w:pPr>
          <w:pStyle w:val="a7"/>
          <w:jc w:val="center"/>
        </w:pPr>
        <w:fldSimple w:instr=" PAGE   \* MERGEFORMAT ">
          <w:r w:rsidR="00650317">
            <w:rPr>
              <w:noProof/>
            </w:rPr>
            <w:t>28</w:t>
          </w:r>
        </w:fldSimple>
      </w:p>
    </w:sdtContent>
  </w:sdt>
  <w:p w:rsidR="006C481F" w:rsidRDefault="006C48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3D4" w:rsidRDefault="00F903D4" w:rsidP="00BA4B3D">
      <w:pPr>
        <w:spacing w:line="240" w:lineRule="auto"/>
      </w:pPr>
      <w:r>
        <w:separator/>
      </w:r>
    </w:p>
  </w:footnote>
  <w:footnote w:type="continuationSeparator" w:id="0">
    <w:p w:rsidR="00F903D4" w:rsidRDefault="00F903D4" w:rsidP="00BA4B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77950EA"/>
    <w:multiLevelType w:val="hybridMultilevel"/>
    <w:tmpl w:val="5D88A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11F17"/>
    <w:multiLevelType w:val="hybridMultilevel"/>
    <w:tmpl w:val="6EF0824E"/>
    <w:lvl w:ilvl="0" w:tplc="BDC0F0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B390739"/>
    <w:multiLevelType w:val="multilevel"/>
    <w:tmpl w:val="95A0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41BB5"/>
    <w:multiLevelType w:val="hybridMultilevel"/>
    <w:tmpl w:val="362EE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006DB"/>
    <w:multiLevelType w:val="hybridMultilevel"/>
    <w:tmpl w:val="1EB2EF90"/>
    <w:lvl w:ilvl="0" w:tplc="CF96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E527AE"/>
    <w:multiLevelType w:val="multilevel"/>
    <w:tmpl w:val="F0A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EB1F6E"/>
    <w:multiLevelType w:val="hybridMultilevel"/>
    <w:tmpl w:val="8FFA05E8"/>
    <w:lvl w:ilvl="0" w:tplc="459A8BC0">
      <w:numFmt w:val="bullet"/>
      <w:lvlText w:val=""/>
      <w:lvlJc w:val="left"/>
      <w:pPr>
        <w:tabs>
          <w:tab w:val="num" w:pos="1465"/>
        </w:tabs>
        <w:ind w:left="1465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F2270E1"/>
    <w:multiLevelType w:val="multilevel"/>
    <w:tmpl w:val="70B41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4365D2"/>
    <w:multiLevelType w:val="hybridMultilevel"/>
    <w:tmpl w:val="789C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55744A"/>
    <w:multiLevelType w:val="hybridMultilevel"/>
    <w:tmpl w:val="A1FC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2344C4"/>
    <w:multiLevelType w:val="multilevel"/>
    <w:tmpl w:val="B54E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82694D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41860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>
    <w:nsid w:val="42C96CA2"/>
    <w:multiLevelType w:val="multilevel"/>
    <w:tmpl w:val="A2984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6169AB"/>
    <w:multiLevelType w:val="multilevel"/>
    <w:tmpl w:val="2E7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8082A8F"/>
    <w:multiLevelType w:val="multilevel"/>
    <w:tmpl w:val="C72E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0905B7"/>
    <w:multiLevelType w:val="hybridMultilevel"/>
    <w:tmpl w:val="CE2047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D66"/>
    <w:multiLevelType w:val="hybridMultilevel"/>
    <w:tmpl w:val="9D2891B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C3F2D44"/>
    <w:multiLevelType w:val="multilevel"/>
    <w:tmpl w:val="AE4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B4E2B"/>
    <w:multiLevelType w:val="hybridMultilevel"/>
    <w:tmpl w:val="2C760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43C6C"/>
    <w:multiLevelType w:val="hybridMultilevel"/>
    <w:tmpl w:val="A3A4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EF63EE"/>
    <w:multiLevelType w:val="hybridMultilevel"/>
    <w:tmpl w:val="E2D47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2872C5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02A5F"/>
    <w:multiLevelType w:val="multilevel"/>
    <w:tmpl w:val="846A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F20620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C4C16"/>
    <w:multiLevelType w:val="hybridMultilevel"/>
    <w:tmpl w:val="6792AB52"/>
    <w:lvl w:ilvl="0" w:tplc="38D81E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6B0445EF"/>
    <w:multiLevelType w:val="hybridMultilevel"/>
    <w:tmpl w:val="93048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DB7E88"/>
    <w:multiLevelType w:val="hybridMultilevel"/>
    <w:tmpl w:val="78A4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11616"/>
    <w:multiLevelType w:val="hybridMultilevel"/>
    <w:tmpl w:val="F0E07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36DBB"/>
    <w:multiLevelType w:val="hybridMultilevel"/>
    <w:tmpl w:val="A3B6E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141542"/>
    <w:multiLevelType w:val="hybridMultilevel"/>
    <w:tmpl w:val="B3D45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2D5878"/>
    <w:multiLevelType w:val="hybridMultilevel"/>
    <w:tmpl w:val="658E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610E39"/>
    <w:multiLevelType w:val="hybridMultilevel"/>
    <w:tmpl w:val="80E8E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F92C30"/>
    <w:multiLevelType w:val="hybridMultilevel"/>
    <w:tmpl w:val="C9D80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201CB4"/>
    <w:multiLevelType w:val="multilevel"/>
    <w:tmpl w:val="A23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DC3047"/>
    <w:multiLevelType w:val="hybridMultilevel"/>
    <w:tmpl w:val="8A56842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DEE755D"/>
    <w:multiLevelType w:val="hybridMultilevel"/>
    <w:tmpl w:val="ACEEA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CE5EB1"/>
    <w:multiLevelType w:val="hybridMultilevel"/>
    <w:tmpl w:val="02F03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28"/>
  </w:num>
  <w:num w:numId="4">
    <w:abstractNumId w:val="7"/>
  </w:num>
  <w:num w:numId="5">
    <w:abstractNumId w:val="32"/>
  </w:num>
  <w:num w:numId="6">
    <w:abstractNumId w:val="21"/>
  </w:num>
  <w:num w:numId="7">
    <w:abstractNumId w:val="27"/>
  </w:num>
  <w:num w:numId="8">
    <w:abstractNumId w:val="9"/>
  </w:num>
  <w:num w:numId="9">
    <w:abstractNumId w:val="34"/>
  </w:num>
  <w:num w:numId="10">
    <w:abstractNumId w:val="10"/>
  </w:num>
  <w:num w:numId="11">
    <w:abstractNumId w:val="1"/>
  </w:num>
  <w:num w:numId="12">
    <w:abstractNumId w:val="30"/>
  </w:num>
  <w:num w:numId="13">
    <w:abstractNumId w:val="31"/>
  </w:num>
  <w:num w:numId="14">
    <w:abstractNumId w:val="37"/>
  </w:num>
  <w:num w:numId="15">
    <w:abstractNumId w:val="5"/>
  </w:num>
  <w:num w:numId="16">
    <w:abstractNumId w:val="26"/>
  </w:num>
  <w:num w:numId="17">
    <w:abstractNumId w:val="2"/>
  </w:num>
  <w:num w:numId="18">
    <w:abstractNumId w:val="11"/>
  </w:num>
  <w:num w:numId="19">
    <w:abstractNumId w:val="8"/>
  </w:num>
  <w:num w:numId="20">
    <w:abstractNumId w:val="3"/>
  </w:num>
  <w:num w:numId="21">
    <w:abstractNumId w:val="16"/>
  </w:num>
  <w:num w:numId="22">
    <w:abstractNumId w:val="14"/>
  </w:num>
  <w:num w:numId="23">
    <w:abstractNumId w:val="19"/>
  </w:num>
  <w:num w:numId="24">
    <w:abstractNumId w:val="25"/>
  </w:num>
  <w:num w:numId="25">
    <w:abstractNumId w:val="23"/>
  </w:num>
  <w:num w:numId="26">
    <w:abstractNumId w:val="12"/>
  </w:num>
  <w:num w:numId="27">
    <w:abstractNumId w:val="6"/>
  </w:num>
  <w:num w:numId="28">
    <w:abstractNumId w:val="17"/>
  </w:num>
  <w:num w:numId="29">
    <w:abstractNumId w:val="38"/>
  </w:num>
  <w:num w:numId="30">
    <w:abstractNumId w:val="20"/>
  </w:num>
  <w:num w:numId="31">
    <w:abstractNumId w:val="29"/>
  </w:num>
  <w:num w:numId="32">
    <w:abstractNumId w:val="22"/>
  </w:num>
  <w:num w:numId="33">
    <w:abstractNumId w:val="33"/>
  </w:num>
  <w:num w:numId="34">
    <w:abstractNumId w:val="24"/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299"/>
    <w:rsid w:val="000126D4"/>
    <w:rsid w:val="000139B6"/>
    <w:rsid w:val="00015C2D"/>
    <w:rsid w:val="00040E1A"/>
    <w:rsid w:val="00066DC3"/>
    <w:rsid w:val="00076597"/>
    <w:rsid w:val="000826A0"/>
    <w:rsid w:val="000921C4"/>
    <w:rsid w:val="00095EA9"/>
    <w:rsid w:val="000A184A"/>
    <w:rsid w:val="000A1B3B"/>
    <w:rsid w:val="000A3E15"/>
    <w:rsid w:val="000B777E"/>
    <w:rsid w:val="000E3FDB"/>
    <w:rsid w:val="000F2DA6"/>
    <w:rsid w:val="000F53A1"/>
    <w:rsid w:val="001031BC"/>
    <w:rsid w:val="00134E6B"/>
    <w:rsid w:val="00147350"/>
    <w:rsid w:val="00157299"/>
    <w:rsid w:val="001624DE"/>
    <w:rsid w:val="00167D62"/>
    <w:rsid w:val="00180FDE"/>
    <w:rsid w:val="001A51A0"/>
    <w:rsid w:val="001B2650"/>
    <w:rsid w:val="001C5F20"/>
    <w:rsid w:val="001D4A64"/>
    <w:rsid w:val="001F2AE7"/>
    <w:rsid w:val="00203F7A"/>
    <w:rsid w:val="00205677"/>
    <w:rsid w:val="00233F3A"/>
    <w:rsid w:val="0023486B"/>
    <w:rsid w:val="00235BBF"/>
    <w:rsid w:val="00242DAE"/>
    <w:rsid w:val="00251AB1"/>
    <w:rsid w:val="0027486D"/>
    <w:rsid w:val="002752E5"/>
    <w:rsid w:val="002910C9"/>
    <w:rsid w:val="00292F00"/>
    <w:rsid w:val="002966A6"/>
    <w:rsid w:val="002A4687"/>
    <w:rsid w:val="002B14A2"/>
    <w:rsid w:val="002C26A0"/>
    <w:rsid w:val="002D13EF"/>
    <w:rsid w:val="002F57A5"/>
    <w:rsid w:val="0031600E"/>
    <w:rsid w:val="00340515"/>
    <w:rsid w:val="00343900"/>
    <w:rsid w:val="0035047B"/>
    <w:rsid w:val="00350673"/>
    <w:rsid w:val="00363894"/>
    <w:rsid w:val="0036520F"/>
    <w:rsid w:val="003736C1"/>
    <w:rsid w:val="003929B0"/>
    <w:rsid w:val="00394222"/>
    <w:rsid w:val="003B498B"/>
    <w:rsid w:val="003B5224"/>
    <w:rsid w:val="003C7C1E"/>
    <w:rsid w:val="003E40BE"/>
    <w:rsid w:val="003E74CA"/>
    <w:rsid w:val="003F37DE"/>
    <w:rsid w:val="0040175F"/>
    <w:rsid w:val="00411CE9"/>
    <w:rsid w:val="00435704"/>
    <w:rsid w:val="00440D01"/>
    <w:rsid w:val="00457CA0"/>
    <w:rsid w:val="004622F0"/>
    <w:rsid w:val="0047669A"/>
    <w:rsid w:val="0048626B"/>
    <w:rsid w:val="004901C7"/>
    <w:rsid w:val="0049030A"/>
    <w:rsid w:val="00494C4D"/>
    <w:rsid w:val="004A2238"/>
    <w:rsid w:val="004B727E"/>
    <w:rsid w:val="004D429F"/>
    <w:rsid w:val="004D78A1"/>
    <w:rsid w:val="004F260A"/>
    <w:rsid w:val="004F5908"/>
    <w:rsid w:val="00503CB0"/>
    <w:rsid w:val="0052118A"/>
    <w:rsid w:val="0052170A"/>
    <w:rsid w:val="00542312"/>
    <w:rsid w:val="005524A1"/>
    <w:rsid w:val="005565D4"/>
    <w:rsid w:val="00557927"/>
    <w:rsid w:val="00565D82"/>
    <w:rsid w:val="005758F6"/>
    <w:rsid w:val="00580760"/>
    <w:rsid w:val="00585E00"/>
    <w:rsid w:val="005C0DD2"/>
    <w:rsid w:val="005C353F"/>
    <w:rsid w:val="005F1EFF"/>
    <w:rsid w:val="005F6D3E"/>
    <w:rsid w:val="00601710"/>
    <w:rsid w:val="006019AA"/>
    <w:rsid w:val="00604CCF"/>
    <w:rsid w:val="0061690B"/>
    <w:rsid w:val="00622D6A"/>
    <w:rsid w:val="00624133"/>
    <w:rsid w:val="006325C9"/>
    <w:rsid w:val="00634F45"/>
    <w:rsid w:val="0064380B"/>
    <w:rsid w:val="00650317"/>
    <w:rsid w:val="006A4D41"/>
    <w:rsid w:val="006B7149"/>
    <w:rsid w:val="006C481F"/>
    <w:rsid w:val="006D6C69"/>
    <w:rsid w:val="006E4CFC"/>
    <w:rsid w:val="006F6ED8"/>
    <w:rsid w:val="00706638"/>
    <w:rsid w:val="00736C02"/>
    <w:rsid w:val="007410FB"/>
    <w:rsid w:val="00750936"/>
    <w:rsid w:val="0076168D"/>
    <w:rsid w:val="00766DCB"/>
    <w:rsid w:val="00771043"/>
    <w:rsid w:val="00771CF4"/>
    <w:rsid w:val="007914AF"/>
    <w:rsid w:val="007A42A5"/>
    <w:rsid w:val="007C2F6F"/>
    <w:rsid w:val="007D2E16"/>
    <w:rsid w:val="007E1A8E"/>
    <w:rsid w:val="007E610C"/>
    <w:rsid w:val="007E6D38"/>
    <w:rsid w:val="00810B95"/>
    <w:rsid w:val="00815E5D"/>
    <w:rsid w:val="008255AC"/>
    <w:rsid w:val="00843C97"/>
    <w:rsid w:val="008528BE"/>
    <w:rsid w:val="008565BC"/>
    <w:rsid w:val="00862C53"/>
    <w:rsid w:val="00891975"/>
    <w:rsid w:val="008C3D27"/>
    <w:rsid w:val="008C5297"/>
    <w:rsid w:val="008E5451"/>
    <w:rsid w:val="008E557F"/>
    <w:rsid w:val="008E5747"/>
    <w:rsid w:val="008F28F5"/>
    <w:rsid w:val="009001A6"/>
    <w:rsid w:val="009009CA"/>
    <w:rsid w:val="00903FCE"/>
    <w:rsid w:val="00927719"/>
    <w:rsid w:val="0094047D"/>
    <w:rsid w:val="0095242B"/>
    <w:rsid w:val="00964682"/>
    <w:rsid w:val="009901CB"/>
    <w:rsid w:val="009B321A"/>
    <w:rsid w:val="009C5E56"/>
    <w:rsid w:val="009D3676"/>
    <w:rsid w:val="009F0ED1"/>
    <w:rsid w:val="00A06952"/>
    <w:rsid w:val="00A32B22"/>
    <w:rsid w:val="00A342C7"/>
    <w:rsid w:val="00A422D9"/>
    <w:rsid w:val="00A61687"/>
    <w:rsid w:val="00A61C7C"/>
    <w:rsid w:val="00A65FAF"/>
    <w:rsid w:val="00A7390B"/>
    <w:rsid w:val="00A8482D"/>
    <w:rsid w:val="00A90B6B"/>
    <w:rsid w:val="00A922C5"/>
    <w:rsid w:val="00A92401"/>
    <w:rsid w:val="00A96385"/>
    <w:rsid w:val="00AA0C08"/>
    <w:rsid w:val="00AA3A41"/>
    <w:rsid w:val="00AB41B1"/>
    <w:rsid w:val="00AC2119"/>
    <w:rsid w:val="00AC6E9A"/>
    <w:rsid w:val="00AD43F8"/>
    <w:rsid w:val="00AD7D8A"/>
    <w:rsid w:val="00AE569B"/>
    <w:rsid w:val="00AF0B8D"/>
    <w:rsid w:val="00B112DE"/>
    <w:rsid w:val="00B17499"/>
    <w:rsid w:val="00B22B81"/>
    <w:rsid w:val="00B26890"/>
    <w:rsid w:val="00B51AF3"/>
    <w:rsid w:val="00B6126D"/>
    <w:rsid w:val="00B67DC1"/>
    <w:rsid w:val="00B73C63"/>
    <w:rsid w:val="00B83D5A"/>
    <w:rsid w:val="00B864C8"/>
    <w:rsid w:val="00B8743A"/>
    <w:rsid w:val="00BA4B3D"/>
    <w:rsid w:val="00BB18FA"/>
    <w:rsid w:val="00BB50A4"/>
    <w:rsid w:val="00BD6DE1"/>
    <w:rsid w:val="00C23701"/>
    <w:rsid w:val="00C4254D"/>
    <w:rsid w:val="00C438EA"/>
    <w:rsid w:val="00C44528"/>
    <w:rsid w:val="00C47DE6"/>
    <w:rsid w:val="00C522D2"/>
    <w:rsid w:val="00C60785"/>
    <w:rsid w:val="00C6083E"/>
    <w:rsid w:val="00C609E5"/>
    <w:rsid w:val="00C74A81"/>
    <w:rsid w:val="00C867E5"/>
    <w:rsid w:val="00C86C0F"/>
    <w:rsid w:val="00C875AE"/>
    <w:rsid w:val="00CB232B"/>
    <w:rsid w:val="00CB4D17"/>
    <w:rsid w:val="00CE4347"/>
    <w:rsid w:val="00CF5A06"/>
    <w:rsid w:val="00D0264D"/>
    <w:rsid w:val="00D02F46"/>
    <w:rsid w:val="00D05ED0"/>
    <w:rsid w:val="00D07452"/>
    <w:rsid w:val="00D07AE0"/>
    <w:rsid w:val="00D277BA"/>
    <w:rsid w:val="00D4228E"/>
    <w:rsid w:val="00D426D0"/>
    <w:rsid w:val="00D44246"/>
    <w:rsid w:val="00D456E0"/>
    <w:rsid w:val="00D46260"/>
    <w:rsid w:val="00D72468"/>
    <w:rsid w:val="00DA3B06"/>
    <w:rsid w:val="00DA5D18"/>
    <w:rsid w:val="00DD08B8"/>
    <w:rsid w:val="00DD1392"/>
    <w:rsid w:val="00DF58E4"/>
    <w:rsid w:val="00E02D9A"/>
    <w:rsid w:val="00E06F28"/>
    <w:rsid w:val="00E20A66"/>
    <w:rsid w:val="00E20ACB"/>
    <w:rsid w:val="00E3082F"/>
    <w:rsid w:val="00E55CD4"/>
    <w:rsid w:val="00EA5299"/>
    <w:rsid w:val="00EA5482"/>
    <w:rsid w:val="00EE4184"/>
    <w:rsid w:val="00F06973"/>
    <w:rsid w:val="00F12DA8"/>
    <w:rsid w:val="00F21BD5"/>
    <w:rsid w:val="00F224B1"/>
    <w:rsid w:val="00F36903"/>
    <w:rsid w:val="00F54EDE"/>
    <w:rsid w:val="00F613B7"/>
    <w:rsid w:val="00F622CC"/>
    <w:rsid w:val="00F64773"/>
    <w:rsid w:val="00F82034"/>
    <w:rsid w:val="00F830F9"/>
    <w:rsid w:val="00F858C1"/>
    <w:rsid w:val="00F903D4"/>
    <w:rsid w:val="00F92812"/>
    <w:rsid w:val="00F92B5C"/>
    <w:rsid w:val="00F944C2"/>
    <w:rsid w:val="00F961D5"/>
    <w:rsid w:val="00FD181F"/>
    <w:rsid w:val="00FE7AFE"/>
    <w:rsid w:val="00FE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57299"/>
    <w:pPr>
      <w:spacing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5729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E4347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4B3D"/>
  </w:style>
  <w:style w:type="paragraph" w:styleId="a7">
    <w:name w:val="footer"/>
    <w:basedOn w:val="a"/>
    <w:link w:val="a8"/>
    <w:uiPriority w:val="99"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B3D"/>
  </w:style>
  <w:style w:type="paragraph" w:styleId="a9">
    <w:name w:val="Normal (Web)"/>
    <w:basedOn w:val="a"/>
    <w:uiPriority w:val="99"/>
    <w:semiHidden/>
    <w:unhideWhenUsed/>
    <w:rsid w:val="0057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2C53"/>
    <w:pPr>
      <w:suppressAutoHyphens/>
      <w:autoSpaceDE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AA0C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0C08"/>
    <w:pPr>
      <w:widowControl w:val="0"/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Абзац списка1"/>
    <w:basedOn w:val="a"/>
    <w:rsid w:val="00B17499"/>
    <w:pPr>
      <w:spacing w:after="200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Emphasis"/>
    <w:basedOn w:val="a0"/>
    <w:qFormat/>
    <w:rsid w:val="00B17499"/>
    <w:rPr>
      <w:i/>
      <w:iCs/>
    </w:rPr>
  </w:style>
  <w:style w:type="character" w:customStyle="1" w:styleId="c6">
    <w:name w:val="c6"/>
    <w:basedOn w:val="a0"/>
    <w:rsid w:val="00F961D5"/>
  </w:style>
  <w:style w:type="character" w:styleId="ab">
    <w:name w:val="Hyperlink"/>
    <w:basedOn w:val="a0"/>
    <w:uiPriority w:val="99"/>
    <w:semiHidden/>
    <w:unhideWhenUsed/>
    <w:rsid w:val="00394222"/>
    <w:rPr>
      <w:color w:val="0000FF"/>
      <w:u w:val="single"/>
    </w:rPr>
  </w:style>
  <w:style w:type="character" w:styleId="ac">
    <w:name w:val="Strong"/>
    <w:basedOn w:val="a0"/>
    <w:uiPriority w:val="22"/>
    <w:qFormat/>
    <w:rsid w:val="00C445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innovatcionnie_proek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CD0F5-B39D-4696-B0FB-38404A405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10659</TotalTime>
  <Pages>1</Pages>
  <Words>8603</Words>
  <Characters>49038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26</cp:revision>
  <cp:lastPrinted>2019-03-31T23:25:00Z</cp:lastPrinted>
  <dcterms:created xsi:type="dcterms:W3CDTF">2019-01-22T10:31:00Z</dcterms:created>
  <dcterms:modified xsi:type="dcterms:W3CDTF">2020-02-04T03:10:00Z</dcterms:modified>
</cp:coreProperties>
</file>