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285" w:rsidRPr="00E84285" w:rsidRDefault="00AD0544" w:rsidP="00AD0544">
      <w:pPr>
        <w:pStyle w:val="a3"/>
        <w:jc w:val="center"/>
        <w:rPr>
          <w:rFonts w:ascii="Times New Roman" w:hAnsi="Times New Roman" w:cs="Times New Roman"/>
          <w:color w:val="632423" w:themeColor="accent2" w:themeShade="80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632423" w:themeColor="accent2" w:themeShade="80"/>
          <w:sz w:val="22"/>
          <w:szCs w:val="2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-7620</wp:posOffset>
            </wp:positionV>
            <wp:extent cx="1643380" cy="2327275"/>
            <wp:effectExtent l="19050" t="0" r="0" b="0"/>
            <wp:wrapSquare wrapText="bothSides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4285" w:rsidRPr="00E84285">
        <w:rPr>
          <w:rFonts w:ascii="Times New Roman" w:hAnsi="Times New Roman" w:cs="Times New Roman"/>
          <w:b/>
          <w:color w:val="632423" w:themeColor="accent2" w:themeShade="80"/>
          <w:sz w:val="22"/>
          <w:szCs w:val="22"/>
        </w:rPr>
        <w:t>Рекомендации гражданам по действиям при угрозе</w:t>
      </w:r>
      <w:r>
        <w:rPr>
          <w:rFonts w:ascii="Times New Roman" w:hAnsi="Times New Roman" w:cs="Times New Roman"/>
          <w:b/>
          <w:color w:val="632423" w:themeColor="accent2" w:themeShade="80"/>
          <w:sz w:val="22"/>
          <w:szCs w:val="22"/>
        </w:rPr>
        <w:t xml:space="preserve">                </w:t>
      </w:r>
      <w:r w:rsidR="00E84285" w:rsidRPr="00E84285">
        <w:rPr>
          <w:rFonts w:ascii="Times New Roman" w:hAnsi="Times New Roman" w:cs="Times New Roman"/>
          <w:b/>
          <w:color w:val="632423" w:themeColor="accent2" w:themeShade="80"/>
          <w:sz w:val="22"/>
          <w:szCs w:val="22"/>
        </w:rPr>
        <w:t>совершения  террористического акта</w:t>
      </w:r>
      <w:proofErr w:type="gramStart"/>
      <w:r w:rsidR="00E84285" w:rsidRPr="00E84285">
        <w:rPr>
          <w:rFonts w:ascii="Times New Roman" w:hAnsi="Times New Roman" w:cs="Times New Roman"/>
          <w:b/>
          <w:color w:val="632423" w:themeColor="accent2" w:themeShade="80"/>
          <w:sz w:val="22"/>
          <w:szCs w:val="22"/>
        </w:rPr>
        <w:t xml:space="preserve"> :</w:t>
      </w:r>
      <w:proofErr w:type="gramEnd"/>
    </w:p>
    <w:p w:rsidR="00E84285" w:rsidRPr="00E84285" w:rsidRDefault="00E84285" w:rsidP="00AD0544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4"/>
          <w:szCs w:val="24"/>
        </w:rPr>
      </w:pPr>
    </w:p>
    <w:p w:rsidR="00E84285" w:rsidRPr="00E84285" w:rsidRDefault="00E84285" w:rsidP="00AD0544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</w:rPr>
      </w:pPr>
      <w:r w:rsidRPr="00E84285">
        <w:rPr>
          <w:rFonts w:ascii="Times New Roman" w:hAnsi="Times New Roman" w:cs="Times New Roman"/>
          <w:b/>
          <w:i/>
          <w:color w:val="632423" w:themeColor="accent2" w:themeShade="80"/>
        </w:rPr>
        <w:t>Будьте бдительны и наблюдательны!</w:t>
      </w:r>
    </w:p>
    <w:p w:rsidR="00E84285" w:rsidRPr="00E84285" w:rsidRDefault="00E84285" w:rsidP="00AD0544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</w:rPr>
      </w:pPr>
    </w:p>
    <w:p w:rsidR="00E84285" w:rsidRPr="00E84285" w:rsidRDefault="00E84285" w:rsidP="00AD0544">
      <w:pPr>
        <w:pStyle w:val="a3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26"/>
          <w:szCs w:val="26"/>
        </w:rPr>
      </w:pPr>
      <w:r w:rsidRPr="00E84285">
        <w:rPr>
          <w:rFonts w:ascii="Times New Roman" w:hAnsi="Times New Roman" w:cs="Times New Roman"/>
          <w:b/>
          <w:i/>
          <w:color w:val="632423" w:themeColor="accent2" w:themeShade="80"/>
          <w:sz w:val="26"/>
          <w:szCs w:val="26"/>
        </w:rPr>
        <w:t>Только Вы способны своевременно обнаружить посторонние предметы и        людей,      вызывающих подозрение!</w:t>
      </w:r>
    </w:p>
    <w:p w:rsidR="00E84285" w:rsidRDefault="00E84285" w:rsidP="00AD0544">
      <w:pPr>
        <w:pStyle w:val="a3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84285" w:rsidRDefault="00E84285" w:rsidP="00AD0544">
      <w:pPr>
        <w:pStyle w:val="a3"/>
        <w:jc w:val="center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  <w:r w:rsidRPr="00E8428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Типичные признаки подготовки </w:t>
      </w:r>
      <w:r w:rsidR="00AD0544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 xml:space="preserve">                           </w:t>
      </w:r>
      <w:r w:rsidRPr="00E84285"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  <w:t>к проведению террористических актов:</w:t>
      </w:r>
    </w:p>
    <w:p w:rsidR="00E84285" w:rsidRPr="00E84285" w:rsidRDefault="00E84285" w:rsidP="00E84285">
      <w:pPr>
        <w:pStyle w:val="a3"/>
        <w:jc w:val="both"/>
        <w:rPr>
          <w:rFonts w:ascii="Times New Roman" w:hAnsi="Times New Roman" w:cs="Times New Roman"/>
          <w:b/>
          <w:color w:val="943634" w:themeColor="accent2" w:themeShade="BF"/>
          <w:sz w:val="32"/>
          <w:szCs w:val="32"/>
        </w:rPr>
      </w:pP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-видео- и фотосъемка объекта;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-наблюдение (в т.ч. с применением технических средств - биноклей, телескопов);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-составление схем объекта и путей подхода к нему;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-попытка получения данных о системе охраны и обороны объекта;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-поиск возможности приобретения, закупка или наличие взрывчатых веществ (их компонентов), сре</w:t>
      </w:r>
      <w:proofErr w:type="gramStart"/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дств взр</w:t>
      </w:r>
      <w:proofErr w:type="gramEnd"/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ывания, которые могут использоваться при изготовлении самодельных взрывных устройств (СВУ), а также штатных боеприпасов, включая артиллерийские, и оружия;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-приобретение партий электронных часов различных систем, приемников (пейджеров) и малогабаритных радиостанций;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-сбор, закупка различных металлических предметов (гаек, болтов, частей шариковых и роликовых подшипников и т.п.);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-появление лиц, в поведении которых усматривается изучение обстановки, повышенный и при этом слабо мотивированный интерес к определенным аспектам в деятельности объекта возможного проведения террористической акции;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-выведывание у окружающих сведений о режиме работы объекта, порядке доступа на него;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-проникновение в подвалы и на чердаки многоэтажных зданий лиц, не имеющих к ним какого-либо отношения;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-оставление лицом или обнаружение в людных местах бесхозных пакетов, сумок, свертков;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-наличие на человеке спрятанных под одеждой предметов;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-высказывания намерений осуществить ДТА;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-попытки изменения внешности, в том числе с помощью грима, накладных усов, париков, повязок, частая, немотивированная смена верхней одежды, приобретение необходимых аксессуаров для изменения внешности;</w:t>
      </w:r>
    </w:p>
    <w:p w:rsidR="00E84285" w:rsidRPr="00AD0544" w:rsidRDefault="00E84285" w:rsidP="00AD0544">
      <w:pPr>
        <w:pStyle w:val="a3"/>
        <w:jc w:val="both"/>
        <w:rPr>
          <w:rStyle w:val="a7"/>
          <w:rFonts w:ascii="Times New Roman" w:hAnsi="Times New Roman" w:cs="Times New Roman"/>
          <w:b w:val="0"/>
          <w:bCs w:val="0"/>
          <w:szCs w:val="32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-приобретение, наличие документов с разными установочными данными;</w:t>
      </w:r>
    </w:p>
    <w:p w:rsidR="00C91EFF" w:rsidRPr="00AD0544" w:rsidRDefault="00E84285" w:rsidP="00AD0544">
      <w:pPr>
        <w:pStyle w:val="a3"/>
        <w:jc w:val="both"/>
        <w:rPr>
          <w:rStyle w:val="a4"/>
          <w:rFonts w:ascii="Times New Roman" w:hAnsi="Times New Roman" w:cs="Times New Roman"/>
          <w:b w:val="0"/>
          <w:bCs w:val="0"/>
          <w:smallCaps w:val="0"/>
          <w:spacing w:val="0"/>
          <w:szCs w:val="24"/>
        </w:rPr>
      </w:pPr>
      <w:r w:rsidRPr="00AD0544">
        <w:rPr>
          <w:rStyle w:val="a7"/>
          <w:rFonts w:ascii="Times New Roman" w:hAnsi="Times New Roman" w:cs="Times New Roman"/>
          <w:b w:val="0"/>
          <w:bCs w:val="0"/>
          <w:szCs w:val="32"/>
        </w:rPr>
        <w:t>-предложение выполнить малозначимую работу за солидное вознаграждение: перегона машины, переноса пакета (мешка, свертка и т.д.), передача посылки, в том числе пассажирами железнодорожного или автомобильного транспорта.</w:t>
      </w:r>
      <w:r w:rsidR="00C91EFF" w:rsidRPr="00AD0544">
        <w:rPr>
          <w:rStyle w:val="a4"/>
          <w:rFonts w:ascii="Times New Roman" w:hAnsi="Times New Roman" w:cs="Times New Roman"/>
          <w:b w:val="0"/>
          <w:bCs w:val="0"/>
          <w:smallCaps w:val="0"/>
          <w:spacing w:val="0"/>
          <w:szCs w:val="24"/>
        </w:rPr>
        <w:t xml:space="preserve"> </w:t>
      </w:r>
    </w:p>
    <w:p w:rsidR="00AD0544" w:rsidRDefault="00AD0544" w:rsidP="00AD0544">
      <w:pPr>
        <w:pStyle w:val="a3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91EFF" w:rsidRPr="00C73E09" w:rsidRDefault="00AD0544" w:rsidP="00C73E09">
      <w:pPr>
        <w:pStyle w:val="a3"/>
        <w:jc w:val="both"/>
        <w:rPr>
          <w:rStyle w:val="a4"/>
          <w:rFonts w:ascii="Times New Roman" w:hAnsi="Times New Roman" w:cs="Times New Roman"/>
          <w:bCs w:val="0"/>
          <w:smallCaps w:val="0"/>
          <w:spacing w:val="0"/>
          <w:sz w:val="26"/>
          <w:szCs w:val="26"/>
        </w:rPr>
      </w:pPr>
      <w:r w:rsidRPr="00027145">
        <w:rPr>
          <w:rFonts w:ascii="Times New Roman" w:hAnsi="Times New Roman" w:cs="Times New Roman"/>
          <w:b/>
          <w:sz w:val="26"/>
          <w:szCs w:val="26"/>
        </w:rPr>
        <w:t>АТК Кировского МР</w:t>
      </w:r>
      <w:r>
        <w:rPr>
          <w:rFonts w:ascii="Times New Roman" w:hAnsi="Times New Roman" w:cs="Times New Roman"/>
          <w:b/>
          <w:sz w:val="26"/>
          <w:szCs w:val="26"/>
        </w:rPr>
        <w:t xml:space="preserve"> - 2018 г</w:t>
      </w:r>
    </w:p>
    <w:sectPr w:rsidR="00C91EFF" w:rsidRPr="00C73E09" w:rsidSect="00E8428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84285"/>
    <w:rsid w:val="00182BD3"/>
    <w:rsid w:val="003E794A"/>
    <w:rsid w:val="00757F16"/>
    <w:rsid w:val="00A224B8"/>
    <w:rsid w:val="00AD0544"/>
    <w:rsid w:val="00C73E09"/>
    <w:rsid w:val="00C91EFF"/>
    <w:rsid w:val="00CA1309"/>
    <w:rsid w:val="00E84285"/>
    <w:rsid w:val="00EC26C7"/>
    <w:rsid w:val="00F0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9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4285"/>
    <w:pPr>
      <w:spacing w:after="0" w:line="240" w:lineRule="auto"/>
    </w:pPr>
  </w:style>
  <w:style w:type="character" w:styleId="a4">
    <w:name w:val="Book Title"/>
    <w:basedOn w:val="a0"/>
    <w:uiPriority w:val="33"/>
    <w:qFormat/>
    <w:rsid w:val="00E84285"/>
    <w:rPr>
      <w:b/>
      <w:bCs/>
      <w:smallCaps/>
      <w:spacing w:val="5"/>
    </w:rPr>
  </w:style>
  <w:style w:type="paragraph" w:styleId="a5">
    <w:name w:val="Balloon Text"/>
    <w:basedOn w:val="a"/>
    <w:link w:val="a6"/>
    <w:uiPriority w:val="99"/>
    <w:semiHidden/>
    <w:unhideWhenUsed/>
    <w:rsid w:val="00E84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285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E8428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CD685-D582-4579-A71A-23CA0C855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320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2019-02-19T06:44:00Z</cp:lastPrinted>
  <dcterms:created xsi:type="dcterms:W3CDTF">2018-12-25T00:28:00Z</dcterms:created>
  <dcterms:modified xsi:type="dcterms:W3CDTF">2019-02-19T06:44:00Z</dcterms:modified>
</cp:coreProperties>
</file>