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3FE" w:rsidRDefault="000A11CE">
      <w:pPr>
        <w:pStyle w:val="a4"/>
      </w:pPr>
      <w:bookmarkStart w:id="0" w:name="_GoBack"/>
      <w:bookmarkEnd w:id="0"/>
      <w:r>
        <w:rPr>
          <w:color w:val="383838"/>
        </w:rPr>
        <w:t>Формирование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функциональной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грамотности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обучающихся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на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уроках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истории</w:t>
      </w:r>
    </w:p>
    <w:p w:rsidR="009273FE" w:rsidRDefault="009273FE">
      <w:pPr>
        <w:pStyle w:val="a3"/>
        <w:ind w:left="0" w:firstLine="0"/>
        <w:jc w:val="left"/>
        <w:rPr>
          <w:b/>
          <w:sz w:val="26"/>
        </w:rPr>
      </w:pPr>
    </w:p>
    <w:p w:rsidR="009273FE" w:rsidRDefault="009273FE">
      <w:pPr>
        <w:pStyle w:val="a3"/>
        <w:ind w:left="0" w:firstLine="0"/>
        <w:jc w:val="left"/>
        <w:rPr>
          <w:b/>
          <w:sz w:val="22"/>
        </w:rPr>
      </w:pPr>
    </w:p>
    <w:p w:rsidR="009273FE" w:rsidRDefault="000A11CE">
      <w:pPr>
        <w:pStyle w:val="a3"/>
        <w:spacing w:line="360" w:lineRule="auto"/>
        <w:ind w:right="104"/>
      </w:pPr>
      <w:r>
        <w:t>Под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усвоенные знания в практической ситуации, способность вступать в отношения с внешней</w:t>
      </w:r>
      <w:r>
        <w:rPr>
          <w:spacing w:val="-57"/>
        </w:rPr>
        <w:t xml:space="preserve"> </w:t>
      </w:r>
      <w:r>
        <w:t>средой и максимально быстро адаптироваться и функционировать в ней. В отличие от</w:t>
      </w:r>
      <w:r>
        <w:rPr>
          <w:spacing w:val="1"/>
        </w:rPr>
        <w:t xml:space="preserve"> </w:t>
      </w:r>
      <w:r>
        <w:t>простого понятия грамотности как способности личности к чтению, составлению прос</w:t>
      </w:r>
      <w:r>
        <w:t>тых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 определяющий нормальную жизнедеятельность личности при взаимодействии с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основополагающими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(экономической,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политической и</w:t>
      </w:r>
      <w:r>
        <w:rPr>
          <w:spacing w:val="1"/>
        </w:rPr>
        <w:t xml:space="preserve"> </w:t>
      </w:r>
      <w:r>
        <w:t>духовной).</w:t>
      </w:r>
    </w:p>
    <w:p w:rsidR="009273FE" w:rsidRDefault="000A11CE">
      <w:pPr>
        <w:pStyle w:val="a3"/>
        <w:spacing w:before="1" w:line="360" w:lineRule="auto"/>
        <w:ind w:right="104"/>
      </w:pPr>
      <w:r>
        <w:t>Поскольку формирование функциональной грамотности занимает одну из главных</w:t>
      </w:r>
      <w:r>
        <w:rPr>
          <w:spacing w:val="1"/>
        </w:rPr>
        <w:t xml:space="preserve"> </w:t>
      </w:r>
      <w:r>
        <w:t>ниш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</w:t>
      </w:r>
      <w:r>
        <w:t>плин.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цикла,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история.</w:t>
      </w:r>
    </w:p>
    <w:p w:rsidR="009273FE" w:rsidRDefault="000A11CE">
      <w:pPr>
        <w:pStyle w:val="a3"/>
        <w:spacing w:line="360" w:lineRule="auto"/>
        <w:ind w:right="106"/>
      </w:pPr>
      <w:r>
        <w:t>На уроках истории чаще всего формируются следующие виды функциональной</w:t>
      </w:r>
      <w:r>
        <w:rPr>
          <w:spacing w:val="1"/>
        </w:rPr>
        <w:t xml:space="preserve"> </w:t>
      </w:r>
      <w:r>
        <w:t>грамотности:</w:t>
      </w:r>
    </w:p>
    <w:p w:rsidR="009273FE" w:rsidRDefault="000A11CE">
      <w:pPr>
        <w:pStyle w:val="a5"/>
        <w:numPr>
          <w:ilvl w:val="0"/>
          <w:numId w:val="5"/>
        </w:numPr>
        <w:tabs>
          <w:tab w:val="left" w:pos="1187"/>
        </w:tabs>
        <w:spacing w:line="360" w:lineRule="auto"/>
        <w:ind w:firstLine="708"/>
        <w:jc w:val="both"/>
        <w:rPr>
          <w:sz w:val="24"/>
        </w:rPr>
      </w:pPr>
      <w:r>
        <w:rPr>
          <w:i/>
          <w:sz w:val="24"/>
        </w:rPr>
        <w:t>читательская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текстов, к использованию их содержания для достижения собственных целей,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возможностей, 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общества;</w:t>
      </w:r>
    </w:p>
    <w:p w:rsidR="009273FE" w:rsidRDefault="000A11CE">
      <w:pPr>
        <w:pStyle w:val="a5"/>
        <w:numPr>
          <w:ilvl w:val="0"/>
          <w:numId w:val="5"/>
        </w:numPr>
        <w:tabs>
          <w:tab w:val="left" w:pos="1100"/>
        </w:tabs>
        <w:spacing w:before="1" w:line="360" w:lineRule="auto"/>
        <w:ind w:firstLine="708"/>
        <w:jc w:val="both"/>
        <w:rPr>
          <w:sz w:val="24"/>
        </w:rPr>
      </w:pPr>
      <w:r>
        <w:rPr>
          <w:i/>
          <w:sz w:val="24"/>
        </w:rPr>
        <w:t xml:space="preserve">математическая грамотность </w:t>
      </w:r>
      <w:r>
        <w:rPr>
          <w:sz w:val="24"/>
        </w:rPr>
        <w:t>- способность человека определять и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гражданину;</w:t>
      </w:r>
    </w:p>
    <w:p w:rsidR="009273FE" w:rsidRDefault="000A11CE">
      <w:pPr>
        <w:pStyle w:val="a5"/>
        <w:numPr>
          <w:ilvl w:val="0"/>
          <w:numId w:val="5"/>
        </w:numPr>
        <w:tabs>
          <w:tab w:val="left" w:pos="1132"/>
        </w:tabs>
        <w:spacing w:line="360" w:lineRule="auto"/>
        <w:ind w:right="107" w:firstLine="708"/>
        <w:jc w:val="both"/>
        <w:rPr>
          <w:sz w:val="24"/>
        </w:rPr>
      </w:pPr>
      <w:r>
        <w:rPr>
          <w:i/>
          <w:sz w:val="24"/>
        </w:rPr>
        <w:t>естественно-научная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научные знания для отбора в реальных жизненных ситуациях тех проблем, 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 и тех изменений, которые вносит в него деятельность человека,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принятия 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решений.</w:t>
      </w:r>
    </w:p>
    <w:p w:rsidR="009273FE" w:rsidRDefault="009273FE">
      <w:pPr>
        <w:spacing w:line="360" w:lineRule="auto"/>
        <w:jc w:val="both"/>
        <w:rPr>
          <w:sz w:val="24"/>
        </w:rPr>
        <w:sectPr w:rsidR="009273FE">
          <w:footerReference w:type="default" r:id="rId7"/>
          <w:type w:val="continuous"/>
          <w:pgSz w:w="11910" w:h="16840"/>
          <w:pgMar w:top="1040" w:right="740" w:bottom="1200" w:left="1600" w:header="720" w:footer="1002" w:gutter="0"/>
          <w:pgNumType w:start="1"/>
          <w:cols w:space="720"/>
        </w:sectPr>
      </w:pPr>
    </w:p>
    <w:p w:rsidR="009273FE" w:rsidRDefault="000A11CE">
      <w:pPr>
        <w:pStyle w:val="a3"/>
        <w:spacing w:before="73" w:line="360" w:lineRule="auto"/>
        <w:ind w:right="111"/>
      </w:pPr>
      <w:r>
        <w:lastRenderedPageBreak/>
        <w:t>Овладение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составляющих:</w:t>
      </w:r>
    </w:p>
    <w:p w:rsidR="009273FE" w:rsidRDefault="000A11CE">
      <w:pPr>
        <w:pStyle w:val="a5"/>
        <w:numPr>
          <w:ilvl w:val="0"/>
          <w:numId w:val="4"/>
        </w:numPr>
        <w:tabs>
          <w:tab w:val="left" w:pos="991"/>
        </w:tabs>
        <w:spacing w:line="360" w:lineRule="auto"/>
        <w:ind w:right="103" w:firstLine="708"/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грамотностью: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 рамки изучаемого периода, соотносят даты с веками, показывают на 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территориальное простра</w:t>
      </w:r>
      <w:r>
        <w:rPr>
          <w:sz w:val="24"/>
        </w:rPr>
        <w:t>нство изучаемого события, дают характеристику понятийному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3"/>
          <w:sz w:val="24"/>
        </w:rPr>
        <w:t xml:space="preserve"> </w:t>
      </w:r>
      <w:r>
        <w:rPr>
          <w:sz w:val="24"/>
        </w:rPr>
        <w:t>роль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истории.</w:t>
      </w:r>
    </w:p>
    <w:p w:rsidR="009273FE" w:rsidRDefault="000A11CE">
      <w:pPr>
        <w:pStyle w:val="a5"/>
        <w:numPr>
          <w:ilvl w:val="0"/>
          <w:numId w:val="4"/>
        </w:numPr>
        <w:tabs>
          <w:tab w:val="left" w:pos="991"/>
        </w:tabs>
        <w:spacing w:line="360" w:lineRule="auto"/>
        <w:ind w:right="106" w:firstLine="708"/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поэтапно,</w:t>
      </w:r>
      <w:r>
        <w:rPr>
          <w:spacing w:val="1"/>
          <w:sz w:val="24"/>
        </w:rPr>
        <w:t xml:space="preserve"> </w:t>
      </w:r>
      <w:r>
        <w:rPr>
          <w:sz w:val="24"/>
        </w:rPr>
        <w:t>«от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простого к сложному», от материала 5 класса (Древнейшие цивилизации) к темам 9 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(история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XX-XXI</w:t>
      </w:r>
      <w:r>
        <w:rPr>
          <w:spacing w:val="1"/>
          <w:sz w:val="24"/>
        </w:rPr>
        <w:t xml:space="preserve"> </w:t>
      </w:r>
      <w:r>
        <w:rPr>
          <w:sz w:val="24"/>
        </w:rPr>
        <w:t>вв.).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циклического повторения курса. На протяжении всего процесса обучения 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</w:t>
      </w:r>
      <w:r>
        <w:rPr>
          <w:sz w:val="24"/>
        </w:rPr>
        <w:t>ные методы обучения: «мозговой штурм», работа в малых группах, 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интерактивная лекция,</w:t>
      </w:r>
      <w:r>
        <w:rPr>
          <w:spacing w:val="2"/>
          <w:sz w:val="24"/>
        </w:rPr>
        <w:t xml:space="preserve"> </w:t>
      </w:r>
      <w:r>
        <w:rPr>
          <w:sz w:val="24"/>
        </w:rPr>
        <w:t>урок-экскурсия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9273FE" w:rsidRDefault="000A11CE">
      <w:pPr>
        <w:pStyle w:val="a5"/>
        <w:numPr>
          <w:ilvl w:val="0"/>
          <w:numId w:val="4"/>
        </w:numPr>
        <w:tabs>
          <w:tab w:val="left" w:pos="991"/>
        </w:tabs>
        <w:spacing w:before="1" w:line="360" w:lineRule="auto"/>
        <w:ind w:right="108" w:firstLine="708"/>
        <w:jc w:val="both"/>
        <w:rPr>
          <w:sz w:val="24"/>
        </w:rPr>
      </w:pP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61"/>
          <w:sz w:val="24"/>
        </w:rPr>
        <w:t xml:space="preserve"> </w:t>
      </w:r>
      <w:r>
        <w:rPr>
          <w:sz w:val="24"/>
        </w:rPr>
        <w:t>совре</w:t>
      </w:r>
      <w:r>
        <w:rPr>
          <w:sz w:val="24"/>
        </w:rPr>
        <w:t>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цивилизации.</w:t>
      </w:r>
    </w:p>
    <w:p w:rsidR="009273FE" w:rsidRDefault="000A11CE">
      <w:pPr>
        <w:pStyle w:val="a3"/>
        <w:spacing w:before="1" w:line="360" w:lineRule="auto"/>
        <w:ind w:right="111" w:firstLine="768"/>
      </w:pPr>
      <w:r>
        <w:t>В нашей работе понимание функциональной грамотности, это, прежде всего, как</w:t>
      </w:r>
      <w:r>
        <w:rPr>
          <w:spacing w:val="1"/>
        </w:rPr>
        <w:t xml:space="preserve"> </w:t>
      </w:r>
      <w:r>
        <w:t>студент</w:t>
      </w:r>
      <w:r>
        <w:rPr>
          <w:spacing w:val="-1"/>
        </w:rPr>
        <w:t xml:space="preserve"> </w:t>
      </w:r>
      <w:r>
        <w:t>освоил</w:t>
      </w:r>
      <w:r>
        <w:rPr>
          <w:spacing w:val="-1"/>
        </w:rPr>
        <w:t xml:space="preserve"> </w:t>
      </w:r>
      <w:r>
        <w:t>теоретический материал,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 может</w:t>
      </w:r>
      <w:r>
        <w:rPr>
          <w:spacing w:val="-1"/>
        </w:rPr>
        <w:t xml:space="preserve"> </w:t>
      </w:r>
      <w:r>
        <w:t>применить его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практике.</w:t>
      </w:r>
    </w:p>
    <w:p w:rsidR="009273FE" w:rsidRDefault="000A11CE">
      <w:pPr>
        <w:pStyle w:val="a3"/>
        <w:ind w:left="809" w:firstLine="0"/>
      </w:pPr>
      <w:r>
        <w:t>Это</w:t>
      </w:r>
      <w:r>
        <w:rPr>
          <w:spacing w:val="-1"/>
        </w:rPr>
        <w:t xml:space="preserve"> </w:t>
      </w:r>
      <w:r>
        <w:t>возможно,</w:t>
      </w:r>
      <w:r>
        <w:rPr>
          <w:spacing w:val="-1"/>
        </w:rPr>
        <w:t xml:space="preserve"> </w:t>
      </w:r>
      <w:r>
        <w:t>если:</w:t>
      </w:r>
    </w:p>
    <w:p w:rsidR="009273FE" w:rsidRDefault="000A11CE">
      <w:pPr>
        <w:pStyle w:val="a5"/>
        <w:numPr>
          <w:ilvl w:val="0"/>
          <w:numId w:val="3"/>
        </w:numPr>
        <w:tabs>
          <w:tab w:val="left" w:pos="991"/>
        </w:tabs>
        <w:spacing w:before="137" w:line="360" w:lineRule="auto"/>
        <w:ind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мыслительной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уроке.</w:t>
      </w:r>
    </w:p>
    <w:p w:rsidR="009273FE" w:rsidRDefault="000A11CE">
      <w:pPr>
        <w:pStyle w:val="a5"/>
        <w:numPr>
          <w:ilvl w:val="0"/>
          <w:numId w:val="3"/>
        </w:numPr>
        <w:tabs>
          <w:tab w:val="left" w:pos="991"/>
        </w:tabs>
        <w:spacing w:line="360" w:lineRule="auto"/>
        <w:ind w:right="109" w:firstLine="708"/>
        <w:jc w:val="both"/>
        <w:rPr>
          <w:sz w:val="24"/>
        </w:rPr>
      </w:pP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непрерывно.</w:t>
      </w:r>
    </w:p>
    <w:p w:rsidR="009273FE" w:rsidRDefault="000A11CE">
      <w:pPr>
        <w:pStyle w:val="a5"/>
        <w:numPr>
          <w:ilvl w:val="0"/>
          <w:numId w:val="3"/>
        </w:numPr>
        <w:tabs>
          <w:tab w:val="left" w:pos="991"/>
        </w:tabs>
        <w:spacing w:line="360" w:lineRule="auto"/>
        <w:ind w:right="107" w:firstLine="708"/>
        <w:jc w:val="both"/>
        <w:rPr>
          <w:sz w:val="24"/>
        </w:rPr>
      </w:pPr>
      <w:r>
        <w:rPr>
          <w:sz w:val="24"/>
        </w:rPr>
        <w:t>Формируются универсальные учебные действия, характерные для всех 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 (развитие памяти, аналити</w:t>
      </w:r>
      <w:r>
        <w:rPr>
          <w:sz w:val="24"/>
        </w:rPr>
        <w:t>ческого и критического мышления, умение 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 мысль).</w:t>
      </w:r>
    </w:p>
    <w:p w:rsidR="009273FE" w:rsidRDefault="000A11CE">
      <w:pPr>
        <w:pStyle w:val="a5"/>
        <w:numPr>
          <w:ilvl w:val="0"/>
          <w:numId w:val="3"/>
        </w:numPr>
        <w:tabs>
          <w:tab w:val="left" w:pos="991"/>
        </w:tabs>
        <w:spacing w:before="1" w:line="360" w:lineRule="auto"/>
        <w:ind w:right="108" w:firstLine="708"/>
        <w:jc w:val="both"/>
        <w:rPr>
          <w:sz w:val="24"/>
        </w:rPr>
      </w:pPr>
      <w:r>
        <w:rPr>
          <w:sz w:val="24"/>
        </w:rPr>
        <w:t>Студент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научен работать с текстом, анализирует его и может дополнять.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нужную информацию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источниках.</w:t>
      </w:r>
    </w:p>
    <w:p w:rsidR="009273FE" w:rsidRDefault="000A11CE">
      <w:pPr>
        <w:pStyle w:val="a5"/>
        <w:numPr>
          <w:ilvl w:val="0"/>
          <w:numId w:val="3"/>
        </w:numPr>
        <w:tabs>
          <w:tab w:val="left" w:pos="991"/>
        </w:tabs>
        <w:ind w:left="990" w:right="0" w:hanging="182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действительностью.</w:t>
      </w:r>
    </w:p>
    <w:p w:rsidR="009273FE" w:rsidRDefault="000A11CE">
      <w:pPr>
        <w:pStyle w:val="a3"/>
        <w:spacing w:before="137" w:line="360" w:lineRule="auto"/>
        <w:ind w:right="106"/>
      </w:pPr>
      <w:r>
        <w:t>Средствами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являются:</w:t>
      </w:r>
    </w:p>
    <w:p w:rsidR="009273FE" w:rsidRDefault="000A11CE">
      <w:pPr>
        <w:pStyle w:val="a5"/>
        <w:numPr>
          <w:ilvl w:val="0"/>
          <w:numId w:val="2"/>
        </w:numPr>
        <w:tabs>
          <w:tab w:val="left" w:pos="895"/>
        </w:tabs>
        <w:spacing w:line="360" w:lineRule="auto"/>
        <w:ind w:right="106" w:firstLine="708"/>
        <w:rPr>
          <w:sz w:val="24"/>
        </w:rPr>
      </w:pPr>
      <w:r>
        <w:rPr>
          <w:sz w:val="24"/>
        </w:rPr>
        <w:t>пересказы</w:t>
      </w:r>
      <w:r>
        <w:rPr>
          <w:spacing w:val="1"/>
          <w:sz w:val="24"/>
        </w:rPr>
        <w:t xml:space="preserve"> </w:t>
      </w:r>
      <w:r>
        <w:rPr>
          <w:sz w:val="24"/>
        </w:rPr>
        <w:t>(мифов,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 монологически грамотно изъясняя свои мысли, «примерить на себя» те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 исторические с</w:t>
      </w:r>
      <w:r>
        <w:rPr>
          <w:sz w:val="24"/>
        </w:rPr>
        <w:t>южеты и образы, что позволяет</w:t>
      </w:r>
      <w:r>
        <w:rPr>
          <w:spacing w:val="60"/>
          <w:sz w:val="24"/>
        </w:rPr>
        <w:t xml:space="preserve"> </w:t>
      </w:r>
      <w:r>
        <w:rPr>
          <w:sz w:val="24"/>
        </w:rPr>
        <w:t>«очеловечить» события, 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 базовых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9273FE" w:rsidRDefault="009273FE">
      <w:pPr>
        <w:spacing w:line="360" w:lineRule="auto"/>
        <w:jc w:val="both"/>
        <w:rPr>
          <w:sz w:val="24"/>
        </w:rPr>
        <w:sectPr w:rsidR="009273FE">
          <w:pgSz w:w="11910" w:h="16840"/>
          <w:pgMar w:top="1040" w:right="740" w:bottom="1200" w:left="1600" w:header="0" w:footer="1002" w:gutter="0"/>
          <w:cols w:space="720"/>
        </w:sectPr>
      </w:pPr>
    </w:p>
    <w:p w:rsidR="009273FE" w:rsidRDefault="000A11CE">
      <w:pPr>
        <w:pStyle w:val="a3"/>
        <w:spacing w:before="73" w:line="360" w:lineRule="auto"/>
        <w:ind w:right="107"/>
      </w:pPr>
      <w:r>
        <w:lastRenderedPageBreak/>
        <w:t>•познавательные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уроки-дебаты,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собственной</w:t>
      </w:r>
      <w:r>
        <w:rPr>
          <w:spacing w:val="60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дискуссиях;</w:t>
      </w:r>
    </w:p>
    <w:p w:rsidR="009273FE" w:rsidRDefault="000A11CE">
      <w:pPr>
        <w:pStyle w:val="a5"/>
        <w:numPr>
          <w:ilvl w:val="0"/>
          <w:numId w:val="2"/>
        </w:numPr>
        <w:tabs>
          <w:tab w:val="left" w:pos="895"/>
        </w:tabs>
        <w:spacing w:before="2" w:line="360" w:lineRule="auto"/>
        <w:ind w:right="107" w:firstLine="708"/>
        <w:rPr>
          <w:sz w:val="24"/>
        </w:rPr>
      </w:pPr>
      <w:r>
        <w:rPr>
          <w:sz w:val="24"/>
        </w:rPr>
        <w:t>исторические диктанты и эссе с их последующей коррекцией со стороны 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письменную грамотность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9273FE" w:rsidRDefault="000A11CE">
      <w:pPr>
        <w:pStyle w:val="a5"/>
        <w:numPr>
          <w:ilvl w:val="0"/>
          <w:numId w:val="2"/>
        </w:numPr>
        <w:tabs>
          <w:tab w:val="left" w:pos="895"/>
        </w:tabs>
        <w:spacing w:line="360" w:lineRule="auto"/>
        <w:ind w:firstLine="70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</w:t>
      </w:r>
      <w:r>
        <w:rPr>
          <w:sz w:val="24"/>
        </w:rPr>
        <w:t>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человечество за</w:t>
      </w:r>
      <w:r>
        <w:rPr>
          <w:spacing w:val="-1"/>
          <w:sz w:val="24"/>
        </w:rPr>
        <w:t xml:space="preserve"> </w:t>
      </w:r>
      <w:r>
        <w:rPr>
          <w:sz w:val="24"/>
        </w:rPr>
        <w:t>всю</w:t>
      </w:r>
      <w:r>
        <w:rPr>
          <w:spacing w:val="-1"/>
          <w:sz w:val="24"/>
        </w:rPr>
        <w:t xml:space="preserve"> </w:t>
      </w:r>
      <w:r>
        <w:rPr>
          <w:sz w:val="24"/>
        </w:rPr>
        <w:t>свою историю;</w:t>
      </w:r>
    </w:p>
    <w:p w:rsidR="009273FE" w:rsidRDefault="000A11CE">
      <w:pPr>
        <w:pStyle w:val="a3"/>
        <w:spacing w:line="360" w:lineRule="auto"/>
        <w:ind w:right="105"/>
      </w:pPr>
      <w:r>
        <w:t>•чтение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однозначных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прямолинейных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пристально</w:t>
      </w:r>
      <w:r>
        <w:rPr>
          <w:spacing w:val="1"/>
        </w:rPr>
        <w:t xml:space="preserve"> </w:t>
      </w:r>
      <w:r>
        <w:t>присматриваться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авторским позициям. Таким образом, учащиеся делают этический выбор, с одной стороны</w:t>
      </w:r>
      <w:r>
        <w:rPr>
          <w:spacing w:val="-57"/>
        </w:rPr>
        <w:t xml:space="preserve"> </w:t>
      </w:r>
      <w:r>
        <w:t>примеряя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входя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э</w:t>
      </w:r>
      <w:r>
        <w:t>ти</w:t>
      </w:r>
      <w:r>
        <w:rPr>
          <w:spacing w:val="60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оценивает.</w:t>
      </w:r>
    </w:p>
    <w:p w:rsidR="009273FE" w:rsidRDefault="000A11CE">
      <w:pPr>
        <w:pStyle w:val="a5"/>
        <w:numPr>
          <w:ilvl w:val="0"/>
          <w:numId w:val="2"/>
        </w:numPr>
        <w:tabs>
          <w:tab w:val="left" w:pos="895"/>
        </w:tabs>
        <w:spacing w:line="360" w:lineRule="auto"/>
        <w:ind w:right="104" w:firstLine="708"/>
        <w:rPr>
          <w:sz w:val="24"/>
        </w:rPr>
      </w:pP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родственниками, с ветеранами войны и труда, из справочной литературы, обогащая 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 знаниями, очередной раз убеждаясь в том, какими нравственными 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обладать человек,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забывали).</w:t>
      </w:r>
    </w:p>
    <w:p w:rsidR="009273FE" w:rsidRDefault="000A11CE">
      <w:pPr>
        <w:pStyle w:val="a3"/>
        <w:spacing w:line="360" w:lineRule="auto"/>
        <w:ind w:right="104"/>
      </w:pPr>
      <w:r>
        <w:t>Благодаря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 xml:space="preserve">восприятия учащимися окружающей реальности, определения </w:t>
      </w:r>
      <w:r>
        <w:t>собственной позиции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собственных действий в тех или иных ситуациях. Историческое образование приобретает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самоиндентификации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</w:t>
      </w:r>
      <w:r>
        <w:t>ак</w:t>
      </w:r>
      <w:r>
        <w:rPr>
          <w:spacing w:val="-57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сложившегося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этнокультурного,</w:t>
      </w:r>
      <w:r>
        <w:rPr>
          <w:spacing w:val="1"/>
        </w:rPr>
        <w:t xml:space="preserve"> </w:t>
      </w:r>
      <w:r>
        <w:t>конфессионального сообщества. При этом ключевую роль играет развитие способности</w:t>
      </w:r>
      <w:r>
        <w:rPr>
          <w:spacing w:val="1"/>
        </w:rPr>
        <w:t xml:space="preserve"> </w:t>
      </w:r>
      <w:r>
        <w:t>учащихся к пониманию исторической логики различных мировоззренческих, ценностно-</w:t>
      </w:r>
      <w:r>
        <w:rPr>
          <w:spacing w:val="1"/>
        </w:rPr>
        <w:t xml:space="preserve"> </w:t>
      </w:r>
      <w:r>
        <w:t>мотивационных,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систем.</w:t>
      </w:r>
    </w:p>
    <w:p w:rsidR="009273FE" w:rsidRDefault="000A11CE">
      <w:pPr>
        <w:pStyle w:val="a3"/>
        <w:spacing w:line="360" w:lineRule="auto"/>
        <w:ind w:right="10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широчайшими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 учащихся. Необходимо регулярно заострять внимание студентов на духовно-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аспекта</w:t>
      </w:r>
      <w:r>
        <w:t>х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 синтезировать</w:t>
      </w:r>
      <w:r>
        <w:rPr>
          <w:spacing w:val="-1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аналогии с</w:t>
      </w:r>
      <w:r>
        <w:rPr>
          <w:spacing w:val="-2"/>
        </w:rPr>
        <w:t xml:space="preserve"> </w:t>
      </w:r>
      <w:r>
        <w:t>сегодняшним</w:t>
      </w:r>
      <w:r>
        <w:rPr>
          <w:spacing w:val="-1"/>
        </w:rPr>
        <w:t xml:space="preserve"> </w:t>
      </w:r>
      <w:r>
        <w:t>днём.</w:t>
      </w:r>
    </w:p>
    <w:p w:rsidR="009273FE" w:rsidRDefault="009273FE">
      <w:pPr>
        <w:spacing w:line="360" w:lineRule="auto"/>
        <w:sectPr w:rsidR="009273FE">
          <w:pgSz w:w="11910" w:h="16840"/>
          <w:pgMar w:top="1040" w:right="740" w:bottom="1200" w:left="1600" w:header="0" w:footer="1002" w:gutter="0"/>
          <w:cols w:space="720"/>
        </w:sectPr>
      </w:pPr>
    </w:p>
    <w:p w:rsidR="009273FE" w:rsidRDefault="000A11CE">
      <w:pPr>
        <w:pStyle w:val="a3"/>
        <w:spacing w:before="73"/>
        <w:ind w:left="4487" w:right="3794" w:firstLine="0"/>
        <w:jc w:val="center"/>
      </w:pPr>
      <w:r>
        <w:lastRenderedPageBreak/>
        <w:t>Литература:</w:t>
      </w:r>
    </w:p>
    <w:p w:rsidR="009273FE" w:rsidRDefault="009273FE">
      <w:pPr>
        <w:pStyle w:val="a3"/>
        <w:ind w:left="0" w:firstLine="0"/>
        <w:jc w:val="left"/>
        <w:rPr>
          <w:sz w:val="33"/>
        </w:rPr>
      </w:pPr>
    </w:p>
    <w:p w:rsidR="009273FE" w:rsidRDefault="000A11CE">
      <w:pPr>
        <w:pStyle w:val="a5"/>
        <w:numPr>
          <w:ilvl w:val="0"/>
          <w:numId w:val="1"/>
        </w:numPr>
        <w:tabs>
          <w:tab w:val="left" w:pos="1196"/>
        </w:tabs>
        <w:ind w:right="107" w:firstLine="708"/>
        <w:jc w:val="both"/>
        <w:rPr>
          <w:sz w:val="24"/>
        </w:rPr>
      </w:pP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Нурмуратова.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практика»,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</w:p>
    <w:p w:rsidR="009273FE" w:rsidRPr="002F36B8" w:rsidRDefault="000A11CE">
      <w:pPr>
        <w:pStyle w:val="a5"/>
        <w:numPr>
          <w:ilvl w:val="0"/>
          <w:numId w:val="1"/>
        </w:numPr>
        <w:tabs>
          <w:tab w:val="left" w:pos="991"/>
        </w:tabs>
        <w:spacing w:line="360" w:lineRule="auto"/>
        <w:ind w:right="613" w:firstLine="708"/>
        <w:rPr>
          <w:sz w:val="24"/>
          <w:lang w:val="en-US"/>
        </w:rPr>
      </w:pPr>
      <w:hyperlink r:id="rId8">
        <w:r w:rsidRPr="002F36B8">
          <w:rPr>
            <w:color w:val="0000FF"/>
            <w:spacing w:val="-1"/>
            <w:sz w:val="24"/>
            <w:u w:val="single" w:color="0000FF"/>
            <w:lang w:val="en-US"/>
          </w:rPr>
          <w:t>https://cyberleninka.ru/article/n/funktsionalnaya-gramotnost-kak-osnova-razvitiya-</w:t>
        </w:r>
      </w:hyperlink>
      <w:r w:rsidRPr="002F36B8">
        <w:rPr>
          <w:color w:val="0000FF"/>
          <w:sz w:val="24"/>
          <w:lang w:val="en-US"/>
        </w:rPr>
        <w:t xml:space="preserve"> </w:t>
      </w:r>
      <w:hyperlink r:id="rId9">
        <w:r w:rsidRPr="002F36B8">
          <w:rPr>
            <w:color w:val="0000FF"/>
            <w:sz w:val="24"/>
            <w:u w:val="single" w:color="0000FF"/>
            <w:lang w:val="en-US"/>
          </w:rPr>
          <w:t>garmonichnoy-lichnosti-v-</w:t>
        </w:r>
        <w:r w:rsidRPr="002F36B8">
          <w:rPr>
            <w:color w:val="0000FF"/>
            <w:sz w:val="24"/>
            <w:u w:val="single" w:color="0000FF"/>
            <w:lang w:val="en-US"/>
          </w:rPr>
          <w:t>sovremennyh-usloviyah</w:t>
        </w:r>
      </w:hyperlink>
    </w:p>
    <w:sectPr w:rsidR="009273FE" w:rsidRPr="002F36B8">
      <w:pgSz w:w="11910" w:h="16840"/>
      <w:pgMar w:top="1040" w:right="740" w:bottom="1200" w:left="160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1CE" w:rsidRDefault="000A11CE">
      <w:r>
        <w:separator/>
      </w:r>
    </w:p>
  </w:endnote>
  <w:endnote w:type="continuationSeparator" w:id="0">
    <w:p w:rsidR="000A11CE" w:rsidRDefault="000A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3FE" w:rsidRDefault="000A11C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3pt;margin-top:780.8pt;width:11.6pt;height:13.05pt;z-index:-251658752;mso-position-horizontal-relative:page;mso-position-vertical-relative:page" filled="f" stroked="f">
          <v:textbox inset="0,0,0,0">
            <w:txbxContent>
              <w:p w:rsidR="009273FE" w:rsidRDefault="000A11C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F36B8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1CE" w:rsidRDefault="000A11CE">
      <w:r>
        <w:separator/>
      </w:r>
    </w:p>
  </w:footnote>
  <w:footnote w:type="continuationSeparator" w:id="0">
    <w:p w:rsidR="000A11CE" w:rsidRDefault="000A1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22915"/>
    <w:multiLevelType w:val="hybridMultilevel"/>
    <w:tmpl w:val="710E959A"/>
    <w:lvl w:ilvl="0" w:tplc="B934970A">
      <w:start w:val="1"/>
      <w:numFmt w:val="decimal"/>
      <w:lvlText w:val="%1."/>
      <w:lvlJc w:val="left"/>
      <w:pPr>
        <w:ind w:left="10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6C939E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9C8077B4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B6F2FC56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06761698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42F404FC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B2087484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6C741CA6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8BB65672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3B38142D"/>
    <w:multiLevelType w:val="hybridMultilevel"/>
    <w:tmpl w:val="77EC018E"/>
    <w:lvl w:ilvl="0" w:tplc="E6EC7C0C">
      <w:start w:val="1"/>
      <w:numFmt w:val="decimal"/>
      <w:lvlText w:val="%1)"/>
      <w:lvlJc w:val="left"/>
      <w:pPr>
        <w:ind w:left="101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2C8C42">
      <w:numFmt w:val="bullet"/>
      <w:lvlText w:val="•"/>
      <w:lvlJc w:val="left"/>
      <w:pPr>
        <w:ind w:left="1046" w:hanging="377"/>
      </w:pPr>
      <w:rPr>
        <w:rFonts w:hint="default"/>
        <w:lang w:val="ru-RU" w:eastAsia="en-US" w:bidi="ar-SA"/>
      </w:rPr>
    </w:lvl>
    <w:lvl w:ilvl="2" w:tplc="369A2E12">
      <w:numFmt w:val="bullet"/>
      <w:lvlText w:val="•"/>
      <w:lvlJc w:val="left"/>
      <w:pPr>
        <w:ind w:left="1993" w:hanging="377"/>
      </w:pPr>
      <w:rPr>
        <w:rFonts w:hint="default"/>
        <w:lang w:val="ru-RU" w:eastAsia="en-US" w:bidi="ar-SA"/>
      </w:rPr>
    </w:lvl>
    <w:lvl w:ilvl="3" w:tplc="DB6A1C92">
      <w:numFmt w:val="bullet"/>
      <w:lvlText w:val="•"/>
      <w:lvlJc w:val="left"/>
      <w:pPr>
        <w:ind w:left="2939" w:hanging="377"/>
      </w:pPr>
      <w:rPr>
        <w:rFonts w:hint="default"/>
        <w:lang w:val="ru-RU" w:eastAsia="en-US" w:bidi="ar-SA"/>
      </w:rPr>
    </w:lvl>
    <w:lvl w:ilvl="4" w:tplc="8D1AB080">
      <w:numFmt w:val="bullet"/>
      <w:lvlText w:val="•"/>
      <w:lvlJc w:val="left"/>
      <w:pPr>
        <w:ind w:left="3886" w:hanging="377"/>
      </w:pPr>
      <w:rPr>
        <w:rFonts w:hint="default"/>
        <w:lang w:val="ru-RU" w:eastAsia="en-US" w:bidi="ar-SA"/>
      </w:rPr>
    </w:lvl>
    <w:lvl w:ilvl="5" w:tplc="CB3EBAAC">
      <w:numFmt w:val="bullet"/>
      <w:lvlText w:val="•"/>
      <w:lvlJc w:val="left"/>
      <w:pPr>
        <w:ind w:left="4833" w:hanging="377"/>
      </w:pPr>
      <w:rPr>
        <w:rFonts w:hint="default"/>
        <w:lang w:val="ru-RU" w:eastAsia="en-US" w:bidi="ar-SA"/>
      </w:rPr>
    </w:lvl>
    <w:lvl w:ilvl="6" w:tplc="0BA068AA">
      <w:numFmt w:val="bullet"/>
      <w:lvlText w:val="•"/>
      <w:lvlJc w:val="left"/>
      <w:pPr>
        <w:ind w:left="5779" w:hanging="377"/>
      </w:pPr>
      <w:rPr>
        <w:rFonts w:hint="default"/>
        <w:lang w:val="ru-RU" w:eastAsia="en-US" w:bidi="ar-SA"/>
      </w:rPr>
    </w:lvl>
    <w:lvl w:ilvl="7" w:tplc="D8F48E38">
      <w:numFmt w:val="bullet"/>
      <w:lvlText w:val="•"/>
      <w:lvlJc w:val="left"/>
      <w:pPr>
        <w:ind w:left="6726" w:hanging="377"/>
      </w:pPr>
      <w:rPr>
        <w:rFonts w:hint="default"/>
        <w:lang w:val="ru-RU" w:eastAsia="en-US" w:bidi="ar-SA"/>
      </w:rPr>
    </w:lvl>
    <w:lvl w:ilvl="8" w:tplc="9C3C53F2">
      <w:numFmt w:val="bullet"/>
      <w:lvlText w:val="•"/>
      <w:lvlJc w:val="left"/>
      <w:pPr>
        <w:ind w:left="7673" w:hanging="377"/>
      </w:pPr>
      <w:rPr>
        <w:rFonts w:hint="default"/>
        <w:lang w:val="ru-RU" w:eastAsia="en-US" w:bidi="ar-SA"/>
      </w:rPr>
    </w:lvl>
  </w:abstractNum>
  <w:abstractNum w:abstractNumId="2" w15:restartNumberingAfterBreak="0">
    <w:nsid w:val="657C0990"/>
    <w:multiLevelType w:val="hybridMultilevel"/>
    <w:tmpl w:val="1D385134"/>
    <w:lvl w:ilvl="0" w:tplc="BA642386">
      <w:start w:val="1"/>
      <w:numFmt w:val="decimal"/>
      <w:lvlText w:val="%1."/>
      <w:lvlJc w:val="left"/>
      <w:pPr>
        <w:ind w:left="101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6EEC84">
      <w:numFmt w:val="bullet"/>
      <w:lvlText w:val="•"/>
      <w:lvlJc w:val="left"/>
      <w:pPr>
        <w:ind w:left="1046" w:hanging="387"/>
      </w:pPr>
      <w:rPr>
        <w:rFonts w:hint="default"/>
        <w:lang w:val="ru-RU" w:eastAsia="en-US" w:bidi="ar-SA"/>
      </w:rPr>
    </w:lvl>
    <w:lvl w:ilvl="2" w:tplc="197638E4">
      <w:numFmt w:val="bullet"/>
      <w:lvlText w:val="•"/>
      <w:lvlJc w:val="left"/>
      <w:pPr>
        <w:ind w:left="1993" w:hanging="387"/>
      </w:pPr>
      <w:rPr>
        <w:rFonts w:hint="default"/>
        <w:lang w:val="ru-RU" w:eastAsia="en-US" w:bidi="ar-SA"/>
      </w:rPr>
    </w:lvl>
    <w:lvl w:ilvl="3" w:tplc="03342D26">
      <w:numFmt w:val="bullet"/>
      <w:lvlText w:val="•"/>
      <w:lvlJc w:val="left"/>
      <w:pPr>
        <w:ind w:left="2939" w:hanging="387"/>
      </w:pPr>
      <w:rPr>
        <w:rFonts w:hint="default"/>
        <w:lang w:val="ru-RU" w:eastAsia="en-US" w:bidi="ar-SA"/>
      </w:rPr>
    </w:lvl>
    <w:lvl w:ilvl="4" w:tplc="5220F08E">
      <w:numFmt w:val="bullet"/>
      <w:lvlText w:val="•"/>
      <w:lvlJc w:val="left"/>
      <w:pPr>
        <w:ind w:left="3886" w:hanging="387"/>
      </w:pPr>
      <w:rPr>
        <w:rFonts w:hint="default"/>
        <w:lang w:val="ru-RU" w:eastAsia="en-US" w:bidi="ar-SA"/>
      </w:rPr>
    </w:lvl>
    <w:lvl w:ilvl="5" w:tplc="293EA34C">
      <w:numFmt w:val="bullet"/>
      <w:lvlText w:val="•"/>
      <w:lvlJc w:val="left"/>
      <w:pPr>
        <w:ind w:left="4833" w:hanging="387"/>
      </w:pPr>
      <w:rPr>
        <w:rFonts w:hint="default"/>
        <w:lang w:val="ru-RU" w:eastAsia="en-US" w:bidi="ar-SA"/>
      </w:rPr>
    </w:lvl>
    <w:lvl w:ilvl="6" w:tplc="343AE754">
      <w:numFmt w:val="bullet"/>
      <w:lvlText w:val="•"/>
      <w:lvlJc w:val="left"/>
      <w:pPr>
        <w:ind w:left="5779" w:hanging="387"/>
      </w:pPr>
      <w:rPr>
        <w:rFonts w:hint="default"/>
        <w:lang w:val="ru-RU" w:eastAsia="en-US" w:bidi="ar-SA"/>
      </w:rPr>
    </w:lvl>
    <w:lvl w:ilvl="7" w:tplc="478AE02E">
      <w:numFmt w:val="bullet"/>
      <w:lvlText w:val="•"/>
      <w:lvlJc w:val="left"/>
      <w:pPr>
        <w:ind w:left="6726" w:hanging="387"/>
      </w:pPr>
      <w:rPr>
        <w:rFonts w:hint="default"/>
        <w:lang w:val="ru-RU" w:eastAsia="en-US" w:bidi="ar-SA"/>
      </w:rPr>
    </w:lvl>
    <w:lvl w:ilvl="8" w:tplc="F5A2C9D6">
      <w:numFmt w:val="bullet"/>
      <w:lvlText w:val="•"/>
      <w:lvlJc w:val="left"/>
      <w:pPr>
        <w:ind w:left="7673" w:hanging="387"/>
      </w:pPr>
      <w:rPr>
        <w:rFonts w:hint="default"/>
        <w:lang w:val="ru-RU" w:eastAsia="en-US" w:bidi="ar-SA"/>
      </w:rPr>
    </w:lvl>
  </w:abstractNum>
  <w:abstractNum w:abstractNumId="3" w15:restartNumberingAfterBreak="0">
    <w:nsid w:val="660E6E8A"/>
    <w:multiLevelType w:val="hybridMultilevel"/>
    <w:tmpl w:val="FD0C5E7A"/>
    <w:lvl w:ilvl="0" w:tplc="053871C8">
      <w:numFmt w:val="bullet"/>
      <w:lvlText w:val="•"/>
      <w:lvlJc w:val="left"/>
      <w:pPr>
        <w:ind w:left="101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CBA8002">
      <w:numFmt w:val="bullet"/>
      <w:lvlText w:val="•"/>
      <w:lvlJc w:val="left"/>
      <w:pPr>
        <w:ind w:left="1046" w:hanging="86"/>
      </w:pPr>
      <w:rPr>
        <w:rFonts w:hint="default"/>
        <w:lang w:val="ru-RU" w:eastAsia="en-US" w:bidi="ar-SA"/>
      </w:rPr>
    </w:lvl>
    <w:lvl w:ilvl="2" w:tplc="58E00FF2">
      <w:numFmt w:val="bullet"/>
      <w:lvlText w:val="•"/>
      <w:lvlJc w:val="left"/>
      <w:pPr>
        <w:ind w:left="1993" w:hanging="86"/>
      </w:pPr>
      <w:rPr>
        <w:rFonts w:hint="default"/>
        <w:lang w:val="ru-RU" w:eastAsia="en-US" w:bidi="ar-SA"/>
      </w:rPr>
    </w:lvl>
    <w:lvl w:ilvl="3" w:tplc="186094EA">
      <w:numFmt w:val="bullet"/>
      <w:lvlText w:val="•"/>
      <w:lvlJc w:val="left"/>
      <w:pPr>
        <w:ind w:left="2939" w:hanging="86"/>
      </w:pPr>
      <w:rPr>
        <w:rFonts w:hint="default"/>
        <w:lang w:val="ru-RU" w:eastAsia="en-US" w:bidi="ar-SA"/>
      </w:rPr>
    </w:lvl>
    <w:lvl w:ilvl="4" w:tplc="793C593E">
      <w:numFmt w:val="bullet"/>
      <w:lvlText w:val="•"/>
      <w:lvlJc w:val="left"/>
      <w:pPr>
        <w:ind w:left="3886" w:hanging="86"/>
      </w:pPr>
      <w:rPr>
        <w:rFonts w:hint="default"/>
        <w:lang w:val="ru-RU" w:eastAsia="en-US" w:bidi="ar-SA"/>
      </w:rPr>
    </w:lvl>
    <w:lvl w:ilvl="5" w:tplc="371453C6">
      <w:numFmt w:val="bullet"/>
      <w:lvlText w:val="•"/>
      <w:lvlJc w:val="left"/>
      <w:pPr>
        <w:ind w:left="4833" w:hanging="86"/>
      </w:pPr>
      <w:rPr>
        <w:rFonts w:hint="default"/>
        <w:lang w:val="ru-RU" w:eastAsia="en-US" w:bidi="ar-SA"/>
      </w:rPr>
    </w:lvl>
    <w:lvl w:ilvl="6" w:tplc="4C36413C">
      <w:numFmt w:val="bullet"/>
      <w:lvlText w:val="•"/>
      <w:lvlJc w:val="left"/>
      <w:pPr>
        <w:ind w:left="5779" w:hanging="86"/>
      </w:pPr>
      <w:rPr>
        <w:rFonts w:hint="default"/>
        <w:lang w:val="ru-RU" w:eastAsia="en-US" w:bidi="ar-SA"/>
      </w:rPr>
    </w:lvl>
    <w:lvl w:ilvl="7" w:tplc="057A8F22">
      <w:numFmt w:val="bullet"/>
      <w:lvlText w:val="•"/>
      <w:lvlJc w:val="left"/>
      <w:pPr>
        <w:ind w:left="6726" w:hanging="86"/>
      </w:pPr>
      <w:rPr>
        <w:rFonts w:hint="default"/>
        <w:lang w:val="ru-RU" w:eastAsia="en-US" w:bidi="ar-SA"/>
      </w:rPr>
    </w:lvl>
    <w:lvl w:ilvl="8" w:tplc="832003A4">
      <w:numFmt w:val="bullet"/>
      <w:lvlText w:val="•"/>
      <w:lvlJc w:val="left"/>
      <w:pPr>
        <w:ind w:left="7673" w:hanging="86"/>
      </w:pPr>
      <w:rPr>
        <w:rFonts w:hint="default"/>
        <w:lang w:val="ru-RU" w:eastAsia="en-US" w:bidi="ar-SA"/>
      </w:rPr>
    </w:lvl>
  </w:abstractNum>
  <w:abstractNum w:abstractNumId="4" w15:restartNumberingAfterBreak="0">
    <w:nsid w:val="681B181A"/>
    <w:multiLevelType w:val="hybridMultilevel"/>
    <w:tmpl w:val="8BE43BEC"/>
    <w:lvl w:ilvl="0" w:tplc="417A4A20">
      <w:start w:val="1"/>
      <w:numFmt w:val="decimal"/>
      <w:lvlText w:val="%1."/>
      <w:lvlJc w:val="left"/>
      <w:pPr>
        <w:ind w:left="10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7819D0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B21425E0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81EA78BA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0BE80B9E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25685A64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297CD498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422CF8DA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8B56CB58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273FE"/>
    <w:rsid w:val="000A11CE"/>
    <w:rsid w:val="002F36B8"/>
    <w:rsid w:val="0092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7C692A0-F1CC-4EF9-98C1-3E029A72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4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1" w:right="105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funktsionalnaya-gramotnost-kak-osnova-razvitiya-garmonichnoy-lichnosti-v-sovremennyh-usloviyah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article/n/funktsionalnaya-gramotnost-kak-osnova-razvitiya-garmonichnoy-lichnosti-v-sovremennyh-usloviy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1057</Words>
  <Characters>6029</Characters>
  <Application>Microsoft Office Word</Application>
  <DocSecurity>0</DocSecurity>
  <Lines>50</Lines>
  <Paragraphs>14</Paragraphs>
  <ScaleCrop>false</ScaleCrop>
  <Company/>
  <LinksUpToDate>false</LinksUpToDate>
  <CharactersWithSpaces>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2021-11-11T09:51:00Z</dcterms:created>
  <dcterms:modified xsi:type="dcterms:W3CDTF">2021-11-11T14:52:00Z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2021-11-11T00:00:00Z</vt:filetime>
  </property>
</Properties>
</file>