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84685" w:rsidRDefault="008C1C8F">
      <w:pPr>
        <w:tabs>
          <w:tab w:val="center" w:pos="4253"/>
        </w:tabs>
        <w:spacing w:after="120" w:line="276" w:lineRule="auto"/>
        <w:ind w:left="10065"/>
        <w:jc w:val="center"/>
      </w:pPr>
      <w:r>
        <w:t>УТВЕРЖДЕН</w:t>
      </w:r>
    </w:p>
    <w:p w:rsidR="00D84685" w:rsidRDefault="008C1C8F">
      <w:pPr>
        <w:tabs>
          <w:tab w:val="center" w:pos="4253"/>
        </w:tabs>
        <w:spacing w:line="240" w:lineRule="auto"/>
        <w:ind w:left="10065"/>
        <w:jc w:val="center"/>
      </w:pPr>
      <w:r>
        <w:t>приказом руководителя</w:t>
      </w:r>
    </w:p>
    <w:p w:rsidR="00D84685" w:rsidRDefault="008C1C8F">
      <w:pPr>
        <w:tabs>
          <w:tab w:val="center" w:pos="4253"/>
        </w:tabs>
        <w:spacing w:line="240" w:lineRule="auto"/>
        <w:ind w:left="10065"/>
        <w:jc w:val="center"/>
      </w:pPr>
      <w:r>
        <w:t>учреждения образования</w:t>
      </w:r>
    </w:p>
    <w:p w:rsidR="00D84685" w:rsidRDefault="008C1C8F">
      <w:pPr>
        <w:tabs>
          <w:tab w:val="center" w:pos="4253"/>
        </w:tabs>
        <w:spacing w:line="240" w:lineRule="auto"/>
        <w:ind w:left="10065"/>
        <w:jc w:val="center"/>
      </w:pPr>
      <w:r>
        <w:t>(полное наименование)</w:t>
      </w:r>
    </w:p>
    <w:p w:rsidR="00D84685" w:rsidRDefault="00D84685">
      <w:pPr>
        <w:spacing w:line="192" w:lineRule="auto"/>
        <w:ind w:left="10065"/>
        <w:jc w:val="center"/>
      </w:pPr>
    </w:p>
    <w:p w:rsidR="00D84685" w:rsidRDefault="008C1C8F">
      <w:pPr>
        <w:spacing w:after="120" w:line="192" w:lineRule="auto"/>
        <w:ind w:left="10065"/>
        <w:jc w:val="center"/>
      </w:pPr>
      <w:r>
        <w:t>от «__</w:t>
      </w:r>
      <w:r w:rsidR="00E562BE">
        <w:t>24</w:t>
      </w:r>
      <w:r>
        <w:t xml:space="preserve">__» </w:t>
      </w:r>
      <w:r>
        <w:rPr>
          <w:u w:val="single"/>
        </w:rPr>
        <w:t xml:space="preserve">      </w:t>
      </w:r>
      <w:r w:rsidR="00E562BE">
        <w:rPr>
          <w:u w:val="single"/>
        </w:rPr>
        <w:t>08</w:t>
      </w:r>
      <w:r>
        <w:rPr>
          <w:u w:val="single"/>
        </w:rPr>
        <w:t xml:space="preserve">   </w:t>
      </w:r>
      <w:r>
        <w:t xml:space="preserve"> 20_</w:t>
      </w:r>
      <w:r w:rsidR="00E562BE">
        <w:t>23</w:t>
      </w:r>
      <w:r>
        <w:t>__ г. №___</w:t>
      </w:r>
    </w:p>
    <w:p w:rsidR="00D84685" w:rsidRDefault="00D84685">
      <w:pPr>
        <w:spacing w:after="120" w:line="192" w:lineRule="auto"/>
        <w:ind w:left="4253"/>
        <w:jc w:val="center"/>
      </w:pPr>
    </w:p>
    <w:p w:rsidR="00D84685" w:rsidRDefault="008C1C8F">
      <w:pPr>
        <w:jc w:val="center"/>
      </w:pPr>
      <w:r>
        <w:rPr>
          <w:b/>
        </w:rPr>
        <w:t xml:space="preserve">ПЛАН ПОДГОТОВКИ </w:t>
      </w:r>
    </w:p>
    <w:p w:rsidR="00D84685" w:rsidRDefault="008C1C8F">
      <w:pPr>
        <w:jc w:val="center"/>
      </w:pPr>
      <w:r>
        <w:t>к проведению всероссийского учения по действиям сотрудников охраны и персонала образовательных организаций</w:t>
      </w:r>
    </w:p>
    <w:p w:rsidR="00D84685" w:rsidRDefault="008C1C8F">
      <w:pPr>
        <w:jc w:val="center"/>
      </w:pPr>
      <w:r>
        <w:t>при совершении (угрозе совершения) преступления террористической направленности</w:t>
      </w:r>
    </w:p>
    <w:p w:rsidR="00D84685" w:rsidRDefault="008C1C8F">
      <w:pPr>
        <w:jc w:val="center"/>
        <w:rPr>
          <w:rStyle w:val="16"/>
          <w:sz w:val="28"/>
          <w:highlight w:val="none"/>
        </w:rPr>
      </w:pPr>
      <w:r>
        <w:rPr>
          <w:rStyle w:val="16"/>
          <w:sz w:val="28"/>
          <w:highlight w:val="none"/>
        </w:rPr>
        <w:t xml:space="preserve">по комплексному сценарию «Действия работников объектов образовательных организаций и сотрудников охраны </w:t>
      </w:r>
    </w:p>
    <w:p w:rsidR="00D84685" w:rsidRDefault="008C1C8F">
      <w:pPr>
        <w:jc w:val="center"/>
        <w:rPr>
          <w:rStyle w:val="16"/>
          <w:sz w:val="28"/>
          <w:highlight w:val="none"/>
        </w:rPr>
      </w:pPr>
      <w:r>
        <w:rPr>
          <w:rStyle w:val="16"/>
          <w:sz w:val="28"/>
          <w:highlight w:val="none"/>
        </w:rPr>
        <w:t xml:space="preserve">при вооруженном нападении на объект (территорию) образовательной организации и обнаружении после нейтрализации нарушителя (группы нарушителей) размещенного в здании или на территории образовательной организации </w:t>
      </w:r>
    </w:p>
    <w:p w:rsidR="00D84685" w:rsidRDefault="008C1C8F">
      <w:pPr>
        <w:jc w:val="center"/>
        <w:rPr>
          <w:rStyle w:val="16"/>
          <w:sz w:val="28"/>
          <w:highlight w:val="none"/>
        </w:rPr>
      </w:pPr>
      <w:r>
        <w:rPr>
          <w:rStyle w:val="16"/>
          <w:sz w:val="28"/>
          <w:highlight w:val="none"/>
        </w:rPr>
        <w:t>взрывного устройства»</w:t>
      </w:r>
      <w:r>
        <w:rPr>
          <w:rStyle w:val="a3"/>
          <w:highlight w:val="white"/>
        </w:rPr>
        <w:footnoteReference w:id="1"/>
      </w:r>
    </w:p>
    <w:p w:rsidR="00D84685" w:rsidRDefault="008C1C8F">
      <w:pPr>
        <w:jc w:val="center"/>
      </w:pPr>
      <w:r>
        <w:rPr>
          <w:rStyle w:val="16"/>
          <w:sz w:val="28"/>
          <w:highlight w:val="none"/>
        </w:rPr>
        <w:t xml:space="preserve">наименование </w:t>
      </w:r>
      <w:proofErr w:type="spellStart"/>
      <w:r>
        <w:rPr>
          <w:rStyle w:val="16"/>
          <w:sz w:val="28"/>
          <w:highlight w:val="none"/>
        </w:rPr>
        <w:t>организации____</w:t>
      </w:r>
      <w:r w:rsidR="00002240">
        <w:rPr>
          <w:rStyle w:val="16"/>
          <w:sz w:val="28"/>
          <w:highlight w:val="none"/>
        </w:rPr>
        <w:t>МБОУ</w:t>
      </w:r>
      <w:proofErr w:type="spellEnd"/>
      <w:r w:rsidR="00002240">
        <w:rPr>
          <w:rStyle w:val="16"/>
          <w:sz w:val="28"/>
          <w:highlight w:val="none"/>
        </w:rPr>
        <w:t xml:space="preserve"> ООШ с. </w:t>
      </w:r>
      <w:proofErr w:type="spellStart"/>
      <w:r w:rsidR="00002240">
        <w:rPr>
          <w:rStyle w:val="16"/>
          <w:sz w:val="28"/>
          <w:highlight w:val="none"/>
        </w:rPr>
        <w:t>Руновка</w:t>
      </w:r>
      <w:proofErr w:type="spellEnd"/>
      <w:r>
        <w:rPr>
          <w:rStyle w:val="16"/>
          <w:sz w:val="28"/>
          <w:highlight w:val="none"/>
        </w:rPr>
        <w:t>_________________</w:t>
      </w:r>
    </w:p>
    <w:p w:rsidR="00D84685" w:rsidRDefault="00D84685">
      <w:pPr>
        <w:spacing w:line="240" w:lineRule="auto"/>
        <w:jc w:val="center"/>
        <w:rPr>
          <w:sz w:val="20"/>
        </w:rPr>
      </w:pPr>
    </w:p>
    <w:p w:rsidR="00D84685" w:rsidRDefault="00D84685">
      <w:pPr>
        <w:spacing w:line="240" w:lineRule="auto"/>
        <w:jc w:val="center"/>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7345"/>
        <w:gridCol w:w="2551"/>
        <w:gridCol w:w="2694"/>
        <w:gridCol w:w="1842"/>
      </w:tblGrid>
      <w:tr w:rsidR="00D84685">
        <w:trPr>
          <w:tblHeader/>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685" w:rsidRDefault="008C1C8F">
            <w:pPr>
              <w:spacing w:line="240" w:lineRule="auto"/>
              <w:jc w:val="center"/>
              <w:rPr>
                <w:b/>
                <w:sz w:val="22"/>
              </w:rPr>
            </w:pPr>
            <w:r>
              <w:rPr>
                <w:b/>
                <w:sz w:val="22"/>
              </w:rPr>
              <w:t>№п/п</w:t>
            </w:r>
          </w:p>
        </w:tc>
        <w:tc>
          <w:tcPr>
            <w:tcW w:w="7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685" w:rsidRDefault="008C1C8F">
            <w:pPr>
              <w:spacing w:line="240" w:lineRule="auto"/>
              <w:jc w:val="center"/>
              <w:rPr>
                <w:b/>
              </w:rPr>
            </w:pPr>
            <w:r>
              <w:rPr>
                <w:b/>
              </w:rPr>
              <w:t>Содержание мероприятия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685" w:rsidRDefault="008C1C8F">
            <w:pPr>
              <w:spacing w:line="240" w:lineRule="auto"/>
              <w:jc w:val="center"/>
              <w:rPr>
                <w:b/>
              </w:rPr>
            </w:pPr>
            <w:r>
              <w:rPr>
                <w:b/>
              </w:rPr>
              <w:t>Сроки и время проведения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685" w:rsidRDefault="008C1C8F">
            <w:pPr>
              <w:spacing w:line="240" w:lineRule="auto"/>
              <w:jc w:val="center"/>
              <w:rPr>
                <w:b/>
              </w:rPr>
            </w:pPr>
            <w:r>
              <w:rPr>
                <w:b/>
              </w:rPr>
              <w:t>Ответственный исполнитель</w:t>
            </w:r>
          </w:p>
        </w:tc>
        <w:tc>
          <w:tcPr>
            <w:tcW w:w="1842" w:type="dxa"/>
            <w:tcBorders>
              <w:top w:val="single" w:sz="4" w:space="0" w:color="000000"/>
              <w:left w:val="single" w:sz="4" w:space="0" w:color="000000"/>
              <w:bottom w:val="single" w:sz="4" w:space="0" w:color="000000"/>
              <w:right w:val="single" w:sz="4" w:space="0" w:color="000000"/>
            </w:tcBorders>
          </w:tcPr>
          <w:p w:rsidR="00D84685" w:rsidRDefault="008C1C8F">
            <w:pPr>
              <w:spacing w:line="240" w:lineRule="auto"/>
              <w:jc w:val="center"/>
              <w:rPr>
                <w:b/>
              </w:rPr>
            </w:pPr>
            <w:r>
              <w:rPr>
                <w:b/>
              </w:rPr>
              <w:t>Отметка о выполнении</w:t>
            </w:r>
          </w:p>
        </w:tc>
      </w:tr>
      <w:tr w:rsidR="00D84685">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D84685" w:rsidRDefault="008C1C8F">
            <w:pPr>
              <w:spacing w:line="240" w:lineRule="auto"/>
              <w:jc w:val="center"/>
              <w:rPr>
                <w:sz w:val="24"/>
              </w:rPr>
            </w:pPr>
            <w:r>
              <w:rPr>
                <w:sz w:val="24"/>
              </w:rPr>
              <w:t>1</w:t>
            </w:r>
          </w:p>
          <w:p w:rsidR="00D84685" w:rsidRDefault="00D84685">
            <w:pPr>
              <w:rPr>
                <w:sz w:val="24"/>
              </w:rPr>
            </w:pPr>
          </w:p>
          <w:p w:rsidR="00D84685" w:rsidRDefault="00D84685">
            <w:pPr>
              <w:rPr>
                <w:sz w:val="24"/>
              </w:rPr>
            </w:pPr>
          </w:p>
          <w:p w:rsidR="00D84685" w:rsidRDefault="00D84685">
            <w:pPr>
              <w:rPr>
                <w:sz w:val="24"/>
              </w:rPr>
            </w:pPr>
          </w:p>
          <w:p w:rsidR="00D84685" w:rsidRDefault="008C1C8F">
            <w:pPr>
              <w:rPr>
                <w:sz w:val="24"/>
              </w:rPr>
            </w:pPr>
            <w:r>
              <w:rPr>
                <w:sz w:val="24"/>
              </w:rPr>
              <w:t xml:space="preserve">  2</w:t>
            </w:r>
          </w:p>
          <w:p w:rsidR="00D84685" w:rsidRDefault="00D84685">
            <w:pPr>
              <w:rPr>
                <w:sz w:val="24"/>
              </w:rPr>
            </w:pPr>
          </w:p>
          <w:p w:rsidR="00D84685" w:rsidRDefault="00D84685">
            <w:pPr>
              <w:rPr>
                <w:sz w:val="24"/>
              </w:rPr>
            </w:pPr>
          </w:p>
          <w:p w:rsidR="00D84685" w:rsidRDefault="00D84685">
            <w:pPr>
              <w:rPr>
                <w:sz w:val="24"/>
              </w:rPr>
            </w:pPr>
          </w:p>
          <w:p w:rsidR="00D84685" w:rsidRDefault="008C1C8F">
            <w:pPr>
              <w:rPr>
                <w:sz w:val="24"/>
              </w:rPr>
            </w:pPr>
            <w:r>
              <w:rPr>
                <w:sz w:val="24"/>
              </w:rPr>
              <w:t xml:space="preserve">  3</w:t>
            </w:r>
          </w:p>
          <w:p w:rsidR="00D84685" w:rsidRDefault="00D84685">
            <w:pPr>
              <w:rPr>
                <w:sz w:val="24"/>
              </w:rPr>
            </w:pPr>
          </w:p>
          <w:p w:rsidR="00D84685" w:rsidRDefault="00D84685">
            <w:pPr>
              <w:rPr>
                <w:sz w:val="24"/>
              </w:rPr>
            </w:pPr>
          </w:p>
          <w:p w:rsidR="00D84685" w:rsidRDefault="00D84685">
            <w:pPr>
              <w:rPr>
                <w:sz w:val="24"/>
              </w:rPr>
            </w:pPr>
          </w:p>
          <w:p w:rsidR="00D84685" w:rsidRDefault="008C1C8F">
            <w:pPr>
              <w:rPr>
                <w:sz w:val="24"/>
              </w:rPr>
            </w:pPr>
            <w:r>
              <w:rPr>
                <w:sz w:val="24"/>
              </w:rPr>
              <w:t>4</w:t>
            </w:r>
          </w:p>
          <w:p w:rsidR="00D84685" w:rsidRDefault="00D84685">
            <w:pPr>
              <w:rPr>
                <w:sz w:val="24"/>
              </w:rPr>
            </w:pPr>
          </w:p>
          <w:p w:rsidR="00D84685" w:rsidRDefault="00D84685">
            <w:pPr>
              <w:rPr>
                <w:sz w:val="24"/>
              </w:rPr>
            </w:pPr>
          </w:p>
          <w:p w:rsidR="00D84685" w:rsidRDefault="00D84685">
            <w:pPr>
              <w:rPr>
                <w:sz w:val="24"/>
              </w:rPr>
            </w:pPr>
          </w:p>
          <w:p w:rsidR="00D84685" w:rsidRDefault="00D84685">
            <w:pPr>
              <w:rPr>
                <w:sz w:val="24"/>
              </w:rPr>
            </w:pPr>
          </w:p>
          <w:p w:rsidR="00D84685" w:rsidRDefault="00D84685">
            <w:pPr>
              <w:rPr>
                <w:sz w:val="24"/>
              </w:rPr>
            </w:pPr>
          </w:p>
          <w:p w:rsidR="00D84685" w:rsidRDefault="008C1C8F">
            <w:pPr>
              <w:rPr>
                <w:sz w:val="24"/>
              </w:rPr>
            </w:pPr>
            <w:r>
              <w:rPr>
                <w:sz w:val="24"/>
              </w:rPr>
              <w:t>5</w:t>
            </w:r>
          </w:p>
          <w:p w:rsidR="00D84685" w:rsidRDefault="00D84685">
            <w:pPr>
              <w:rPr>
                <w:sz w:val="24"/>
              </w:rPr>
            </w:pPr>
          </w:p>
          <w:p w:rsidR="00D84685" w:rsidRDefault="00D84685">
            <w:pPr>
              <w:rPr>
                <w:sz w:val="24"/>
              </w:rPr>
            </w:pPr>
          </w:p>
          <w:p w:rsidR="00D84685" w:rsidRDefault="00D84685">
            <w:pPr>
              <w:rPr>
                <w:sz w:val="24"/>
              </w:rPr>
            </w:pPr>
          </w:p>
          <w:p w:rsidR="00D84685" w:rsidRDefault="00D84685">
            <w:pPr>
              <w:rPr>
                <w:sz w:val="24"/>
              </w:rPr>
            </w:pPr>
          </w:p>
          <w:p w:rsidR="00D84685" w:rsidRDefault="00D84685">
            <w:pPr>
              <w:rPr>
                <w:sz w:val="24"/>
              </w:rPr>
            </w:pPr>
          </w:p>
          <w:p w:rsidR="00D84685" w:rsidRDefault="00D84685">
            <w:pPr>
              <w:rPr>
                <w:sz w:val="24"/>
              </w:rPr>
            </w:pPr>
          </w:p>
          <w:p w:rsidR="00D84685" w:rsidRDefault="00D84685">
            <w:pPr>
              <w:rPr>
                <w:sz w:val="24"/>
              </w:rPr>
            </w:pPr>
          </w:p>
          <w:p w:rsidR="00D84685" w:rsidRDefault="008C1C8F">
            <w:pPr>
              <w:rPr>
                <w:sz w:val="24"/>
              </w:rPr>
            </w:pPr>
            <w:r>
              <w:rPr>
                <w:sz w:val="24"/>
              </w:rPr>
              <w:t>6</w:t>
            </w:r>
          </w:p>
          <w:p w:rsidR="00D84685" w:rsidRDefault="00D84685">
            <w:pPr>
              <w:rPr>
                <w:sz w:val="24"/>
              </w:rPr>
            </w:pPr>
          </w:p>
          <w:p w:rsidR="00D84685" w:rsidRDefault="00D84685">
            <w:pPr>
              <w:rPr>
                <w:sz w:val="24"/>
              </w:rPr>
            </w:pPr>
          </w:p>
          <w:p w:rsidR="00D84685" w:rsidRDefault="008C1C8F">
            <w:pPr>
              <w:rPr>
                <w:sz w:val="24"/>
              </w:rPr>
            </w:pPr>
            <w:r>
              <w:rPr>
                <w:sz w:val="24"/>
              </w:rPr>
              <w:t>7</w:t>
            </w:r>
          </w:p>
          <w:p w:rsidR="00D84685" w:rsidRDefault="00D84685">
            <w:pPr>
              <w:rPr>
                <w:sz w:val="24"/>
              </w:rPr>
            </w:pPr>
          </w:p>
          <w:p w:rsidR="00D84685" w:rsidRDefault="00D84685">
            <w:pPr>
              <w:rPr>
                <w:sz w:val="24"/>
              </w:rPr>
            </w:pPr>
          </w:p>
          <w:p w:rsidR="00D84685" w:rsidRDefault="00D84685">
            <w:pPr>
              <w:rPr>
                <w:sz w:val="24"/>
              </w:rPr>
            </w:pPr>
          </w:p>
          <w:p w:rsidR="00D84685" w:rsidRDefault="00D84685">
            <w:pPr>
              <w:rPr>
                <w:sz w:val="24"/>
              </w:rPr>
            </w:pPr>
          </w:p>
          <w:p w:rsidR="00D84685" w:rsidRDefault="008C1C8F">
            <w:pPr>
              <w:rPr>
                <w:sz w:val="24"/>
              </w:rPr>
            </w:pPr>
            <w:r>
              <w:rPr>
                <w:sz w:val="24"/>
              </w:rPr>
              <w:t>8</w:t>
            </w:r>
          </w:p>
          <w:p w:rsidR="00D84685" w:rsidRDefault="00D84685">
            <w:pPr>
              <w:rPr>
                <w:sz w:val="24"/>
              </w:rPr>
            </w:pPr>
          </w:p>
          <w:p w:rsidR="00D84685" w:rsidRDefault="00D84685">
            <w:pPr>
              <w:rPr>
                <w:sz w:val="24"/>
              </w:rPr>
            </w:pPr>
          </w:p>
          <w:p w:rsidR="00D84685" w:rsidRDefault="008C1C8F">
            <w:pPr>
              <w:rPr>
                <w:sz w:val="24"/>
              </w:rPr>
            </w:pPr>
            <w:r>
              <w:rPr>
                <w:sz w:val="24"/>
              </w:rPr>
              <w:t>9</w:t>
            </w:r>
          </w:p>
          <w:p w:rsidR="00D84685" w:rsidRDefault="00D84685">
            <w:pPr>
              <w:rPr>
                <w:sz w:val="24"/>
              </w:rPr>
            </w:pPr>
          </w:p>
          <w:p w:rsidR="00D84685" w:rsidRDefault="00D84685">
            <w:pPr>
              <w:rPr>
                <w:sz w:val="24"/>
              </w:rPr>
            </w:pPr>
          </w:p>
          <w:p w:rsidR="00D84685" w:rsidRDefault="008C1C8F">
            <w:pPr>
              <w:rPr>
                <w:sz w:val="24"/>
              </w:rPr>
            </w:pPr>
            <w:r>
              <w:rPr>
                <w:sz w:val="24"/>
              </w:rPr>
              <w:t>10</w:t>
            </w:r>
          </w:p>
          <w:p w:rsidR="00D84685" w:rsidRDefault="00D84685">
            <w:pPr>
              <w:rPr>
                <w:sz w:val="24"/>
              </w:rPr>
            </w:pPr>
          </w:p>
          <w:p w:rsidR="00D84685" w:rsidRDefault="00D84685">
            <w:pPr>
              <w:rPr>
                <w:sz w:val="24"/>
              </w:rPr>
            </w:pPr>
          </w:p>
          <w:p w:rsidR="00D84685" w:rsidRDefault="008C1C8F">
            <w:pPr>
              <w:rPr>
                <w:sz w:val="24"/>
              </w:rPr>
            </w:pPr>
            <w:r>
              <w:rPr>
                <w:sz w:val="24"/>
              </w:rPr>
              <w:t>11</w:t>
            </w:r>
          </w:p>
          <w:p w:rsidR="00D84685" w:rsidRDefault="00D84685">
            <w:pPr>
              <w:rPr>
                <w:sz w:val="24"/>
              </w:rPr>
            </w:pPr>
          </w:p>
          <w:p w:rsidR="00D84685" w:rsidRDefault="00D84685">
            <w:pPr>
              <w:rPr>
                <w:sz w:val="24"/>
              </w:rPr>
            </w:pPr>
          </w:p>
          <w:p w:rsidR="00D84685" w:rsidRDefault="008C1C8F">
            <w:pPr>
              <w:rPr>
                <w:sz w:val="24"/>
              </w:rPr>
            </w:pPr>
            <w:r>
              <w:rPr>
                <w:sz w:val="24"/>
              </w:rPr>
              <w:t>12</w:t>
            </w:r>
          </w:p>
          <w:p w:rsidR="00D84685" w:rsidRDefault="00D84685">
            <w:pPr>
              <w:rPr>
                <w:sz w:val="24"/>
              </w:rPr>
            </w:pPr>
          </w:p>
          <w:p w:rsidR="00D84685" w:rsidRDefault="00D84685">
            <w:pPr>
              <w:rPr>
                <w:sz w:val="24"/>
              </w:rPr>
            </w:pPr>
          </w:p>
          <w:p w:rsidR="00D84685" w:rsidRDefault="00D84685">
            <w:pPr>
              <w:rPr>
                <w:sz w:val="24"/>
              </w:rPr>
            </w:pPr>
          </w:p>
          <w:p w:rsidR="00D84685" w:rsidRDefault="00D84685">
            <w:pPr>
              <w:rPr>
                <w:sz w:val="24"/>
              </w:rPr>
            </w:pPr>
          </w:p>
          <w:p w:rsidR="00D84685" w:rsidRDefault="00D84685">
            <w:pPr>
              <w:rPr>
                <w:sz w:val="24"/>
              </w:rPr>
            </w:pPr>
          </w:p>
          <w:p w:rsidR="00D84685" w:rsidRDefault="008C1C8F">
            <w:pPr>
              <w:rPr>
                <w:sz w:val="24"/>
              </w:rPr>
            </w:pPr>
            <w:r>
              <w:rPr>
                <w:sz w:val="24"/>
              </w:rPr>
              <w:t>13</w:t>
            </w:r>
          </w:p>
          <w:p w:rsidR="00D84685" w:rsidRDefault="00D84685">
            <w:pPr>
              <w:rPr>
                <w:sz w:val="24"/>
              </w:rPr>
            </w:pPr>
          </w:p>
          <w:p w:rsidR="00D84685" w:rsidRDefault="00D84685">
            <w:pPr>
              <w:rPr>
                <w:sz w:val="24"/>
              </w:rPr>
            </w:pPr>
          </w:p>
          <w:p w:rsidR="00D84685" w:rsidRDefault="00D84685">
            <w:pPr>
              <w:rPr>
                <w:sz w:val="24"/>
              </w:rPr>
            </w:pPr>
          </w:p>
          <w:p w:rsidR="00D84685" w:rsidRDefault="00D84685">
            <w:pPr>
              <w:rPr>
                <w:sz w:val="24"/>
              </w:rPr>
            </w:pPr>
          </w:p>
          <w:p w:rsidR="00D84685" w:rsidRDefault="00D84685">
            <w:pPr>
              <w:rPr>
                <w:sz w:val="24"/>
              </w:rPr>
            </w:pPr>
          </w:p>
          <w:p w:rsidR="00D84685" w:rsidRDefault="00D84685">
            <w:pPr>
              <w:rPr>
                <w:sz w:val="24"/>
              </w:rPr>
            </w:pPr>
          </w:p>
          <w:p w:rsidR="00D84685" w:rsidRDefault="00D84685">
            <w:pPr>
              <w:rPr>
                <w:sz w:val="24"/>
              </w:rPr>
            </w:pPr>
          </w:p>
          <w:p w:rsidR="00D84685" w:rsidRDefault="00D84685">
            <w:pPr>
              <w:rPr>
                <w:sz w:val="24"/>
              </w:rPr>
            </w:pPr>
          </w:p>
          <w:p w:rsidR="00D84685" w:rsidRDefault="00D84685">
            <w:pPr>
              <w:rPr>
                <w:sz w:val="24"/>
              </w:rPr>
            </w:pPr>
          </w:p>
          <w:p w:rsidR="00D84685" w:rsidRDefault="00D84685">
            <w:pPr>
              <w:rPr>
                <w:sz w:val="24"/>
              </w:rPr>
            </w:pPr>
          </w:p>
          <w:p w:rsidR="00D84685" w:rsidRDefault="008C1C8F">
            <w:pPr>
              <w:rPr>
                <w:sz w:val="24"/>
              </w:rPr>
            </w:pPr>
            <w:r>
              <w:rPr>
                <w:sz w:val="24"/>
              </w:rPr>
              <w:t>14</w:t>
            </w:r>
          </w:p>
          <w:p w:rsidR="00D84685" w:rsidRDefault="00D84685">
            <w:pPr>
              <w:rPr>
                <w:sz w:val="24"/>
              </w:rPr>
            </w:pPr>
          </w:p>
          <w:p w:rsidR="00D84685" w:rsidRDefault="00D84685">
            <w:pPr>
              <w:rPr>
                <w:sz w:val="24"/>
              </w:rPr>
            </w:pPr>
          </w:p>
          <w:p w:rsidR="00D84685" w:rsidRDefault="008C1C8F">
            <w:pPr>
              <w:rPr>
                <w:sz w:val="24"/>
              </w:rPr>
            </w:pPr>
            <w:r>
              <w:rPr>
                <w:sz w:val="24"/>
              </w:rPr>
              <w:lastRenderedPageBreak/>
              <w:t>15</w:t>
            </w:r>
          </w:p>
          <w:p w:rsidR="00D84685" w:rsidRDefault="00D84685">
            <w:pPr>
              <w:rPr>
                <w:sz w:val="24"/>
              </w:rPr>
            </w:pPr>
          </w:p>
          <w:p w:rsidR="00D84685" w:rsidRDefault="00D84685">
            <w:pPr>
              <w:rPr>
                <w:sz w:val="24"/>
              </w:rPr>
            </w:pPr>
          </w:p>
          <w:p w:rsidR="00D84685" w:rsidRDefault="00D84685">
            <w:pPr>
              <w:rPr>
                <w:sz w:val="24"/>
              </w:rPr>
            </w:pPr>
          </w:p>
          <w:p w:rsidR="00D84685" w:rsidRDefault="00D84685">
            <w:pPr>
              <w:rPr>
                <w:sz w:val="24"/>
              </w:rPr>
            </w:pPr>
          </w:p>
          <w:p w:rsidR="00D84685" w:rsidRDefault="008C1C8F">
            <w:pPr>
              <w:rPr>
                <w:sz w:val="24"/>
              </w:rPr>
            </w:pPr>
            <w:r>
              <w:rPr>
                <w:sz w:val="24"/>
              </w:rPr>
              <w:t>16</w:t>
            </w:r>
          </w:p>
          <w:p w:rsidR="00D84685" w:rsidRDefault="00D84685">
            <w:pPr>
              <w:rPr>
                <w:sz w:val="24"/>
              </w:rPr>
            </w:pPr>
          </w:p>
          <w:p w:rsidR="00D84685" w:rsidRDefault="00D84685">
            <w:pPr>
              <w:rPr>
                <w:sz w:val="24"/>
              </w:rPr>
            </w:pPr>
          </w:p>
          <w:p w:rsidR="00D84685" w:rsidRDefault="00D84685">
            <w:pPr>
              <w:rPr>
                <w:sz w:val="24"/>
              </w:rPr>
            </w:pPr>
          </w:p>
          <w:p w:rsidR="00D84685" w:rsidRDefault="008C1C8F">
            <w:pPr>
              <w:rPr>
                <w:sz w:val="24"/>
              </w:rPr>
            </w:pPr>
            <w:r>
              <w:rPr>
                <w:sz w:val="24"/>
              </w:rPr>
              <w:t>17</w:t>
            </w:r>
          </w:p>
          <w:p w:rsidR="00D84685" w:rsidRDefault="00D84685">
            <w:pPr>
              <w:rPr>
                <w:sz w:val="24"/>
              </w:rPr>
            </w:pPr>
          </w:p>
          <w:p w:rsidR="00D84685" w:rsidRDefault="008C1C8F">
            <w:pPr>
              <w:rPr>
                <w:sz w:val="24"/>
              </w:rPr>
            </w:pPr>
            <w:r>
              <w:rPr>
                <w:sz w:val="24"/>
              </w:rPr>
              <w:t>18</w:t>
            </w:r>
          </w:p>
        </w:tc>
        <w:tc>
          <w:tcPr>
            <w:tcW w:w="7345" w:type="dxa"/>
            <w:tcBorders>
              <w:top w:val="single" w:sz="4" w:space="0" w:color="000000"/>
              <w:left w:val="single" w:sz="4" w:space="0" w:color="000000"/>
              <w:bottom w:val="single" w:sz="4" w:space="0" w:color="000000"/>
              <w:right w:val="single" w:sz="4" w:space="0" w:color="000000"/>
            </w:tcBorders>
            <w:shd w:val="clear" w:color="auto" w:fill="auto"/>
          </w:tcPr>
          <w:p w:rsidR="00D84685" w:rsidRDefault="008C1C8F">
            <w:pPr>
              <w:spacing w:line="240" w:lineRule="auto"/>
            </w:pPr>
            <w:r>
              <w:lastRenderedPageBreak/>
              <w:t>Определить цели и задачи предстоящего учения, оценить количество и уровень подготовки сотрудников, специфику объектов учреждения.</w:t>
            </w:r>
          </w:p>
          <w:p w:rsidR="00D84685" w:rsidRDefault="00D84685">
            <w:pPr>
              <w:spacing w:line="240" w:lineRule="auto"/>
            </w:pPr>
          </w:p>
          <w:p w:rsidR="00D84685" w:rsidRDefault="008C1C8F">
            <w:pPr>
              <w:spacing w:line="240" w:lineRule="auto"/>
            </w:pPr>
            <w:r>
              <w:t xml:space="preserve">Определить перечень объектов (зданий), списочный состав лиц, участвующих в учении (персонал, работники ЧОО, представители силовых ведомств). </w:t>
            </w:r>
          </w:p>
          <w:p w:rsidR="00D84685" w:rsidRDefault="00D84685">
            <w:pPr>
              <w:spacing w:line="240" w:lineRule="auto"/>
            </w:pPr>
          </w:p>
          <w:p w:rsidR="00D84685" w:rsidRDefault="008C1C8F">
            <w:pPr>
              <w:spacing w:line="240" w:lineRule="auto"/>
            </w:pPr>
            <w:r>
              <w:lastRenderedPageBreak/>
              <w:t>Назначить руководителя учений, при необходимости помощников из числа наиболее подготовленных работников образовательной организации.</w:t>
            </w:r>
          </w:p>
          <w:p w:rsidR="00D84685" w:rsidRDefault="00D84685">
            <w:pPr>
              <w:spacing w:line="240" w:lineRule="auto"/>
            </w:pPr>
          </w:p>
          <w:p w:rsidR="00D84685" w:rsidRDefault="008C1C8F">
            <w:pPr>
              <w:spacing w:line="240" w:lineRule="auto"/>
            </w:pPr>
            <w:r>
              <w:t>Проверить объектовые алгоритмы действий с учётом специфики объекта. При необходимости доработать указанный документ. Руководителю тренировки и его помощникам закрепить знания алгоритмов и умения их применять на практике.</w:t>
            </w:r>
          </w:p>
          <w:p w:rsidR="00D84685" w:rsidRDefault="008C1C8F">
            <w:pPr>
              <w:pStyle w:val="ab"/>
              <w:spacing w:line="240" w:lineRule="auto"/>
            </w:pPr>
            <w:r>
              <w:t xml:space="preserve"> </w:t>
            </w:r>
          </w:p>
          <w:p w:rsidR="00D84685" w:rsidRDefault="008C1C8F">
            <w:pPr>
              <w:spacing w:line="240" w:lineRule="auto"/>
            </w:pPr>
            <w:r>
              <w:t xml:space="preserve">Провести инструктажи и теоретические занятия с персоналом и работниками ЧОО (с отметкой в журнале ознакомления). Обратить особое внимание на практическое применение алгоритмов действий в ситуациях, описанных в сценариях вводных инструкций, предоставленных оперативным штабом, на порядок оказания медицинской помощи. </w:t>
            </w:r>
          </w:p>
          <w:p w:rsidR="00D84685" w:rsidRDefault="00D84685">
            <w:pPr>
              <w:spacing w:line="240" w:lineRule="auto"/>
            </w:pPr>
          </w:p>
          <w:p w:rsidR="00D84685" w:rsidRDefault="008C1C8F">
            <w:pPr>
              <w:spacing w:line="240" w:lineRule="auto"/>
            </w:pPr>
            <w:r>
              <w:t>Проверить наличие алгоритмов действий и памяток на стендах.</w:t>
            </w:r>
          </w:p>
          <w:p w:rsidR="00D84685" w:rsidRDefault="00D84685">
            <w:pPr>
              <w:spacing w:line="240" w:lineRule="auto"/>
            </w:pPr>
          </w:p>
          <w:p w:rsidR="00D84685" w:rsidRDefault="008C1C8F">
            <w:pPr>
              <w:spacing w:line="240" w:lineRule="auto"/>
            </w:pPr>
            <w:r>
              <w:t>При подготовке к проведению тренировки использовать информацию из паспорта безопасности объекта (с обязательным выполнением требований обращения с документами ДСП).</w:t>
            </w:r>
          </w:p>
          <w:p w:rsidR="00D84685" w:rsidRDefault="00D84685">
            <w:pPr>
              <w:spacing w:line="240" w:lineRule="auto"/>
            </w:pPr>
          </w:p>
          <w:p w:rsidR="00D84685" w:rsidRDefault="008C1C8F">
            <w:pPr>
              <w:spacing w:line="240" w:lineRule="auto"/>
            </w:pPr>
            <w:r>
              <w:t>Проверить знания работников охраны, с выставлением оценки.</w:t>
            </w:r>
          </w:p>
          <w:p w:rsidR="00D84685" w:rsidRDefault="00D84685">
            <w:pPr>
              <w:spacing w:line="240" w:lineRule="auto"/>
            </w:pPr>
          </w:p>
          <w:p w:rsidR="00D84685" w:rsidRDefault="008C1C8F">
            <w:pPr>
              <w:spacing w:line="240" w:lineRule="auto"/>
            </w:pPr>
            <w:r>
              <w:t>Проверить знания сотрудников учреждения, с выставлением оценки.</w:t>
            </w:r>
          </w:p>
          <w:p w:rsidR="00D84685" w:rsidRDefault="00D84685">
            <w:pPr>
              <w:spacing w:line="240" w:lineRule="auto"/>
            </w:pPr>
          </w:p>
          <w:p w:rsidR="00D84685" w:rsidRDefault="008C1C8F">
            <w:pPr>
              <w:spacing w:line="240" w:lineRule="auto"/>
            </w:pPr>
            <w:r>
              <w:t>При неудовлетворительной оценке знаний провести повторные занятия с последующей проверкой знаний.</w:t>
            </w:r>
          </w:p>
          <w:p w:rsidR="00D84685" w:rsidRDefault="00D84685">
            <w:pPr>
              <w:pStyle w:val="ab"/>
              <w:spacing w:line="240" w:lineRule="auto"/>
            </w:pPr>
          </w:p>
          <w:p w:rsidR="00D84685" w:rsidRDefault="008C1C8F">
            <w:pPr>
              <w:spacing w:line="240" w:lineRule="auto"/>
            </w:pPr>
            <w:r>
              <w:t>Проверить актуальность контактных телефонов оперативных служб.</w:t>
            </w:r>
          </w:p>
          <w:p w:rsidR="00D84685" w:rsidRDefault="00D84685">
            <w:pPr>
              <w:spacing w:line="240" w:lineRule="auto"/>
            </w:pPr>
          </w:p>
          <w:p w:rsidR="00D84685" w:rsidRDefault="008C1C8F">
            <w:pPr>
              <w:spacing w:line="240" w:lineRule="auto"/>
            </w:pPr>
            <w:r>
              <w:t>Согласовать привлечение к учению сотрудников оперативных служб с соответствующими ведомствами (в том числе согласовать план проведения учений).  Предупредить о проведении учения службу, принимающую звонки на единый номер «112».</w:t>
            </w:r>
          </w:p>
          <w:p w:rsidR="00D84685" w:rsidRDefault="00D84685">
            <w:pPr>
              <w:spacing w:line="240" w:lineRule="auto"/>
            </w:pPr>
          </w:p>
          <w:p w:rsidR="00D84685" w:rsidRDefault="008C1C8F">
            <w:pPr>
              <w:spacing w:line="240" w:lineRule="auto"/>
            </w:pPr>
            <w:r>
              <w:t>Проверить наличие и работоспособность запирающих устройств дверей здания и помещений, проверить все пути эвакуации, систем пожарной безопасности и антитеррористической защищенности (охранная сигнализация, видеонаблюдение, СКУД, системы передачи тревожных сообщений) во всех зданиях объекта. Проверить работоспособность СОУЭ при террористическом акте (либо резервной системы оповещения), разборчивость передаваемых сигналов во всех точках объекта. Проверку систем осуществить с участием ИТР обслуживающей организации.</w:t>
            </w:r>
          </w:p>
          <w:p w:rsidR="00D84685" w:rsidRDefault="00D84685">
            <w:pPr>
              <w:spacing w:line="240" w:lineRule="auto"/>
            </w:pPr>
          </w:p>
          <w:p w:rsidR="00D84685" w:rsidRDefault="008C1C8F">
            <w:pPr>
              <w:spacing w:line="240" w:lineRule="auto"/>
            </w:pPr>
            <w:r>
              <w:lastRenderedPageBreak/>
              <w:t>Издать приказ о проведении учения (за 10 дней до проведения учения).</w:t>
            </w:r>
          </w:p>
          <w:p w:rsidR="00D84685" w:rsidRDefault="00D84685">
            <w:pPr>
              <w:spacing w:line="240" w:lineRule="auto"/>
              <w:rPr>
                <w:sz w:val="24"/>
                <w:highlight w:val="lightGray"/>
              </w:rPr>
            </w:pPr>
          </w:p>
          <w:p w:rsidR="00D84685" w:rsidRDefault="008C1C8F">
            <w:pPr>
              <w:spacing w:line="240" w:lineRule="auto"/>
            </w:pPr>
            <w:r>
              <w:t>Довести информацию о предстоящем учении до руководства охранных организаций, осуществляющих охрану образовательных организаций.</w:t>
            </w:r>
          </w:p>
          <w:p w:rsidR="00D84685" w:rsidRDefault="00D84685">
            <w:pPr>
              <w:spacing w:line="240" w:lineRule="auto"/>
            </w:pPr>
          </w:p>
          <w:p w:rsidR="00D84685" w:rsidRDefault="008C1C8F">
            <w:pPr>
              <w:spacing w:line="240" w:lineRule="auto"/>
            </w:pPr>
            <w:r>
              <w:t>Предусмотреть необходимые мероприятия для осуществления видео и фото фиксации учения, а также для последующего представления в группу контроля.</w:t>
            </w:r>
          </w:p>
          <w:p w:rsidR="00D84685" w:rsidRDefault="00D84685">
            <w:pPr>
              <w:spacing w:line="240" w:lineRule="auto"/>
            </w:pPr>
          </w:p>
          <w:p w:rsidR="00D84685" w:rsidRDefault="008C1C8F">
            <w:pPr>
              <w:spacing w:line="240" w:lineRule="auto"/>
            </w:pPr>
            <w:r>
              <w:t>Доложить директору о готовности проведения учения.</w:t>
            </w:r>
          </w:p>
          <w:p w:rsidR="00D84685" w:rsidRDefault="00D84685">
            <w:pPr>
              <w:spacing w:line="240" w:lineRule="auto"/>
            </w:pPr>
          </w:p>
          <w:p w:rsidR="00D84685" w:rsidRDefault="008C1C8F">
            <w:pPr>
              <w:spacing w:line="240" w:lineRule="auto"/>
            </w:pPr>
            <w:r>
              <w:t>Доложить о готовности проведения учения в группу контроля.</w:t>
            </w:r>
          </w:p>
          <w:p w:rsidR="00D84685" w:rsidRDefault="00D84685">
            <w:pPr>
              <w:spacing w:line="240" w:lineRule="auto"/>
              <w:rPr>
                <w:sz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84685" w:rsidRDefault="00E562BE">
            <w:pPr>
              <w:spacing w:line="240" w:lineRule="auto"/>
              <w:jc w:val="center"/>
              <w:rPr>
                <w:sz w:val="24"/>
              </w:rPr>
            </w:pPr>
            <w:r>
              <w:rPr>
                <w:sz w:val="24"/>
              </w:rPr>
              <w:lastRenderedPageBreak/>
              <w:t>24.08</w:t>
            </w:r>
          </w:p>
          <w:p w:rsidR="00E562BE" w:rsidRDefault="00E562BE">
            <w:pPr>
              <w:spacing w:line="240" w:lineRule="auto"/>
              <w:jc w:val="center"/>
              <w:rPr>
                <w:sz w:val="24"/>
              </w:rPr>
            </w:pPr>
          </w:p>
          <w:p w:rsidR="00E562BE" w:rsidRDefault="00E562BE">
            <w:pPr>
              <w:spacing w:line="240" w:lineRule="auto"/>
              <w:jc w:val="center"/>
              <w:rPr>
                <w:sz w:val="24"/>
              </w:rPr>
            </w:pPr>
          </w:p>
          <w:p w:rsidR="00E562BE" w:rsidRDefault="00E562BE">
            <w:pPr>
              <w:spacing w:line="240" w:lineRule="auto"/>
              <w:jc w:val="center"/>
              <w:rPr>
                <w:sz w:val="24"/>
              </w:rPr>
            </w:pPr>
          </w:p>
          <w:p w:rsidR="00E562BE" w:rsidRDefault="00E562BE">
            <w:pPr>
              <w:spacing w:line="240" w:lineRule="auto"/>
              <w:jc w:val="center"/>
              <w:rPr>
                <w:sz w:val="24"/>
              </w:rPr>
            </w:pPr>
          </w:p>
          <w:p w:rsidR="00E562BE" w:rsidRDefault="00E562BE">
            <w:pPr>
              <w:spacing w:line="240" w:lineRule="auto"/>
              <w:jc w:val="center"/>
              <w:rPr>
                <w:sz w:val="24"/>
              </w:rPr>
            </w:pPr>
          </w:p>
          <w:p w:rsidR="00E562BE" w:rsidRDefault="00E562BE">
            <w:pPr>
              <w:spacing w:line="240" w:lineRule="auto"/>
              <w:jc w:val="center"/>
              <w:rPr>
                <w:sz w:val="24"/>
              </w:rPr>
            </w:pPr>
          </w:p>
          <w:p w:rsidR="00E562BE" w:rsidRDefault="00E562BE">
            <w:pPr>
              <w:spacing w:line="240" w:lineRule="auto"/>
              <w:jc w:val="center"/>
              <w:rPr>
                <w:sz w:val="24"/>
              </w:rPr>
            </w:pPr>
          </w:p>
          <w:p w:rsidR="00E562BE" w:rsidRDefault="00E562BE">
            <w:pPr>
              <w:spacing w:line="240" w:lineRule="auto"/>
              <w:jc w:val="center"/>
              <w:rPr>
                <w:sz w:val="24"/>
              </w:rPr>
            </w:pPr>
          </w:p>
          <w:p w:rsidR="00E562BE" w:rsidRDefault="00E562BE">
            <w:pPr>
              <w:spacing w:line="240" w:lineRule="auto"/>
              <w:jc w:val="center"/>
              <w:rPr>
                <w:sz w:val="24"/>
              </w:rPr>
            </w:pPr>
          </w:p>
          <w:p w:rsidR="00E562BE" w:rsidRDefault="00E562BE">
            <w:pPr>
              <w:spacing w:line="240" w:lineRule="auto"/>
              <w:jc w:val="center"/>
              <w:rPr>
                <w:sz w:val="24"/>
              </w:rPr>
            </w:pPr>
          </w:p>
          <w:p w:rsidR="00E562BE" w:rsidRDefault="00E562BE">
            <w:pPr>
              <w:spacing w:line="240" w:lineRule="auto"/>
              <w:jc w:val="center"/>
              <w:rPr>
                <w:sz w:val="24"/>
              </w:rPr>
            </w:pPr>
          </w:p>
          <w:p w:rsidR="00E562BE" w:rsidRDefault="00E562BE">
            <w:pPr>
              <w:spacing w:line="240" w:lineRule="auto"/>
              <w:jc w:val="center"/>
              <w:rPr>
                <w:sz w:val="24"/>
              </w:rPr>
            </w:pPr>
          </w:p>
          <w:p w:rsidR="00E562BE" w:rsidRDefault="00E562BE">
            <w:pPr>
              <w:spacing w:line="240" w:lineRule="auto"/>
              <w:jc w:val="center"/>
              <w:rPr>
                <w:sz w:val="24"/>
              </w:rPr>
            </w:pPr>
          </w:p>
          <w:p w:rsidR="00E562BE" w:rsidRDefault="00E562BE">
            <w:pPr>
              <w:spacing w:line="240" w:lineRule="auto"/>
              <w:jc w:val="center"/>
              <w:rPr>
                <w:sz w:val="24"/>
              </w:rPr>
            </w:pPr>
          </w:p>
          <w:p w:rsidR="00E562BE" w:rsidRDefault="00E562BE">
            <w:pPr>
              <w:spacing w:line="240" w:lineRule="auto"/>
              <w:jc w:val="center"/>
              <w:rPr>
                <w:sz w:val="24"/>
              </w:rPr>
            </w:pPr>
          </w:p>
          <w:p w:rsidR="00E562BE" w:rsidRDefault="00E562BE">
            <w:pPr>
              <w:spacing w:line="240" w:lineRule="auto"/>
              <w:jc w:val="center"/>
              <w:rPr>
                <w:sz w:val="24"/>
              </w:rPr>
            </w:pPr>
          </w:p>
          <w:p w:rsidR="00E562BE" w:rsidRDefault="00E562BE">
            <w:pPr>
              <w:spacing w:line="240" w:lineRule="auto"/>
              <w:jc w:val="center"/>
              <w:rPr>
                <w:sz w:val="24"/>
              </w:rPr>
            </w:pPr>
          </w:p>
          <w:p w:rsidR="00E562BE" w:rsidRDefault="00E562BE">
            <w:pPr>
              <w:spacing w:line="240" w:lineRule="auto"/>
              <w:jc w:val="center"/>
              <w:rPr>
                <w:sz w:val="24"/>
              </w:rPr>
            </w:pPr>
          </w:p>
          <w:p w:rsidR="00E562BE" w:rsidRDefault="00E562BE">
            <w:pPr>
              <w:spacing w:line="240" w:lineRule="auto"/>
              <w:jc w:val="center"/>
              <w:rPr>
                <w:sz w:val="24"/>
              </w:rPr>
            </w:pPr>
          </w:p>
          <w:p w:rsidR="00E562BE" w:rsidRDefault="00E562BE">
            <w:pPr>
              <w:spacing w:line="240" w:lineRule="auto"/>
              <w:jc w:val="center"/>
              <w:rPr>
                <w:sz w:val="24"/>
              </w:rPr>
            </w:pPr>
          </w:p>
          <w:p w:rsidR="00E562BE" w:rsidRDefault="00E562BE">
            <w:pPr>
              <w:spacing w:line="240" w:lineRule="auto"/>
              <w:jc w:val="center"/>
              <w:rPr>
                <w:sz w:val="24"/>
              </w:rPr>
            </w:pPr>
            <w:r>
              <w:rPr>
                <w:sz w:val="24"/>
              </w:rPr>
              <w:t>25.08</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562BE" w:rsidRDefault="00E562BE">
            <w:pPr>
              <w:spacing w:line="240" w:lineRule="auto"/>
              <w:jc w:val="center"/>
              <w:rPr>
                <w:sz w:val="24"/>
              </w:rPr>
            </w:pPr>
            <w:r>
              <w:rPr>
                <w:sz w:val="24"/>
              </w:rPr>
              <w:lastRenderedPageBreak/>
              <w:t>Барабаш ГН</w:t>
            </w:r>
          </w:p>
          <w:p w:rsidR="00E562BE" w:rsidRPr="00E562BE" w:rsidRDefault="00E562BE" w:rsidP="00E562BE">
            <w:pPr>
              <w:rPr>
                <w:sz w:val="24"/>
              </w:rPr>
            </w:pPr>
          </w:p>
          <w:p w:rsidR="00E562BE" w:rsidRPr="00E562BE" w:rsidRDefault="00E562BE" w:rsidP="00E562BE">
            <w:pPr>
              <w:rPr>
                <w:sz w:val="24"/>
              </w:rPr>
            </w:pPr>
          </w:p>
          <w:p w:rsidR="00E562BE" w:rsidRPr="00E562BE" w:rsidRDefault="00E562BE" w:rsidP="00E562BE">
            <w:pPr>
              <w:rPr>
                <w:sz w:val="24"/>
              </w:rPr>
            </w:pPr>
          </w:p>
          <w:p w:rsidR="00E562BE" w:rsidRPr="00E562BE" w:rsidRDefault="00E562BE" w:rsidP="00E562BE">
            <w:pPr>
              <w:rPr>
                <w:sz w:val="24"/>
              </w:rPr>
            </w:pPr>
          </w:p>
          <w:p w:rsidR="00E562BE" w:rsidRDefault="00E562BE" w:rsidP="00E562BE">
            <w:pPr>
              <w:rPr>
                <w:sz w:val="24"/>
              </w:rPr>
            </w:pPr>
          </w:p>
          <w:p w:rsidR="00E562BE" w:rsidRDefault="00E562BE" w:rsidP="00E562BE">
            <w:pPr>
              <w:jc w:val="center"/>
              <w:rPr>
                <w:sz w:val="24"/>
              </w:rPr>
            </w:pPr>
          </w:p>
          <w:p w:rsidR="00E562BE" w:rsidRDefault="00E562BE" w:rsidP="00E562BE">
            <w:pPr>
              <w:jc w:val="center"/>
              <w:rPr>
                <w:sz w:val="24"/>
              </w:rPr>
            </w:pPr>
          </w:p>
          <w:p w:rsidR="00E562BE" w:rsidRDefault="00E562BE" w:rsidP="00E562BE">
            <w:pPr>
              <w:jc w:val="center"/>
              <w:rPr>
                <w:sz w:val="24"/>
              </w:rPr>
            </w:pPr>
          </w:p>
          <w:p w:rsidR="00E562BE" w:rsidRDefault="00E562BE" w:rsidP="00E562BE">
            <w:pPr>
              <w:jc w:val="center"/>
              <w:rPr>
                <w:sz w:val="24"/>
              </w:rPr>
            </w:pPr>
          </w:p>
          <w:p w:rsidR="00E562BE" w:rsidRDefault="00E562BE" w:rsidP="00E562BE">
            <w:pPr>
              <w:jc w:val="center"/>
              <w:rPr>
                <w:sz w:val="24"/>
              </w:rPr>
            </w:pPr>
          </w:p>
          <w:p w:rsidR="00E562BE" w:rsidRDefault="00E562BE" w:rsidP="00E562BE">
            <w:pPr>
              <w:jc w:val="center"/>
              <w:rPr>
                <w:sz w:val="24"/>
              </w:rPr>
            </w:pPr>
          </w:p>
          <w:p w:rsidR="00E562BE" w:rsidRDefault="00E562BE" w:rsidP="00E562BE">
            <w:pPr>
              <w:jc w:val="center"/>
              <w:rPr>
                <w:sz w:val="24"/>
              </w:rPr>
            </w:pPr>
          </w:p>
          <w:p w:rsidR="00E562BE" w:rsidRDefault="00E562BE" w:rsidP="00E562BE">
            <w:pPr>
              <w:jc w:val="center"/>
              <w:rPr>
                <w:sz w:val="24"/>
              </w:rPr>
            </w:pPr>
          </w:p>
          <w:p w:rsidR="00E562BE" w:rsidRDefault="00E562BE" w:rsidP="00E562BE">
            <w:pPr>
              <w:jc w:val="center"/>
              <w:rPr>
                <w:sz w:val="24"/>
              </w:rPr>
            </w:pPr>
          </w:p>
          <w:p w:rsidR="00E562BE" w:rsidRDefault="00E562BE" w:rsidP="00E562BE">
            <w:pPr>
              <w:jc w:val="center"/>
              <w:rPr>
                <w:sz w:val="24"/>
              </w:rPr>
            </w:pPr>
          </w:p>
          <w:p w:rsidR="00E562BE" w:rsidRDefault="00E562BE" w:rsidP="00E562BE">
            <w:pPr>
              <w:jc w:val="center"/>
              <w:rPr>
                <w:sz w:val="24"/>
              </w:rPr>
            </w:pPr>
          </w:p>
          <w:p w:rsidR="00E562BE" w:rsidRPr="00E562BE" w:rsidRDefault="00E562BE" w:rsidP="00E562BE">
            <w:pPr>
              <w:jc w:val="center"/>
              <w:rPr>
                <w:sz w:val="24"/>
              </w:rPr>
            </w:pPr>
          </w:p>
        </w:tc>
        <w:tc>
          <w:tcPr>
            <w:tcW w:w="1842" w:type="dxa"/>
            <w:tcBorders>
              <w:top w:val="single" w:sz="4" w:space="0" w:color="000000"/>
              <w:left w:val="single" w:sz="4" w:space="0" w:color="000000"/>
              <w:bottom w:val="single" w:sz="4" w:space="0" w:color="000000"/>
              <w:right w:val="single" w:sz="4" w:space="0" w:color="000000"/>
            </w:tcBorders>
          </w:tcPr>
          <w:p w:rsidR="00D84685" w:rsidRDefault="00E562BE">
            <w:pPr>
              <w:spacing w:line="240" w:lineRule="auto"/>
              <w:jc w:val="center"/>
              <w:rPr>
                <w:sz w:val="24"/>
              </w:rPr>
            </w:pPr>
            <w:r>
              <w:rPr>
                <w:sz w:val="24"/>
              </w:rPr>
              <w:lastRenderedPageBreak/>
              <w:t>+</w:t>
            </w:r>
          </w:p>
        </w:tc>
      </w:tr>
    </w:tbl>
    <w:p w:rsidR="00D84685" w:rsidRDefault="008C1C8F">
      <w:pPr>
        <w:tabs>
          <w:tab w:val="left" w:pos="720"/>
          <w:tab w:val="left" w:pos="900"/>
        </w:tabs>
      </w:pPr>
      <w:r>
        <w:lastRenderedPageBreak/>
        <w:t>Примечание: Пункты плана подготовки учений не являются исчерпывающими и могут быть изменены (дополнены) с учётом специфики образовательной организации.</w:t>
      </w:r>
    </w:p>
    <w:p w:rsidR="00D84685" w:rsidRDefault="00D84685">
      <w:pPr>
        <w:tabs>
          <w:tab w:val="left" w:pos="720"/>
          <w:tab w:val="left" w:pos="900"/>
        </w:tabs>
      </w:pPr>
    </w:p>
    <w:p w:rsidR="00D84685" w:rsidRDefault="00D84685">
      <w:pPr>
        <w:tabs>
          <w:tab w:val="left" w:pos="720"/>
          <w:tab w:val="left" w:pos="900"/>
        </w:tabs>
      </w:pPr>
    </w:p>
    <w:p w:rsidR="00D84685" w:rsidRDefault="008C1C8F">
      <w:pPr>
        <w:tabs>
          <w:tab w:val="left" w:pos="720"/>
          <w:tab w:val="left" w:pos="900"/>
        </w:tabs>
      </w:pPr>
      <w:r>
        <w:br/>
        <w:t xml:space="preserve">Руководитель учения    </w:t>
      </w:r>
      <w:r>
        <w:tab/>
      </w:r>
      <w:r>
        <w:tab/>
      </w:r>
      <w:r>
        <w:tab/>
      </w:r>
      <w:r>
        <w:tab/>
      </w:r>
      <w:r>
        <w:tab/>
      </w:r>
      <w:r>
        <w:tab/>
      </w:r>
      <w:r>
        <w:tab/>
      </w:r>
      <w:r>
        <w:tab/>
      </w:r>
      <w:proofErr w:type="spellStart"/>
      <w:r w:rsidR="00F10ADD">
        <w:t>Мингазо</w:t>
      </w:r>
      <w:bookmarkStart w:id="0" w:name="_GoBack"/>
      <w:bookmarkEnd w:id="0"/>
      <w:r w:rsidR="00F10ADD">
        <w:t>ва</w:t>
      </w:r>
      <w:proofErr w:type="spellEnd"/>
      <w:r w:rsidR="00F10ADD">
        <w:t xml:space="preserve"> НН</w:t>
      </w:r>
    </w:p>
    <w:sectPr w:rsidR="00D84685">
      <w:headerReference w:type="default" r:id="rId6"/>
      <w:headerReference w:type="first" r:id="rId7"/>
      <w:pgSz w:w="16838" w:h="11906" w:orient="landscape"/>
      <w:pgMar w:top="993" w:right="1134" w:bottom="850" w:left="1134"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54A92" w:rsidRDefault="00F54A92">
      <w:pPr>
        <w:spacing w:line="240" w:lineRule="auto"/>
      </w:pPr>
      <w:r>
        <w:separator/>
      </w:r>
    </w:p>
  </w:endnote>
  <w:endnote w:type="continuationSeparator" w:id="0">
    <w:p w:rsidR="00F54A92" w:rsidRDefault="00F54A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0000000000000000000"/>
    <w:charset w:val="00"/>
    <w:family w:val="roman"/>
    <w:notTrueType/>
    <w:pitch w:val="default"/>
  </w:font>
  <w:font w:name="Tahoma">
    <w:panose1 w:val="020B06040305040402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54A92" w:rsidRDefault="00F54A92">
      <w:pPr>
        <w:spacing w:line="240" w:lineRule="auto"/>
      </w:pPr>
      <w:r>
        <w:separator/>
      </w:r>
    </w:p>
  </w:footnote>
  <w:footnote w:type="continuationSeparator" w:id="0">
    <w:p w:rsidR="00F54A92" w:rsidRDefault="00F54A92">
      <w:pPr>
        <w:spacing w:line="240" w:lineRule="auto"/>
      </w:pPr>
      <w:r>
        <w:continuationSeparator/>
      </w:r>
    </w:p>
  </w:footnote>
  <w:footnote w:id="1">
    <w:p w:rsidR="00D84685" w:rsidRDefault="008C1C8F">
      <w:pPr>
        <w:pStyle w:val="Footnote"/>
      </w:pPr>
      <w:r>
        <w:rPr>
          <w:vertAlign w:val="superscript"/>
        </w:rPr>
        <w:footnoteRef/>
      </w:r>
      <w:r>
        <w:t xml:space="preserve"> Далее – учение.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4685" w:rsidRDefault="008C1C8F">
    <w:pPr>
      <w:framePr w:wrap="around" w:vAnchor="text" w:hAnchor="margin" w:xAlign="center" w:y="1"/>
    </w:pPr>
    <w:r>
      <w:rPr>
        <w:sz w:val="24"/>
      </w:rPr>
      <w:fldChar w:fldCharType="begin"/>
    </w:r>
    <w:r>
      <w:rPr>
        <w:sz w:val="24"/>
      </w:rPr>
      <w:instrText xml:space="preserve">PAGE </w:instrText>
    </w:r>
    <w:r>
      <w:rPr>
        <w:sz w:val="24"/>
      </w:rPr>
      <w:fldChar w:fldCharType="separate"/>
    </w:r>
    <w:r w:rsidR="00E562BE">
      <w:rPr>
        <w:noProof/>
        <w:sz w:val="24"/>
      </w:rPr>
      <w:t>2</w:t>
    </w:r>
    <w:r>
      <w:rPr>
        <w:sz w:val="24"/>
      </w:rPr>
      <w:fldChar w:fldCharType="end"/>
    </w:r>
  </w:p>
  <w:p w:rsidR="00D84685" w:rsidRDefault="00D84685">
    <w:pPr>
      <w:pStyle w:val="a9"/>
      <w:jc w:val="center"/>
      <w:rPr>
        <w:sz w:val="24"/>
      </w:rPr>
    </w:pPr>
  </w:p>
  <w:p w:rsidR="00D84685" w:rsidRDefault="00D8468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4685" w:rsidRDefault="00D84685">
    <w:pPr>
      <w:pStyle w:val="a9"/>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85"/>
    <w:rsid w:val="00002240"/>
    <w:rsid w:val="008C1C8F"/>
    <w:rsid w:val="00D84685"/>
    <w:rsid w:val="00E562BE"/>
    <w:rsid w:val="00F10ADD"/>
    <w:rsid w:val="00F54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E8AC"/>
  <w15:docId w15:val="{6574CDBE-12B9-42F6-8D23-6B8CC1AC0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0" w:line="320" w:lineRule="exact"/>
      <w:jc w:val="both"/>
    </w:pPr>
    <w:rPr>
      <w:rFonts w:ascii="Times New Roman" w:hAnsi="Times New Roman"/>
      <w:sz w:val="28"/>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customStyle="1" w:styleId="12">
    <w:name w:val="Знак сноски1"/>
    <w:basedOn w:val="13"/>
    <w:link w:val="a3"/>
    <w:rPr>
      <w:vertAlign w:val="superscript"/>
    </w:rPr>
  </w:style>
  <w:style w:type="character" w:styleId="a3">
    <w:name w:val="footnote reference"/>
    <w:basedOn w:val="a0"/>
    <w:link w:val="12"/>
    <w:rPr>
      <w:vertAlign w:val="superscript"/>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4">
    <w:name w:val="Знак примечания1"/>
    <w:link w:val="a4"/>
    <w:rPr>
      <w:sz w:val="16"/>
    </w:rPr>
  </w:style>
  <w:style w:type="character" w:styleId="a4">
    <w:name w:val="annotation reference"/>
    <w:link w:val="14"/>
    <w:rPr>
      <w:sz w:val="16"/>
    </w:rPr>
  </w:style>
  <w:style w:type="character" w:customStyle="1" w:styleId="30">
    <w:name w:val="Заголовок 3 Знак"/>
    <w:link w:val="3"/>
    <w:rPr>
      <w:rFonts w:ascii="XO Thames" w:hAnsi="XO Thames"/>
      <w:b/>
      <w:sz w:val="26"/>
    </w:rPr>
  </w:style>
  <w:style w:type="paragraph" w:styleId="a5">
    <w:name w:val="Balloon Text"/>
    <w:basedOn w:val="a"/>
    <w:link w:val="a6"/>
    <w:pPr>
      <w:spacing w:line="240" w:lineRule="auto"/>
    </w:pPr>
    <w:rPr>
      <w:rFonts w:ascii="Tahoma" w:hAnsi="Tahoma"/>
      <w:sz w:val="16"/>
    </w:rPr>
  </w:style>
  <w:style w:type="character" w:customStyle="1" w:styleId="a6">
    <w:name w:val="Текст выноски Знак"/>
    <w:basedOn w:val="1"/>
    <w:link w:val="a5"/>
    <w:rPr>
      <w:rFonts w:ascii="Tahoma" w:hAnsi="Tahoma"/>
      <w:sz w:val="16"/>
    </w:rPr>
  </w:style>
  <w:style w:type="paragraph" w:styleId="a7">
    <w:name w:val="annotation text"/>
    <w:basedOn w:val="a"/>
    <w:link w:val="a8"/>
    <w:pPr>
      <w:spacing w:line="240" w:lineRule="auto"/>
      <w:jc w:val="left"/>
    </w:pPr>
    <w:rPr>
      <w:sz w:val="20"/>
    </w:rPr>
  </w:style>
  <w:style w:type="character" w:customStyle="1" w:styleId="a8">
    <w:name w:val="Текст примечания Знак"/>
    <w:basedOn w:val="1"/>
    <w:link w:val="a7"/>
    <w:rPr>
      <w:rFonts w:ascii="Times New Roman" w:hAnsi="Times New Roman"/>
      <w:sz w:val="20"/>
    </w:rPr>
  </w:style>
  <w:style w:type="paragraph" w:styleId="a9">
    <w:name w:val="header"/>
    <w:basedOn w:val="a"/>
    <w:link w:val="aa"/>
    <w:pPr>
      <w:tabs>
        <w:tab w:val="center" w:pos="4677"/>
        <w:tab w:val="right" w:pos="9355"/>
      </w:tabs>
      <w:spacing w:line="240" w:lineRule="auto"/>
    </w:pPr>
  </w:style>
  <w:style w:type="character" w:customStyle="1" w:styleId="aa">
    <w:name w:val="Верхний колонтитул Знак"/>
    <w:basedOn w:val="1"/>
    <w:link w:val="a9"/>
    <w:rPr>
      <w:rFonts w:ascii="Times New Roman" w:hAnsi="Times New Roman"/>
      <w:sz w:val="28"/>
    </w:rPr>
  </w:style>
  <w:style w:type="paragraph" w:customStyle="1" w:styleId="15">
    <w:name w:val="Основной текст1"/>
    <w:link w:val="16"/>
    <w:rPr>
      <w:rFonts w:ascii="Times New Roman" w:hAnsi="Times New Roman"/>
      <w:sz w:val="26"/>
      <w:highlight w:val="white"/>
    </w:rPr>
  </w:style>
  <w:style w:type="character" w:customStyle="1" w:styleId="16">
    <w:name w:val="Основной текст1"/>
    <w:link w:val="15"/>
    <w:rPr>
      <w:rFonts w:ascii="Times New Roman" w:hAnsi="Times New Roman"/>
      <w:color w:val="000000"/>
      <w:spacing w:val="0"/>
      <w:sz w:val="26"/>
      <w:highlight w:val="white"/>
    </w:rPr>
  </w:style>
  <w:style w:type="paragraph" w:styleId="ab">
    <w:name w:val="List Paragraph"/>
    <w:basedOn w:val="a"/>
    <w:link w:val="ac"/>
    <w:pPr>
      <w:ind w:left="720"/>
      <w:contextualSpacing/>
    </w:pPr>
  </w:style>
  <w:style w:type="character" w:customStyle="1" w:styleId="ac">
    <w:name w:val="Абзац списка Знак"/>
    <w:basedOn w:val="1"/>
    <w:link w:val="ab"/>
    <w:rPr>
      <w:rFonts w:ascii="Times New Roman" w:hAnsi="Times New Roman"/>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3">
    <w:name w:val="Основной шрифт абзаца1"/>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7">
    <w:name w:val="Гиперссылка1"/>
    <w:link w:val="ad"/>
    <w:rPr>
      <w:color w:val="0000FF"/>
      <w:u w:val="single"/>
    </w:rPr>
  </w:style>
  <w:style w:type="character" w:styleId="ad">
    <w:name w:val="Hyperlink"/>
    <w:link w:val="17"/>
    <w:rPr>
      <w:color w:val="0000FF"/>
      <w:u w:val="single"/>
    </w:rPr>
  </w:style>
  <w:style w:type="paragraph" w:customStyle="1" w:styleId="Footnote">
    <w:name w:val="Footnote"/>
    <w:basedOn w:val="a"/>
    <w:link w:val="Footnote0"/>
    <w:pPr>
      <w:spacing w:line="240" w:lineRule="auto"/>
    </w:pPr>
    <w:rPr>
      <w:sz w:val="20"/>
    </w:rPr>
  </w:style>
  <w:style w:type="character" w:customStyle="1" w:styleId="Footnote0">
    <w:name w:val="Footnote"/>
    <w:basedOn w:val="1"/>
    <w:link w:val="Footnote"/>
    <w:rPr>
      <w:rFonts w:ascii="Times New Roman" w:hAnsi="Times New Roman"/>
      <w:sz w:val="20"/>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customStyle="1" w:styleId="toc10">
    <w:name w:val="toc 10"/>
    <w:next w:val="a"/>
    <w:link w:val="toc100"/>
    <w:uiPriority w:val="39"/>
    <w:pPr>
      <w:ind w:left="1800"/>
    </w:pPr>
    <w:rPr>
      <w:rFonts w:ascii="XO Thames" w:hAnsi="XO Thames"/>
      <w:sz w:val="28"/>
    </w:rPr>
  </w:style>
  <w:style w:type="character" w:customStyle="1" w:styleId="toc100">
    <w:name w:val="toc 10"/>
    <w:link w:val="toc10"/>
    <w:rPr>
      <w:rFonts w:ascii="XO Thames" w:hAnsi="XO Thames"/>
      <w:sz w:val="28"/>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Заголовок Знак"/>
    <w:link w:val="af0"/>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f2">
    <w:name w:val="footer"/>
    <w:basedOn w:val="a"/>
    <w:link w:val="af3"/>
    <w:pPr>
      <w:tabs>
        <w:tab w:val="center" w:pos="4677"/>
        <w:tab w:val="right" w:pos="9355"/>
      </w:tabs>
      <w:spacing w:line="240" w:lineRule="auto"/>
    </w:pPr>
  </w:style>
  <w:style w:type="character" w:customStyle="1" w:styleId="af3">
    <w:name w:val="Нижний колонтитул Знак"/>
    <w:basedOn w:val="1"/>
    <w:link w:val="af2"/>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577</Words>
  <Characters>3292</Characters>
  <Application>Microsoft Office Word</Application>
  <DocSecurity>0</DocSecurity>
  <Lines>27</Lines>
  <Paragraphs>7</Paragraphs>
  <ScaleCrop>false</ScaleCrop>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2023-08-24T03:47:00Z</dcterms:created>
  <dcterms:modified xsi:type="dcterms:W3CDTF">2023-08-24T04:54:00Z</dcterms:modified>
</cp:coreProperties>
</file>