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3D5" w:rsidRPr="009D23D5" w:rsidRDefault="009D23D5" w:rsidP="009D23D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D23D5">
        <w:rPr>
          <w:rFonts w:eastAsia="Times New Roman"/>
          <w:sz w:val="24"/>
          <w:szCs w:val="24"/>
          <w:lang w:eastAsia="ru-RU"/>
        </w:rPr>
        <w:t xml:space="preserve">                      Муниципальное  бюджетное образовательное учреждение </w:t>
      </w:r>
    </w:p>
    <w:p w:rsidR="009D23D5" w:rsidRPr="009D23D5" w:rsidRDefault="005B55FC" w:rsidP="009D23D5">
      <w:pPr>
        <w:tabs>
          <w:tab w:val="left" w:pos="129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102870</wp:posOffset>
            </wp:positionV>
            <wp:extent cx="1592580" cy="173736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23D5" w:rsidRPr="009D23D5">
        <w:rPr>
          <w:rFonts w:eastAsia="Times New Roman"/>
          <w:sz w:val="24"/>
          <w:szCs w:val="24"/>
          <w:lang w:eastAsia="ru-RU"/>
        </w:rPr>
        <w:t xml:space="preserve">                            «Основная общеобразовательная школа с. </w:t>
      </w:r>
      <w:proofErr w:type="spellStart"/>
      <w:r w:rsidR="009D23D5" w:rsidRPr="009D23D5">
        <w:rPr>
          <w:rFonts w:eastAsia="Times New Roman"/>
          <w:sz w:val="24"/>
          <w:szCs w:val="24"/>
          <w:lang w:eastAsia="ru-RU"/>
        </w:rPr>
        <w:t>Руновка</w:t>
      </w:r>
      <w:proofErr w:type="spellEnd"/>
      <w:r w:rsidR="009D23D5" w:rsidRPr="009D23D5">
        <w:rPr>
          <w:rFonts w:eastAsia="Times New Roman"/>
          <w:sz w:val="24"/>
          <w:szCs w:val="24"/>
          <w:lang w:eastAsia="ru-RU"/>
        </w:rPr>
        <w:t>»</w:t>
      </w:r>
    </w:p>
    <w:p w:rsidR="009D23D5" w:rsidRPr="009D23D5" w:rsidRDefault="009D23D5" w:rsidP="009D23D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9"/>
        <w:gridCol w:w="3260"/>
        <w:gridCol w:w="3182"/>
      </w:tblGrid>
      <w:tr w:rsidR="009D23D5" w:rsidRPr="009D23D5" w:rsidTr="009D23D5">
        <w:trPr>
          <w:trHeight w:val="168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 w:rsidRPr="009D23D5">
              <w:rPr>
                <w:sz w:val="24"/>
                <w:szCs w:val="24"/>
                <w:lang w:eastAsia="ru-RU"/>
              </w:rPr>
              <w:t xml:space="preserve">«Рассмотрено»                                   </w:t>
            </w:r>
          </w:p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 w:rsidRPr="009D23D5">
              <w:rPr>
                <w:sz w:val="24"/>
                <w:szCs w:val="24"/>
                <w:lang w:eastAsia="ru-RU"/>
              </w:rPr>
              <w:t xml:space="preserve"> руководителем методического совета школы</w:t>
            </w:r>
          </w:p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 w:rsidRPr="009D23D5">
              <w:rPr>
                <w:sz w:val="24"/>
                <w:szCs w:val="24"/>
                <w:lang w:eastAsia="ru-RU"/>
              </w:rPr>
              <w:t>Протокол № ___________</w:t>
            </w:r>
          </w:p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«___»___________2023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 w:rsidRPr="009D23D5">
              <w:rPr>
                <w:sz w:val="24"/>
                <w:szCs w:val="24"/>
                <w:lang w:eastAsia="ru-RU"/>
              </w:rPr>
              <w:t>«Утверждено»</w:t>
            </w:r>
          </w:p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 w:rsidRPr="009D23D5">
              <w:rPr>
                <w:sz w:val="24"/>
                <w:szCs w:val="24"/>
                <w:lang w:eastAsia="ru-RU"/>
              </w:rPr>
              <w:t>На педагогическом совете школы</w:t>
            </w:r>
          </w:p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 w:rsidRPr="009D23D5">
              <w:rPr>
                <w:sz w:val="24"/>
                <w:szCs w:val="24"/>
                <w:lang w:eastAsia="ru-RU"/>
              </w:rPr>
              <w:t>Протокол № ____________</w:t>
            </w:r>
          </w:p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«____»____________2023</w:t>
            </w:r>
            <w:r w:rsidRPr="009D23D5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 w:rsidRPr="009D23D5">
              <w:rPr>
                <w:sz w:val="24"/>
                <w:szCs w:val="24"/>
                <w:lang w:eastAsia="ru-RU"/>
              </w:rPr>
              <w:t xml:space="preserve"> «Утверждаю»</w:t>
            </w:r>
          </w:p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 w:rsidRPr="009D23D5">
              <w:rPr>
                <w:sz w:val="24"/>
                <w:szCs w:val="24"/>
                <w:lang w:eastAsia="ru-RU"/>
              </w:rPr>
              <w:t xml:space="preserve">Директор ООШ с. </w:t>
            </w:r>
            <w:proofErr w:type="spellStart"/>
            <w:r w:rsidRPr="009D23D5">
              <w:rPr>
                <w:sz w:val="24"/>
                <w:szCs w:val="24"/>
                <w:lang w:eastAsia="ru-RU"/>
              </w:rPr>
              <w:t>Руновка</w:t>
            </w:r>
            <w:proofErr w:type="spellEnd"/>
          </w:p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 w:rsidRPr="009D23D5">
              <w:rPr>
                <w:sz w:val="24"/>
                <w:szCs w:val="24"/>
                <w:lang w:eastAsia="ru-RU"/>
              </w:rPr>
              <w:t>Черненко А.Д.</w:t>
            </w:r>
          </w:p>
          <w:p w:rsidR="009D23D5" w:rsidRPr="009D23D5" w:rsidRDefault="009D23D5" w:rsidP="009D23D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</w:t>
            </w:r>
            <w:proofErr w:type="gramStart"/>
            <w:r>
              <w:rPr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sz w:val="24"/>
                <w:szCs w:val="24"/>
                <w:lang w:eastAsia="ru-RU"/>
              </w:rPr>
              <w:t>__________2023</w:t>
            </w:r>
            <w:r w:rsidRPr="009D23D5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9D23D5" w:rsidRPr="009D23D5" w:rsidRDefault="009D23D5" w:rsidP="009D23D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D23D5" w:rsidRPr="009D23D5" w:rsidRDefault="009D23D5" w:rsidP="009D23D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D23D5" w:rsidRDefault="009D23D5"/>
    <w:p w:rsidR="009D23D5" w:rsidRPr="009D23D5" w:rsidRDefault="009D23D5" w:rsidP="009D23D5"/>
    <w:p w:rsidR="009D23D5" w:rsidRDefault="009D23D5" w:rsidP="009D23D5"/>
    <w:p w:rsidR="009D23D5" w:rsidRDefault="009D23D5" w:rsidP="009D23D5">
      <w:pPr>
        <w:pStyle w:val="Default"/>
      </w:pPr>
      <w:r>
        <w:tab/>
      </w:r>
    </w:p>
    <w:p w:rsidR="009D23D5" w:rsidRDefault="009D23D5" w:rsidP="009D23D5">
      <w:pPr>
        <w:pStyle w:val="Default"/>
        <w:rPr>
          <w:color w:val="auto"/>
        </w:rPr>
      </w:pPr>
    </w:p>
    <w:p w:rsidR="009D23D5" w:rsidRDefault="009D23D5" w:rsidP="009D23D5">
      <w:pPr>
        <w:pStyle w:val="Default"/>
        <w:rPr>
          <w:color w:val="auto"/>
          <w:sz w:val="32"/>
          <w:szCs w:val="32"/>
        </w:rPr>
      </w:pPr>
      <w:r>
        <w:rPr>
          <w:color w:val="auto"/>
        </w:rPr>
        <w:t xml:space="preserve">                                          </w:t>
      </w:r>
      <w:r>
        <w:rPr>
          <w:b/>
          <w:bCs/>
          <w:color w:val="auto"/>
          <w:sz w:val="32"/>
          <w:szCs w:val="32"/>
        </w:rPr>
        <w:t xml:space="preserve">Рабочая программа </w:t>
      </w:r>
    </w:p>
    <w:p w:rsidR="009D23D5" w:rsidRDefault="009D23D5" w:rsidP="009D23D5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             по внеурочной деятельности </w:t>
      </w:r>
    </w:p>
    <w:p w:rsidR="009D23D5" w:rsidRDefault="009D23D5" w:rsidP="009D23D5">
      <w:pPr>
        <w:tabs>
          <w:tab w:val="left" w:pos="1650"/>
        </w:tabs>
      </w:pPr>
      <w:r>
        <w:rPr>
          <w:b/>
          <w:bCs/>
          <w:sz w:val="32"/>
          <w:szCs w:val="32"/>
        </w:rPr>
        <w:t xml:space="preserve">                   «Великие математики и их открытия»</w:t>
      </w:r>
    </w:p>
    <w:p w:rsidR="009D23D5" w:rsidRPr="009D23D5" w:rsidRDefault="009D23D5" w:rsidP="009D23D5"/>
    <w:p w:rsidR="009D23D5" w:rsidRDefault="009D23D5" w:rsidP="009D23D5"/>
    <w:p w:rsidR="009D23D5" w:rsidRDefault="009D23D5" w:rsidP="009D23D5">
      <w:pPr>
        <w:pStyle w:val="Default"/>
      </w:pPr>
      <w:r>
        <w:tab/>
      </w:r>
    </w:p>
    <w:p w:rsidR="009D23D5" w:rsidRDefault="009D23D5" w:rsidP="009D23D5">
      <w:pPr>
        <w:pStyle w:val="Default"/>
        <w:rPr>
          <w:color w:val="auto"/>
        </w:rPr>
      </w:pPr>
    </w:p>
    <w:p w:rsidR="009D23D5" w:rsidRDefault="009D23D5" w:rsidP="009D23D5">
      <w:pPr>
        <w:tabs>
          <w:tab w:val="left" w:pos="5490"/>
        </w:tabs>
      </w:pPr>
      <w:r>
        <w:t xml:space="preserve">                                                               Составитель: Хохлова Наталья Павловна</w:t>
      </w:r>
    </w:p>
    <w:p w:rsidR="009D23D5" w:rsidRDefault="009D23D5" w:rsidP="009D23D5">
      <w:pPr>
        <w:jc w:val="center"/>
      </w:pPr>
      <w:r>
        <w:t xml:space="preserve">                                     Учитель математики</w:t>
      </w:r>
    </w:p>
    <w:p w:rsidR="009D23D5" w:rsidRPr="009D23D5" w:rsidRDefault="009D23D5" w:rsidP="009D23D5"/>
    <w:p w:rsidR="009D23D5" w:rsidRPr="009D23D5" w:rsidRDefault="009D23D5" w:rsidP="009D23D5"/>
    <w:p w:rsidR="009D23D5" w:rsidRPr="009D23D5" w:rsidRDefault="009D23D5" w:rsidP="009D23D5"/>
    <w:p w:rsidR="009D23D5" w:rsidRPr="009D23D5" w:rsidRDefault="009D23D5" w:rsidP="009D23D5"/>
    <w:p w:rsidR="009D23D5" w:rsidRPr="009D23D5" w:rsidRDefault="009D23D5" w:rsidP="009D23D5"/>
    <w:p w:rsidR="009D23D5" w:rsidRPr="009D23D5" w:rsidRDefault="009D23D5" w:rsidP="009D23D5"/>
    <w:p w:rsidR="009D23D5" w:rsidRDefault="009D23D5" w:rsidP="009D23D5"/>
    <w:p w:rsidR="00683EFD" w:rsidRDefault="009D23D5" w:rsidP="009D23D5">
      <w:pPr>
        <w:tabs>
          <w:tab w:val="left" w:pos="2400"/>
        </w:tabs>
      </w:pPr>
      <w:r>
        <w:tab/>
        <w:t xml:space="preserve">С. </w:t>
      </w:r>
      <w:proofErr w:type="spellStart"/>
      <w:r>
        <w:t>Руновка</w:t>
      </w:r>
      <w:proofErr w:type="spellEnd"/>
      <w:r>
        <w:t xml:space="preserve"> 2023</w:t>
      </w:r>
    </w:p>
    <w:p w:rsidR="00114B19" w:rsidRDefault="00114B19" w:rsidP="009D23D5">
      <w:pPr>
        <w:tabs>
          <w:tab w:val="left" w:pos="2400"/>
        </w:tabs>
      </w:pPr>
    </w:p>
    <w:p w:rsidR="00114B19" w:rsidRPr="007F6CF0" w:rsidRDefault="00114B19" w:rsidP="00114B19">
      <w:pPr>
        <w:pStyle w:val="Default"/>
      </w:pP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b/>
          <w:bCs/>
          <w:color w:val="auto"/>
        </w:rPr>
        <w:t xml:space="preserve">Пояснительная записка </w:t>
      </w: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color w:val="auto"/>
        </w:rPr>
        <w:t xml:space="preserve">Программа внеурочной деятельности </w:t>
      </w:r>
      <w:r w:rsidRPr="007F6CF0">
        <w:rPr>
          <w:b/>
          <w:bCs/>
          <w:color w:val="auto"/>
        </w:rPr>
        <w:t xml:space="preserve">«Великие математики и их открытия» </w:t>
      </w:r>
      <w:r w:rsidRPr="007F6CF0">
        <w:rPr>
          <w:color w:val="auto"/>
        </w:rPr>
        <w:t xml:space="preserve">для обучающихся 4 класса разработана в соответствии с требованиями Федерального государственного образовательного стандарта начального общего образования, основной образовательной программы начального общего образования. Данная программа учитывает возрастные, </w:t>
      </w:r>
      <w:proofErr w:type="spellStart"/>
      <w:r w:rsidRPr="007F6CF0">
        <w:rPr>
          <w:color w:val="auto"/>
        </w:rPr>
        <w:t>общеучебные</w:t>
      </w:r>
      <w:proofErr w:type="spellEnd"/>
      <w:r w:rsidRPr="007F6CF0">
        <w:rPr>
          <w:color w:val="auto"/>
        </w:rPr>
        <w:t xml:space="preserve"> и психологические особенности детей младшего школьного возраста. </w:t>
      </w: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b/>
          <w:bCs/>
          <w:color w:val="auto"/>
        </w:rPr>
        <w:t xml:space="preserve">Цель </w:t>
      </w:r>
      <w:r w:rsidRPr="007F6CF0">
        <w:rPr>
          <w:color w:val="auto"/>
        </w:rPr>
        <w:t xml:space="preserve">программы внеурочной деятельности «Великие математики и их открытия»: формирование начальных геометрических представлений обучающихся младшего школьного возраста. </w:t>
      </w:r>
    </w:p>
    <w:p w:rsidR="00114B19" w:rsidRPr="007F6CF0" w:rsidRDefault="00114B19" w:rsidP="00114B19">
      <w:pPr>
        <w:pStyle w:val="Default"/>
      </w:pP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b/>
          <w:bCs/>
          <w:color w:val="auto"/>
        </w:rPr>
        <w:t xml:space="preserve">Задачи программы: </w:t>
      </w:r>
    </w:p>
    <w:p w:rsidR="00114B19" w:rsidRPr="007F6CF0" w:rsidRDefault="00114B19" w:rsidP="00114B19">
      <w:pPr>
        <w:pStyle w:val="Default"/>
        <w:spacing w:after="167"/>
        <w:rPr>
          <w:color w:val="auto"/>
        </w:rPr>
      </w:pPr>
      <w:r w:rsidRPr="007F6CF0">
        <w:rPr>
          <w:color w:val="auto"/>
        </w:rPr>
        <w:t xml:space="preserve">1. Познакомить с основными понятиями, формирующими базу знаний геометрического материала. </w:t>
      </w:r>
    </w:p>
    <w:p w:rsidR="00114B19" w:rsidRPr="007F6CF0" w:rsidRDefault="00114B19" w:rsidP="00114B19">
      <w:pPr>
        <w:pStyle w:val="Default"/>
        <w:spacing w:after="167"/>
        <w:rPr>
          <w:color w:val="auto"/>
        </w:rPr>
      </w:pPr>
      <w:r w:rsidRPr="007F6CF0">
        <w:rPr>
          <w:color w:val="auto"/>
        </w:rPr>
        <w:t xml:space="preserve">2. Учить детей анализировать представленный геометрический объект невысокой степени сложности. </w:t>
      </w:r>
    </w:p>
    <w:p w:rsidR="00114B19" w:rsidRPr="007F6CF0" w:rsidRDefault="00114B19" w:rsidP="00114B19">
      <w:pPr>
        <w:pStyle w:val="Default"/>
        <w:spacing w:after="167"/>
        <w:rPr>
          <w:color w:val="auto"/>
        </w:rPr>
      </w:pPr>
      <w:r w:rsidRPr="007F6CF0">
        <w:rPr>
          <w:color w:val="auto"/>
        </w:rPr>
        <w:t xml:space="preserve">3. Учить детей определять последовательность операций при изготовлении несложных геометрических объектов. </w:t>
      </w:r>
    </w:p>
    <w:p w:rsidR="00114B19" w:rsidRPr="007F6CF0" w:rsidRDefault="00114B19" w:rsidP="00114B19">
      <w:pPr>
        <w:pStyle w:val="Default"/>
        <w:spacing w:after="167"/>
        <w:rPr>
          <w:color w:val="auto"/>
        </w:rPr>
      </w:pPr>
      <w:r w:rsidRPr="007F6CF0">
        <w:rPr>
          <w:color w:val="auto"/>
        </w:rPr>
        <w:t xml:space="preserve">4. Учить пользоваться измерительными приборами с простыми измерительными шкалами. </w:t>
      </w:r>
    </w:p>
    <w:p w:rsidR="00114B19" w:rsidRPr="007F6CF0" w:rsidRDefault="00114B19" w:rsidP="00114B19">
      <w:pPr>
        <w:pStyle w:val="Default"/>
        <w:spacing w:after="167"/>
        <w:rPr>
          <w:color w:val="auto"/>
        </w:rPr>
      </w:pPr>
      <w:r w:rsidRPr="007F6CF0">
        <w:rPr>
          <w:color w:val="auto"/>
        </w:rPr>
        <w:t xml:space="preserve">5. Развивать познавательные процессы: мышление, внимание, память, воображение обучающихся. </w:t>
      </w: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color w:val="auto"/>
        </w:rPr>
        <w:t xml:space="preserve">6. Прививать интерес к изучению математики. </w:t>
      </w:r>
    </w:p>
    <w:p w:rsidR="00114B19" w:rsidRPr="007F6CF0" w:rsidRDefault="00114B19" w:rsidP="00114B19">
      <w:pPr>
        <w:pStyle w:val="Default"/>
      </w:pP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color w:val="auto"/>
        </w:rPr>
        <w:t xml:space="preserve">Программа </w:t>
      </w:r>
      <w:r w:rsidRPr="007F6CF0">
        <w:rPr>
          <w:b/>
          <w:bCs/>
          <w:color w:val="auto"/>
        </w:rPr>
        <w:t xml:space="preserve">«Великие математики и их открытия» </w:t>
      </w:r>
      <w:r w:rsidRPr="007F6CF0">
        <w:rPr>
          <w:color w:val="auto"/>
        </w:rPr>
        <w:t xml:space="preserve">относится к внеурочной деятельности по </w:t>
      </w:r>
      <w:proofErr w:type="spellStart"/>
      <w:r w:rsidRPr="007F6CF0">
        <w:rPr>
          <w:color w:val="auto"/>
        </w:rPr>
        <w:t>общеинтеллектуальному</w:t>
      </w:r>
      <w:proofErr w:type="spellEnd"/>
      <w:r w:rsidRPr="007F6CF0">
        <w:rPr>
          <w:color w:val="auto"/>
        </w:rPr>
        <w:t xml:space="preserve"> направлению с включением элементов проектной деятельности. </w:t>
      </w: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b/>
          <w:bCs/>
          <w:color w:val="auto"/>
        </w:rPr>
        <w:t xml:space="preserve">Форма проведения занятий: </w:t>
      </w:r>
      <w:r w:rsidRPr="007F6CF0">
        <w:rPr>
          <w:b/>
          <w:bCs/>
          <w:i/>
          <w:iCs/>
          <w:color w:val="auto"/>
        </w:rPr>
        <w:t>занятие - общение</w:t>
      </w:r>
      <w:r w:rsidRPr="007F6CF0">
        <w:rPr>
          <w:color w:val="auto"/>
        </w:rPr>
        <w:t xml:space="preserve">, максимально приближенное к естественному общению, что способствует погружению обучающихся в естественную обстановку, помогающую быстрее ощутить результат своих усилий. </w:t>
      </w: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color w:val="auto"/>
        </w:rPr>
        <w:t xml:space="preserve">Программа </w:t>
      </w:r>
      <w:proofErr w:type="spellStart"/>
      <w:r w:rsidRPr="007F6CF0">
        <w:rPr>
          <w:color w:val="auto"/>
        </w:rPr>
        <w:t>расчитана</w:t>
      </w:r>
      <w:proofErr w:type="spellEnd"/>
      <w:r w:rsidRPr="007F6CF0">
        <w:rPr>
          <w:color w:val="auto"/>
        </w:rPr>
        <w:t xml:space="preserve"> на 34 занятия (1 час в неделю). </w:t>
      </w: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b/>
          <w:bCs/>
          <w:color w:val="auto"/>
        </w:rPr>
        <w:t xml:space="preserve">Виды деятельности обучающихся: </w:t>
      </w:r>
    </w:p>
    <w:p w:rsidR="00114B19" w:rsidRPr="007F6CF0" w:rsidRDefault="00114B19" w:rsidP="00114B19">
      <w:pPr>
        <w:pStyle w:val="Default"/>
        <w:rPr>
          <w:color w:val="auto"/>
        </w:rPr>
      </w:pPr>
      <w:r w:rsidRPr="007F6CF0">
        <w:rPr>
          <w:b/>
          <w:bCs/>
          <w:color w:val="auto"/>
        </w:rPr>
        <w:t>-</w:t>
      </w:r>
      <w:r w:rsidRPr="007F6CF0">
        <w:rPr>
          <w:color w:val="auto"/>
        </w:rPr>
        <w:t xml:space="preserve">решение занимательных задач; </w:t>
      </w:r>
    </w:p>
    <w:p w:rsidR="00514180" w:rsidRPr="007F6CF0" w:rsidRDefault="00114B19" w:rsidP="00114B19">
      <w:pPr>
        <w:rPr>
          <w:sz w:val="24"/>
          <w:szCs w:val="24"/>
        </w:rPr>
      </w:pPr>
      <w:r w:rsidRPr="007F6CF0">
        <w:rPr>
          <w:sz w:val="24"/>
          <w:szCs w:val="24"/>
        </w:rPr>
        <w:t>-оформление математических газет;</w:t>
      </w:r>
    </w:p>
    <w:p w:rsidR="00514180" w:rsidRPr="007F6CF0" w:rsidRDefault="00514180" w:rsidP="00514180">
      <w:pPr>
        <w:pStyle w:val="Default"/>
      </w:pPr>
    </w:p>
    <w:p w:rsidR="00514180" w:rsidRPr="007F6CF0" w:rsidRDefault="00514180" w:rsidP="00514180">
      <w:pPr>
        <w:pStyle w:val="Default"/>
        <w:rPr>
          <w:color w:val="auto"/>
        </w:rPr>
      </w:pPr>
      <w:r w:rsidRPr="007F6CF0">
        <w:rPr>
          <w:color w:val="auto"/>
        </w:rPr>
        <w:t xml:space="preserve">-участие в математических олимпиадах школы, района, округа, международной игре «Кенгуру»; </w:t>
      </w:r>
    </w:p>
    <w:p w:rsidR="00514180" w:rsidRPr="007F6CF0" w:rsidRDefault="00514180" w:rsidP="00514180">
      <w:pPr>
        <w:pStyle w:val="Default"/>
        <w:rPr>
          <w:color w:val="auto"/>
        </w:rPr>
      </w:pPr>
      <w:r w:rsidRPr="007F6CF0">
        <w:rPr>
          <w:color w:val="auto"/>
        </w:rPr>
        <w:t xml:space="preserve">-знакомство с научно-популярной литературой, связанной с математикой; </w:t>
      </w:r>
    </w:p>
    <w:p w:rsidR="00514180" w:rsidRPr="007F6CF0" w:rsidRDefault="00514180" w:rsidP="00514180">
      <w:pPr>
        <w:pStyle w:val="Default"/>
        <w:rPr>
          <w:color w:val="auto"/>
        </w:rPr>
      </w:pPr>
      <w:r w:rsidRPr="007F6CF0">
        <w:rPr>
          <w:color w:val="auto"/>
        </w:rPr>
        <w:t xml:space="preserve">-проектная деятельность; </w:t>
      </w:r>
    </w:p>
    <w:p w:rsidR="00514180" w:rsidRPr="007F6CF0" w:rsidRDefault="00514180" w:rsidP="00514180">
      <w:pPr>
        <w:pStyle w:val="Default"/>
        <w:rPr>
          <w:color w:val="auto"/>
        </w:rPr>
      </w:pPr>
      <w:r w:rsidRPr="007F6CF0">
        <w:rPr>
          <w:color w:val="auto"/>
        </w:rPr>
        <w:t xml:space="preserve">-самостоятельная работа; </w:t>
      </w:r>
    </w:p>
    <w:p w:rsidR="00514180" w:rsidRPr="007F6CF0" w:rsidRDefault="00514180" w:rsidP="00514180">
      <w:pPr>
        <w:pStyle w:val="Default"/>
        <w:rPr>
          <w:color w:val="auto"/>
        </w:rPr>
      </w:pPr>
      <w:r w:rsidRPr="007F6CF0">
        <w:rPr>
          <w:color w:val="auto"/>
        </w:rPr>
        <w:t xml:space="preserve">-работа в парах, в группах; </w:t>
      </w:r>
    </w:p>
    <w:p w:rsidR="00514180" w:rsidRPr="007F6CF0" w:rsidRDefault="00514180" w:rsidP="00514180">
      <w:pPr>
        <w:rPr>
          <w:sz w:val="24"/>
          <w:szCs w:val="24"/>
        </w:rPr>
      </w:pPr>
      <w:r w:rsidRPr="007F6CF0">
        <w:rPr>
          <w:sz w:val="24"/>
          <w:szCs w:val="24"/>
        </w:rPr>
        <w:t>- выполнение творческих работ</w:t>
      </w:r>
    </w:p>
    <w:p w:rsidR="00514180" w:rsidRPr="007F6CF0" w:rsidRDefault="00514180" w:rsidP="00514180">
      <w:pPr>
        <w:rPr>
          <w:sz w:val="24"/>
          <w:szCs w:val="24"/>
        </w:rPr>
      </w:pPr>
    </w:p>
    <w:p w:rsidR="00514180" w:rsidRPr="007F6CF0" w:rsidRDefault="00514180" w:rsidP="00514180">
      <w:pPr>
        <w:pStyle w:val="Default"/>
      </w:pPr>
      <w:r w:rsidRPr="007F6CF0">
        <w:tab/>
      </w:r>
    </w:p>
    <w:p w:rsidR="007F6CF0" w:rsidRDefault="00514180" w:rsidP="00514180">
      <w:pPr>
        <w:pStyle w:val="Default"/>
        <w:rPr>
          <w:b/>
          <w:bCs/>
          <w:color w:val="auto"/>
          <w:sz w:val="28"/>
          <w:szCs w:val="28"/>
        </w:rPr>
      </w:pPr>
      <w:r w:rsidRPr="007F6CF0">
        <w:rPr>
          <w:b/>
          <w:bCs/>
          <w:color w:val="auto"/>
          <w:sz w:val="28"/>
          <w:szCs w:val="28"/>
        </w:rPr>
        <w:t xml:space="preserve">                                          </w:t>
      </w:r>
    </w:p>
    <w:p w:rsidR="007F6CF0" w:rsidRDefault="007F6CF0" w:rsidP="00514180">
      <w:pPr>
        <w:pStyle w:val="Default"/>
        <w:rPr>
          <w:b/>
          <w:bCs/>
          <w:color w:val="auto"/>
          <w:sz w:val="28"/>
          <w:szCs w:val="28"/>
        </w:rPr>
      </w:pPr>
    </w:p>
    <w:p w:rsidR="00514180" w:rsidRPr="007F6CF0" w:rsidRDefault="007F6CF0" w:rsidP="0051418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                            </w:t>
      </w:r>
      <w:r w:rsidR="00514180" w:rsidRPr="007F6CF0">
        <w:rPr>
          <w:b/>
          <w:bCs/>
          <w:color w:val="auto"/>
          <w:sz w:val="28"/>
          <w:szCs w:val="28"/>
        </w:rPr>
        <w:t xml:space="preserve"> Содержание программы </w:t>
      </w:r>
    </w:p>
    <w:p w:rsidR="00514180" w:rsidRPr="007F6CF0" w:rsidRDefault="00514180" w:rsidP="00514180">
      <w:pPr>
        <w:pStyle w:val="Default"/>
      </w:pPr>
      <w:r w:rsidRPr="007F6CF0">
        <w:rPr>
          <w:color w:val="auto"/>
        </w:rPr>
        <w:t xml:space="preserve">Обучающиеся знакомятся со значением цифры в зависимости от места в записи числа. Выступают в роли исследователей, работая с понятием «десятичная система счисления». Ознакомление обучающихся с координатным углом, осью ординат и осью абсцисс. Познакомить с понятием передачи изображений, развивать умение ориентироваться по координатам точек на плоскости. Учить строить координатный угол. Учить чтению, записи названных координатных точек, обозначать точки координатного луча с помощью пары чисел. Учить обучающихся использовать в справочной литературе и СМИ графики, таблицы, диаграммы. Учить собирать информацию по таблицам, графикам, диаграммам. Познакомить обучающихся с видами диаграмм (столбчатая, круговая). Учить строить диаграммы, графики, таблицы с помощью MS </w:t>
      </w:r>
      <w:proofErr w:type="spellStart"/>
      <w:r w:rsidRPr="007F6CF0">
        <w:rPr>
          <w:color w:val="auto"/>
        </w:rPr>
        <w:t>Office</w:t>
      </w:r>
      <w:proofErr w:type="spellEnd"/>
      <w:r w:rsidRPr="007F6CF0">
        <w:rPr>
          <w:color w:val="auto"/>
        </w:rPr>
        <w:t>. Познакомить обучающихся с понятием «многогранника» как фигуры, поверхность которой состоит из многоугольников. Познакомить с такими понятиями, как «грани», «ребра», «вершины» многогранника. Учить определять количество вершин, углов, граней многогранника. Познакомить с</w:t>
      </w:r>
    </w:p>
    <w:p w:rsidR="00514180" w:rsidRPr="007F6CF0" w:rsidRDefault="00514180" w:rsidP="00514180">
      <w:pPr>
        <w:pStyle w:val="Default"/>
      </w:pPr>
      <w:r w:rsidRPr="007F6CF0">
        <w:rPr>
          <w:color w:val="auto"/>
        </w:rPr>
        <w:t>прямоугольным параллелепипедом. Учить определять площадь поверхности прямоугольного параллелепипеда. Познакомить обучающихся с «кубом». Учить строить развертку геометрического тела (параллелепипед и куб) из бумаги. Познакомить со способом определения площади поверхности прямоугольного параллелепипеда и куба. Учить делать каркасные модели прямоугольного параллелепипеда и куба из проволоки. Познакомить обучающихся с понятиями «</w:t>
      </w:r>
      <w:proofErr w:type="spellStart"/>
      <w:r w:rsidRPr="007F6CF0">
        <w:rPr>
          <w:color w:val="auto"/>
        </w:rPr>
        <w:t>объѐм</w:t>
      </w:r>
      <w:proofErr w:type="spellEnd"/>
      <w:r w:rsidRPr="007F6CF0">
        <w:rPr>
          <w:color w:val="auto"/>
        </w:rPr>
        <w:t xml:space="preserve"> геометрического тела», «кубический сантиметр». Учить изготавливать модели кубического сантиметра. Дать понятия «кубический дециметр», «кубический метр». Показать два способа нахождения площади прямоугольного параллелепипеда. Практическое задание: как разделить отрезок на 2 (4, 8, …) равные части, пользуясь только циркулем и линейкой (без шкалы). На данном этапе происходит обобщение ранее изученного материала. Обучающиеся работают над классификацией углов в зависимости от их величины. Обобщают знания об углах: острый, прямой, тупой, развернутый угол. Отрабатывают навык построения и измерения углов. Обучающиеся</w:t>
      </w:r>
    </w:p>
    <w:p w:rsidR="00514180" w:rsidRPr="007F6CF0" w:rsidRDefault="00514180" w:rsidP="00514180">
      <w:pPr>
        <w:tabs>
          <w:tab w:val="left" w:pos="2775"/>
        </w:tabs>
        <w:rPr>
          <w:sz w:val="24"/>
          <w:szCs w:val="24"/>
        </w:rPr>
      </w:pPr>
      <w:r w:rsidRPr="007F6CF0">
        <w:rPr>
          <w:sz w:val="24"/>
          <w:szCs w:val="24"/>
        </w:rPr>
        <w:t>знакомятся с понятиями «план», «масштаб». Учатся чтению масштаба, определению соотношения длины на плане и местности. Учатся записывать масштаб плана. Закрепляют полученный материал при построении чертежа плана классной комнаты, одной из комнат своей квартиры (по выбору), с соблюдением масштаба. Обучающиеся знакомятся с понятием «карты». Знакомятся с координатной сеткой из параллелей и меридианов. Учатся определять масштаб карты (правильно его читать и записывать). Отрабатывают навык вычисления реальных расстояний с помощью карты. Организация игры «Поиск сокровищ». Обучающиеся учатся строить отрезки и углы, с равными данными (без выполнения измерений), с помощью линейки без шкалы и циркуля. Обучающиеся учатся строить треугольники по двум сторонам и углу между ними, по стороне и двум прилежащим углам, по трем сторонам.</w:t>
      </w:r>
    </w:p>
    <w:p w:rsidR="00514180" w:rsidRPr="007F6CF0" w:rsidRDefault="00514180" w:rsidP="00514180">
      <w:pPr>
        <w:rPr>
          <w:sz w:val="24"/>
          <w:szCs w:val="24"/>
        </w:rPr>
      </w:pPr>
    </w:p>
    <w:p w:rsidR="00514180" w:rsidRPr="007F6CF0" w:rsidRDefault="00514180" w:rsidP="00514180">
      <w:pPr>
        <w:rPr>
          <w:sz w:val="24"/>
          <w:szCs w:val="24"/>
        </w:rPr>
      </w:pPr>
    </w:p>
    <w:p w:rsidR="00514180" w:rsidRPr="007F6CF0" w:rsidRDefault="00514180" w:rsidP="00514180">
      <w:pPr>
        <w:rPr>
          <w:sz w:val="24"/>
          <w:szCs w:val="24"/>
        </w:rPr>
      </w:pPr>
    </w:p>
    <w:p w:rsidR="00514180" w:rsidRPr="007F6CF0" w:rsidRDefault="00514180" w:rsidP="00514180">
      <w:pPr>
        <w:rPr>
          <w:sz w:val="24"/>
          <w:szCs w:val="24"/>
        </w:rPr>
      </w:pPr>
    </w:p>
    <w:p w:rsidR="00514180" w:rsidRPr="007F6CF0" w:rsidRDefault="00514180" w:rsidP="00514180">
      <w:pPr>
        <w:rPr>
          <w:sz w:val="24"/>
          <w:szCs w:val="24"/>
        </w:rPr>
      </w:pPr>
    </w:p>
    <w:p w:rsidR="00514180" w:rsidRPr="007F6CF0" w:rsidRDefault="00514180" w:rsidP="00514180">
      <w:pPr>
        <w:rPr>
          <w:sz w:val="24"/>
          <w:szCs w:val="24"/>
        </w:rPr>
      </w:pPr>
    </w:p>
    <w:p w:rsidR="00514180" w:rsidRPr="007F6CF0" w:rsidRDefault="007F6CF0" w:rsidP="00514180">
      <w:pPr>
        <w:tabs>
          <w:tab w:val="left" w:pos="69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514180" w:rsidRPr="007F6CF0">
        <w:t xml:space="preserve"> </w:t>
      </w:r>
      <w:r w:rsidR="00514180" w:rsidRPr="007F6CF0">
        <w:rPr>
          <w:b/>
        </w:rPr>
        <w:t xml:space="preserve">Тематическое планирование </w:t>
      </w:r>
    </w:p>
    <w:p w:rsidR="00514180" w:rsidRPr="007F6CF0" w:rsidRDefault="00514180" w:rsidP="0051418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1417"/>
        <w:gridCol w:w="3438"/>
      </w:tblGrid>
      <w:tr w:rsidR="00514180" w:rsidRPr="007F6CF0" w:rsidTr="00514180">
        <w:tc>
          <w:tcPr>
            <w:tcW w:w="534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Темы</w:t>
            </w:r>
          </w:p>
        </w:tc>
        <w:tc>
          <w:tcPr>
            <w:tcW w:w="1239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438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Формы проведения</w:t>
            </w: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14180" w:rsidRPr="007F6CF0" w:rsidRDefault="00514180" w:rsidP="0051418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514180" w:rsidRPr="007F6CF0">
              <w:trPr>
                <w:trHeight w:val="315"/>
              </w:trPr>
              <w:tc>
                <w:tcPr>
                  <w:tcW w:w="0" w:type="auto"/>
                </w:tcPr>
                <w:p w:rsidR="00514180" w:rsidRPr="007F6CF0" w:rsidRDefault="00514180">
                  <w:pPr>
                    <w:pStyle w:val="Default"/>
                  </w:pPr>
                  <w:r w:rsidRPr="007F6CF0">
                    <w:t xml:space="preserve">Вводное занятие. Понятие «десятичная система счисления».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514180" w:rsidRPr="007F6CF0" w:rsidRDefault="00514180" w:rsidP="0051418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22"/>
            </w:tblGrid>
            <w:tr w:rsidR="00514180" w:rsidRPr="007F6CF0">
              <w:trPr>
                <w:trHeight w:val="1143"/>
              </w:trPr>
              <w:tc>
                <w:tcPr>
                  <w:tcW w:w="0" w:type="auto"/>
                </w:tcPr>
                <w:p w:rsidR="00514180" w:rsidRPr="007F6CF0" w:rsidRDefault="00514180">
                  <w:pPr>
                    <w:pStyle w:val="Default"/>
                  </w:pPr>
                  <w:r w:rsidRPr="007F6CF0">
                    <w:t xml:space="preserve">Знакомство с научно-популярной литературой, связанной с математикой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14180" w:rsidRPr="007F6CF0" w:rsidRDefault="00514180" w:rsidP="0051418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45"/>
            </w:tblGrid>
            <w:tr w:rsidR="00514180" w:rsidRPr="007F6CF0">
              <w:trPr>
                <w:trHeight w:val="109"/>
              </w:trPr>
              <w:tc>
                <w:tcPr>
                  <w:tcW w:w="0" w:type="auto"/>
                </w:tcPr>
                <w:p w:rsidR="00514180" w:rsidRPr="007F6CF0" w:rsidRDefault="00514180">
                  <w:pPr>
                    <w:pStyle w:val="Default"/>
                  </w:pPr>
                  <w:r w:rsidRPr="007F6CF0">
                    <w:t xml:space="preserve">Проект «Жизнь и летосчисление».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</w:t>
            </w:r>
          </w:p>
        </w:tc>
        <w:tc>
          <w:tcPr>
            <w:tcW w:w="3438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Проект</w:t>
            </w: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A6707" w:rsidRPr="007F6CF0">
              <w:trPr>
                <w:trHeight w:val="109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Знакомство с понятием: «координатный угол».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Творческая работа</w:t>
            </w: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A6707" w:rsidRPr="007F6CF0">
              <w:trPr>
                <w:trHeight w:val="317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Графики. Диаграммы. Таблицы. Построения диаграмм, графиков, таблиц с помощью MS </w:t>
                  </w:r>
                  <w:proofErr w:type="spellStart"/>
                  <w:r w:rsidRPr="007F6CF0">
                    <w:t>Office</w:t>
                  </w:r>
                  <w:proofErr w:type="spellEnd"/>
                  <w:r w:rsidRPr="007F6CF0">
                    <w:t xml:space="preserve">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3</w:t>
            </w:r>
          </w:p>
        </w:tc>
        <w:tc>
          <w:tcPr>
            <w:tcW w:w="3438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Творческая работа</w:t>
            </w: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A6707" w:rsidRPr="007F6CF0">
              <w:trPr>
                <w:trHeight w:val="109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Проект «Графики, таблицы. Зачем они».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38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проект</w:t>
            </w: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A6707" w:rsidRPr="007F6CF0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Знакомство с геометрической фигурой: «многогранник».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A6707" w:rsidRPr="007F6CF0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A6707" w:rsidRPr="007F6CF0">
              <w:trPr>
                <w:trHeight w:val="317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Геометрическая фигура: «прямоугольный параллелепипед».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A6707" w:rsidRPr="007F6CF0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7"/>
            </w:tblGrid>
            <w:tr w:rsidR="00DA6707" w:rsidRPr="007F6CF0">
              <w:trPr>
                <w:trHeight w:val="109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Куб. Развертка куба.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A6707" w:rsidRPr="007F6CF0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8"/>
            </w:tblGrid>
            <w:tr w:rsidR="00DA6707" w:rsidRPr="007F6CF0">
              <w:trPr>
                <w:trHeight w:val="109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Каркасная модель кубика.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A6707" w:rsidRPr="007F6CF0" w:rsidTr="00AD145D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 w:rsidP="00AD145D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6"/>
            </w:tblGrid>
            <w:tr w:rsidR="00DA6707" w:rsidRPr="007F6CF0">
              <w:trPr>
                <w:trHeight w:val="109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Кубик в играх. Игры с кубиком.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A6707" w:rsidRPr="007F6CF0" w:rsidTr="00AD145D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 w:rsidP="00AD145D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72"/>
            </w:tblGrid>
            <w:tr w:rsidR="00DA6707" w:rsidRPr="007F6CF0">
              <w:trPr>
                <w:trHeight w:val="109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Изготовление кубика из бумаги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A6707" w:rsidRPr="007F6CF0" w:rsidTr="00AD145D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 w:rsidP="00AD145D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A6707" w:rsidRPr="007F6CF0">
              <w:trPr>
                <w:trHeight w:val="317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Сетки. Игра «Морской бой», «Крестики-нолики» на бесконечной доске.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Урок - игра</w:t>
            </w: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DA6707" w:rsidRPr="007F6CF0" w:rsidRDefault="00DA6707" w:rsidP="00DA67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A6707" w:rsidRPr="007F6CF0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>
                  <w:pPr>
                    <w:pStyle w:val="Default"/>
                  </w:pPr>
                  <w:r w:rsidRPr="007F6CF0">
                    <w:t xml:space="preserve">Деление отрезка на 2, 4 равных частей с помощью линейки и циркуля.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A6707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A6707" w:rsidRPr="007F6CF0" w:rsidTr="00AD145D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 w:rsidP="00AD145D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51ED6" w:rsidRPr="007F6CF0">
              <w:trPr>
                <w:trHeight w:val="317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Угол. Измерение углов с помощью </w:t>
                  </w:r>
                  <w:proofErr w:type="spellStart"/>
                  <w:r w:rsidRPr="007F6CF0">
                    <w:t>транспартира</w:t>
                  </w:r>
                  <w:proofErr w:type="spellEnd"/>
                  <w:r w:rsidRPr="007F6CF0">
                    <w:t xml:space="preserve">. Сравнение углов и их величин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</w:t>
            </w:r>
          </w:p>
        </w:tc>
        <w:tc>
          <w:tcPr>
            <w:tcW w:w="34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A6707" w:rsidRPr="007F6CF0" w:rsidTr="00AD145D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 w:rsidP="00AD145D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51ED6" w:rsidRPr="007F6CF0">
              <w:trPr>
                <w:trHeight w:val="109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Виды углов: острые, прямые, тупые.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A6707" w:rsidRPr="007F6CF0" w:rsidTr="00AD145D">
              <w:trPr>
                <w:trHeight w:val="315"/>
              </w:trPr>
              <w:tc>
                <w:tcPr>
                  <w:tcW w:w="0" w:type="auto"/>
                </w:tcPr>
                <w:p w:rsidR="00DA6707" w:rsidRPr="007F6CF0" w:rsidRDefault="00DA6707" w:rsidP="00AD145D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1"/>
            </w:tblGrid>
            <w:tr w:rsidR="00D51ED6" w:rsidRPr="007F6CF0">
              <w:trPr>
                <w:trHeight w:val="109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Треугольники. Их классификация.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51ED6" w:rsidRPr="007F6CF0" w:rsidTr="00AD145D">
              <w:trPr>
                <w:trHeight w:val="315"/>
              </w:trPr>
              <w:tc>
                <w:tcPr>
                  <w:tcW w:w="0" w:type="auto"/>
                </w:tcPr>
                <w:p w:rsidR="00D51ED6" w:rsidRPr="007F6CF0" w:rsidRDefault="00D51ED6" w:rsidP="00AD145D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51ED6" w:rsidRPr="007F6CF0">
              <w:trPr>
                <w:trHeight w:val="315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Построение прямоугольника с помощью линейки и транспортира.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51ED6" w:rsidRPr="007F6CF0" w:rsidTr="00AD145D">
              <w:trPr>
                <w:trHeight w:val="315"/>
              </w:trPr>
              <w:tc>
                <w:tcPr>
                  <w:tcW w:w="0" w:type="auto"/>
                </w:tcPr>
                <w:p w:rsidR="00D51ED6" w:rsidRPr="007F6CF0" w:rsidRDefault="00D51ED6" w:rsidP="00AD145D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51ED6" w:rsidRPr="007F6CF0">
              <w:trPr>
                <w:trHeight w:val="109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Знакомство с понятиями: «план», «масштаб».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51ED6" w:rsidRPr="007F6CF0">
              <w:trPr>
                <w:trHeight w:val="109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Карта. Игра «Поиск человека в лесу».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Урок - игра</w:t>
            </w: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51ED6" w:rsidRPr="007F6CF0">
              <w:trPr>
                <w:trHeight w:val="109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Проект «План и карта моего села».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3</w:t>
            </w:r>
          </w:p>
        </w:tc>
        <w:tc>
          <w:tcPr>
            <w:tcW w:w="3438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Проект</w:t>
            </w: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51ED6" w:rsidRPr="007F6CF0">
              <w:trPr>
                <w:trHeight w:val="109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Построение геометрических фигур. Создание узора.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51ED6" w:rsidRPr="007F6CF0">
              <w:trPr>
                <w:trHeight w:val="315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98"/>
            </w:tblGrid>
            <w:tr w:rsidR="00D51ED6" w:rsidRPr="007F6CF0">
              <w:trPr>
                <w:trHeight w:val="109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Треугольники в жизни.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51ED6" w:rsidRPr="007F6CF0">
              <w:trPr>
                <w:trHeight w:val="315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D51ED6" w:rsidRPr="007F6CF0">
              <w:trPr>
                <w:trHeight w:val="315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Геометрические тела и фигуры. Обобщение изученного материала.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</w:t>
            </w:r>
          </w:p>
        </w:tc>
        <w:tc>
          <w:tcPr>
            <w:tcW w:w="3438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D51ED6" w:rsidRPr="007F6CF0">
              <w:trPr>
                <w:trHeight w:val="315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Творческая работа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D51ED6" w:rsidRPr="007F6CF0" w:rsidRDefault="00D51ED6" w:rsidP="00D51E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83"/>
            </w:tblGrid>
            <w:tr w:rsidR="00D51ED6" w:rsidRPr="007F6CF0">
              <w:trPr>
                <w:trHeight w:val="109"/>
              </w:trPr>
              <w:tc>
                <w:tcPr>
                  <w:tcW w:w="0" w:type="auto"/>
                </w:tcPr>
                <w:p w:rsidR="00D51ED6" w:rsidRPr="007F6CF0" w:rsidRDefault="00D51ED6">
                  <w:pPr>
                    <w:pStyle w:val="Default"/>
                  </w:pPr>
                  <w:r w:rsidRPr="007F6CF0">
                    <w:t xml:space="preserve">Проект «Математика в жизни» </w:t>
                  </w:r>
                </w:p>
              </w:tc>
            </w:tr>
          </w:tbl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2</w:t>
            </w:r>
          </w:p>
        </w:tc>
        <w:tc>
          <w:tcPr>
            <w:tcW w:w="3438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Проект</w:t>
            </w:r>
          </w:p>
        </w:tc>
      </w:tr>
      <w:tr w:rsidR="00514180" w:rsidRPr="007F6CF0" w:rsidTr="00514180">
        <w:tc>
          <w:tcPr>
            <w:tcW w:w="534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239" w:type="dxa"/>
          </w:tcPr>
          <w:p w:rsidR="00514180" w:rsidRPr="007F6CF0" w:rsidRDefault="00D51ED6" w:rsidP="00514180">
            <w:pPr>
              <w:rPr>
                <w:sz w:val="24"/>
                <w:szCs w:val="24"/>
              </w:rPr>
            </w:pPr>
            <w:r w:rsidRPr="007F6CF0">
              <w:rPr>
                <w:sz w:val="24"/>
                <w:szCs w:val="24"/>
              </w:rPr>
              <w:t>34</w:t>
            </w:r>
          </w:p>
        </w:tc>
        <w:tc>
          <w:tcPr>
            <w:tcW w:w="3438" w:type="dxa"/>
          </w:tcPr>
          <w:p w:rsidR="00514180" w:rsidRPr="007F6CF0" w:rsidRDefault="00514180" w:rsidP="00514180">
            <w:pPr>
              <w:rPr>
                <w:sz w:val="24"/>
                <w:szCs w:val="24"/>
              </w:rPr>
            </w:pPr>
          </w:p>
        </w:tc>
      </w:tr>
    </w:tbl>
    <w:p w:rsidR="00D51ED6" w:rsidRPr="007F6CF0" w:rsidRDefault="00D51ED6" w:rsidP="00514180">
      <w:pPr>
        <w:ind w:firstLine="708"/>
        <w:rPr>
          <w:sz w:val="24"/>
          <w:szCs w:val="24"/>
        </w:rPr>
      </w:pPr>
    </w:p>
    <w:p w:rsidR="00D51ED6" w:rsidRPr="007F6CF0" w:rsidRDefault="00D51ED6" w:rsidP="00D51ED6">
      <w:pPr>
        <w:rPr>
          <w:sz w:val="24"/>
          <w:szCs w:val="24"/>
        </w:rPr>
      </w:pPr>
    </w:p>
    <w:p w:rsidR="00D51ED6" w:rsidRPr="007F6CF0" w:rsidRDefault="00D51ED6" w:rsidP="00D51ED6">
      <w:pPr>
        <w:rPr>
          <w:sz w:val="24"/>
          <w:szCs w:val="24"/>
        </w:rPr>
      </w:pPr>
    </w:p>
    <w:p w:rsidR="00D51ED6" w:rsidRPr="007F6CF0" w:rsidRDefault="00D51ED6" w:rsidP="00D51ED6">
      <w:pPr>
        <w:rPr>
          <w:sz w:val="24"/>
          <w:szCs w:val="24"/>
        </w:rPr>
      </w:pPr>
    </w:p>
    <w:p w:rsidR="00D51ED6" w:rsidRPr="007F6CF0" w:rsidRDefault="00D51ED6" w:rsidP="00D51ED6">
      <w:pPr>
        <w:rPr>
          <w:sz w:val="24"/>
          <w:szCs w:val="24"/>
        </w:rPr>
      </w:pPr>
    </w:p>
    <w:p w:rsidR="00D51ED6" w:rsidRPr="007F6CF0" w:rsidRDefault="00D51ED6" w:rsidP="00D51ED6">
      <w:pPr>
        <w:rPr>
          <w:sz w:val="24"/>
          <w:szCs w:val="24"/>
        </w:rPr>
      </w:pPr>
    </w:p>
    <w:p w:rsidR="00D51ED6" w:rsidRPr="007F6CF0" w:rsidRDefault="00D51ED6" w:rsidP="00D51ED6">
      <w:pPr>
        <w:rPr>
          <w:sz w:val="24"/>
          <w:szCs w:val="24"/>
        </w:rPr>
      </w:pPr>
    </w:p>
    <w:p w:rsidR="007F6CF0" w:rsidRDefault="007F6CF0" w:rsidP="00D51ED6">
      <w:pPr>
        <w:tabs>
          <w:tab w:val="left" w:pos="4140"/>
        </w:tabs>
        <w:rPr>
          <w:sz w:val="24"/>
          <w:szCs w:val="24"/>
        </w:rPr>
      </w:pPr>
    </w:p>
    <w:p w:rsidR="007F6CF0" w:rsidRDefault="007F6CF0" w:rsidP="00D51ED6">
      <w:pPr>
        <w:tabs>
          <w:tab w:val="left" w:pos="4140"/>
        </w:tabs>
        <w:rPr>
          <w:sz w:val="24"/>
          <w:szCs w:val="24"/>
        </w:rPr>
      </w:pPr>
    </w:p>
    <w:p w:rsidR="007F6CF0" w:rsidRDefault="007F6CF0" w:rsidP="00D51ED6">
      <w:pPr>
        <w:tabs>
          <w:tab w:val="left" w:pos="4140"/>
        </w:tabs>
        <w:rPr>
          <w:sz w:val="24"/>
          <w:szCs w:val="24"/>
        </w:rPr>
      </w:pPr>
    </w:p>
    <w:p w:rsidR="007F6CF0" w:rsidRDefault="007F6CF0" w:rsidP="00D51ED6">
      <w:pPr>
        <w:tabs>
          <w:tab w:val="left" w:pos="4140"/>
        </w:tabs>
        <w:rPr>
          <w:b/>
          <w:bCs/>
        </w:rPr>
      </w:pPr>
      <w:r w:rsidRPr="007F6CF0">
        <w:t xml:space="preserve">                             </w:t>
      </w:r>
      <w:r w:rsidR="00D51ED6" w:rsidRPr="007F6CF0">
        <w:rPr>
          <w:b/>
          <w:bCs/>
        </w:rPr>
        <w:t xml:space="preserve">  </w:t>
      </w:r>
    </w:p>
    <w:p w:rsidR="007F6CF0" w:rsidRDefault="007F6CF0" w:rsidP="00D51ED6">
      <w:pPr>
        <w:tabs>
          <w:tab w:val="left" w:pos="4140"/>
        </w:tabs>
        <w:rPr>
          <w:b/>
          <w:bCs/>
        </w:rPr>
      </w:pPr>
    </w:p>
    <w:p w:rsidR="00D51ED6" w:rsidRPr="007F6CF0" w:rsidRDefault="007F6CF0" w:rsidP="00D51ED6">
      <w:pPr>
        <w:tabs>
          <w:tab w:val="left" w:pos="4140"/>
        </w:tabs>
      </w:pPr>
      <w:r>
        <w:rPr>
          <w:b/>
          <w:bCs/>
        </w:rPr>
        <w:lastRenderedPageBreak/>
        <w:t xml:space="preserve">                         </w:t>
      </w:r>
      <w:r w:rsidR="00D51ED6" w:rsidRPr="007F6CF0">
        <w:rPr>
          <w:b/>
          <w:bCs/>
        </w:rPr>
        <w:t>Планируемые результаты освоения программы</w:t>
      </w:r>
    </w:p>
    <w:p w:rsidR="00D51ED6" w:rsidRPr="007F6CF0" w:rsidRDefault="00D51ED6" w:rsidP="00D51ED6">
      <w:pPr>
        <w:pStyle w:val="Default"/>
      </w:pP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b/>
          <w:bCs/>
          <w:i/>
          <w:iCs/>
          <w:color w:val="auto"/>
        </w:rPr>
        <w:t>к концу года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i/>
          <w:iCs/>
          <w:color w:val="auto"/>
        </w:rPr>
        <w:t xml:space="preserve">Обучающийся научится: </w:t>
      </w:r>
    </w:p>
    <w:p w:rsidR="00D51ED6" w:rsidRPr="007F6CF0" w:rsidRDefault="00D51ED6" w:rsidP="00D51ED6">
      <w:pPr>
        <w:pStyle w:val="Default"/>
        <w:rPr>
          <w:color w:val="auto"/>
        </w:rPr>
      </w:pPr>
    </w:p>
    <w:p w:rsidR="00D51ED6" w:rsidRPr="007F6CF0" w:rsidRDefault="00D51ED6" w:rsidP="00D51ED6">
      <w:pPr>
        <w:pStyle w:val="Default"/>
      </w:pP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color w:val="auto"/>
        </w:rPr>
        <w:t xml:space="preserve">- проводить вычислительные операции площадей и </w:t>
      </w:r>
      <w:proofErr w:type="spellStart"/>
      <w:r w:rsidRPr="007F6CF0">
        <w:rPr>
          <w:color w:val="auto"/>
        </w:rPr>
        <w:t>объѐма</w:t>
      </w:r>
      <w:proofErr w:type="spellEnd"/>
      <w:r w:rsidRPr="007F6CF0">
        <w:rPr>
          <w:color w:val="auto"/>
        </w:rPr>
        <w:t xml:space="preserve"> фигур;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color w:val="auto"/>
        </w:rPr>
        <w:t xml:space="preserve">- конструировать предметы из геометрических фигур;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color w:val="auto"/>
        </w:rPr>
        <w:t xml:space="preserve">- разгадывать и составлять простые магические квадраты;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color w:val="auto"/>
        </w:rPr>
        <w:t xml:space="preserve">- применять </w:t>
      </w:r>
      <w:proofErr w:type="spellStart"/>
      <w:r w:rsidRPr="007F6CF0">
        <w:rPr>
          <w:color w:val="auto"/>
        </w:rPr>
        <w:t>приѐмы</w:t>
      </w:r>
      <w:proofErr w:type="spellEnd"/>
      <w:r w:rsidRPr="007F6CF0">
        <w:rPr>
          <w:color w:val="auto"/>
        </w:rPr>
        <w:t xml:space="preserve">, упрощающие сложение и вычитание;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i/>
          <w:iCs/>
          <w:color w:val="auto"/>
        </w:rPr>
        <w:t xml:space="preserve">Обучающийся получит возможность научиться: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color w:val="auto"/>
        </w:rPr>
        <w:t xml:space="preserve">- выполнять упражнения с чертежей на нелинованной бумаге;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color w:val="auto"/>
        </w:rPr>
        <w:t xml:space="preserve">- решать задачи на противоречия;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color w:val="auto"/>
        </w:rPr>
        <w:t xml:space="preserve">- работать над проектами.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b/>
          <w:bCs/>
          <w:color w:val="auto"/>
        </w:rPr>
        <w:t xml:space="preserve">Формирование универсальных учебных действий в процессе реализации программы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b/>
          <w:bCs/>
          <w:i/>
          <w:iCs/>
          <w:color w:val="auto"/>
        </w:rPr>
        <w:t xml:space="preserve">Регулятивные </w:t>
      </w:r>
      <w:r w:rsidRPr="007F6CF0">
        <w:rPr>
          <w:color w:val="auto"/>
        </w:rPr>
        <w:t xml:space="preserve">- умение осуществлять действие по образцу и заданному правилу; умение сохранять заданную цель, умение видеть указанную ошибку и исправлять ее по указанию взрослого. </w:t>
      </w:r>
    </w:p>
    <w:p w:rsidR="00D51ED6" w:rsidRPr="007F6CF0" w:rsidRDefault="00D51ED6" w:rsidP="00D51ED6">
      <w:pPr>
        <w:pStyle w:val="Default"/>
        <w:rPr>
          <w:color w:val="auto"/>
        </w:rPr>
      </w:pPr>
      <w:r w:rsidRPr="007F6CF0">
        <w:rPr>
          <w:b/>
          <w:bCs/>
          <w:i/>
          <w:iCs/>
          <w:color w:val="auto"/>
        </w:rPr>
        <w:t xml:space="preserve">Познавательные </w:t>
      </w:r>
      <w:r w:rsidRPr="007F6CF0">
        <w:rPr>
          <w:color w:val="auto"/>
        </w:rPr>
        <w:t xml:space="preserve">- операция классификации и </w:t>
      </w:r>
      <w:proofErr w:type="spellStart"/>
      <w:r w:rsidRPr="007F6CF0">
        <w:rPr>
          <w:color w:val="auto"/>
        </w:rPr>
        <w:t>сериации</w:t>
      </w:r>
      <w:proofErr w:type="spellEnd"/>
      <w:r w:rsidRPr="007F6CF0">
        <w:rPr>
          <w:color w:val="auto"/>
        </w:rPr>
        <w:t xml:space="preserve"> на конкретно-чувственном предметном материале; операция установления взаимно-однозначного соответствия.</w:t>
      </w:r>
    </w:p>
    <w:p w:rsidR="007F6CF0" w:rsidRPr="007F6CF0" w:rsidRDefault="007F6CF0" w:rsidP="007F6CF0">
      <w:pPr>
        <w:pStyle w:val="Default"/>
      </w:pPr>
    </w:p>
    <w:p w:rsidR="00D51ED6" w:rsidRPr="007F6CF0" w:rsidRDefault="007F6CF0" w:rsidP="007F6CF0">
      <w:pPr>
        <w:pStyle w:val="Default"/>
        <w:rPr>
          <w:color w:val="auto"/>
        </w:rPr>
      </w:pPr>
      <w:r w:rsidRPr="007F6CF0">
        <w:rPr>
          <w:b/>
          <w:bCs/>
          <w:i/>
          <w:iCs/>
          <w:color w:val="auto"/>
        </w:rPr>
        <w:t xml:space="preserve">Коммуникативные </w:t>
      </w:r>
      <w:r w:rsidRPr="007F6CF0">
        <w:rPr>
          <w:color w:val="auto"/>
        </w:rPr>
        <w:t>- потребность ребенка в общении со взрослыми и сверстниками; преодоление господства эгоцентрической позиции в межличностных и пространственных отношениях, ориентация на позицию других людей, отличную от собственной, на чем строится воспитание уважения к иной точке зрения, умение строить понятные для партнера высказывания, учитывающие, что он знает и видит, а что нет; уметь задавать вопросы, чтобы с их помощью получить необходимые сведения от партнера по деятельности.</w:t>
      </w:r>
    </w:p>
    <w:p w:rsidR="007F6CF0" w:rsidRPr="007F6CF0" w:rsidRDefault="007F6CF0" w:rsidP="007F6CF0">
      <w:pPr>
        <w:pStyle w:val="Default"/>
      </w:pPr>
    </w:p>
    <w:p w:rsidR="007F6CF0" w:rsidRPr="007F6CF0" w:rsidRDefault="007F6CF0" w:rsidP="007F6CF0">
      <w:pPr>
        <w:pStyle w:val="Default"/>
        <w:rPr>
          <w:color w:val="auto"/>
        </w:rPr>
      </w:pPr>
      <w:r w:rsidRPr="007F6CF0">
        <w:rPr>
          <w:b/>
          <w:bCs/>
          <w:i/>
          <w:iCs/>
          <w:color w:val="auto"/>
        </w:rPr>
        <w:t xml:space="preserve">Ученик получит возможность для формирования универсальных учебных действий: </w:t>
      </w:r>
    </w:p>
    <w:p w:rsidR="007F6CF0" w:rsidRPr="007F6CF0" w:rsidRDefault="007F6CF0" w:rsidP="007F6CF0">
      <w:pPr>
        <w:pStyle w:val="Default"/>
        <w:rPr>
          <w:color w:val="auto"/>
        </w:rPr>
      </w:pPr>
      <w:r w:rsidRPr="007F6CF0">
        <w:rPr>
          <w:b/>
          <w:bCs/>
          <w:color w:val="auto"/>
        </w:rPr>
        <w:t xml:space="preserve">Личностные результаты </w:t>
      </w:r>
      <w:r w:rsidRPr="007F6CF0">
        <w:rPr>
          <w:color w:val="auto"/>
        </w:rPr>
        <w:t xml:space="preserve">- умение соотносить поступки и события с принятыми этическими принципами. </w:t>
      </w:r>
    </w:p>
    <w:p w:rsidR="007F6CF0" w:rsidRPr="007F6CF0" w:rsidRDefault="007F6CF0" w:rsidP="007F6CF0">
      <w:pPr>
        <w:pStyle w:val="Default"/>
        <w:rPr>
          <w:color w:val="auto"/>
        </w:rPr>
      </w:pPr>
      <w:r w:rsidRPr="007F6CF0">
        <w:rPr>
          <w:b/>
          <w:bCs/>
          <w:color w:val="auto"/>
        </w:rPr>
        <w:t xml:space="preserve">Регулятивные результаты </w:t>
      </w:r>
      <w:r w:rsidRPr="007F6CF0">
        <w:rPr>
          <w:color w:val="auto"/>
        </w:rPr>
        <w:t xml:space="preserve">- умение контролировать свою деятельность по результату, </w:t>
      </w:r>
    </w:p>
    <w:p w:rsidR="007F6CF0" w:rsidRPr="007F6CF0" w:rsidRDefault="007F6CF0" w:rsidP="007F6CF0">
      <w:pPr>
        <w:pStyle w:val="Default"/>
        <w:rPr>
          <w:color w:val="auto"/>
        </w:rPr>
      </w:pPr>
      <w:r w:rsidRPr="007F6CF0">
        <w:rPr>
          <w:color w:val="auto"/>
        </w:rPr>
        <w:t xml:space="preserve">умение адекватно понимать оценку взрослого и сверстника. </w:t>
      </w:r>
    </w:p>
    <w:p w:rsidR="007F6CF0" w:rsidRPr="007F6CF0" w:rsidRDefault="007F6CF0" w:rsidP="007F6CF0">
      <w:pPr>
        <w:rPr>
          <w:sz w:val="24"/>
          <w:szCs w:val="24"/>
        </w:rPr>
      </w:pPr>
      <w:r w:rsidRPr="007F6CF0">
        <w:rPr>
          <w:b/>
          <w:bCs/>
          <w:sz w:val="24"/>
          <w:szCs w:val="24"/>
        </w:rPr>
        <w:t xml:space="preserve">Познавательные результаты </w:t>
      </w:r>
      <w:r w:rsidRPr="007F6CF0">
        <w:rPr>
          <w:sz w:val="24"/>
          <w:szCs w:val="24"/>
        </w:rPr>
        <w:t>- умение выделять параметры объекта, поддающиеся измерению; умение выделять существенные признаки конкретно-чувственных объектов; действие моделирования – преобразование объекта из чувственной формы в модель, где выделены существенные характеристики объекта, умение устанавливать аналогии на предметном материале.</w:t>
      </w:r>
    </w:p>
    <w:p w:rsidR="007F6CF0" w:rsidRPr="007F6CF0" w:rsidRDefault="007F6CF0" w:rsidP="007F6CF0">
      <w:pPr>
        <w:pStyle w:val="Default"/>
      </w:pPr>
    </w:p>
    <w:p w:rsidR="00D51ED6" w:rsidRPr="007F6CF0" w:rsidRDefault="007F6CF0" w:rsidP="007F6CF0">
      <w:pPr>
        <w:rPr>
          <w:sz w:val="24"/>
          <w:szCs w:val="24"/>
        </w:rPr>
      </w:pPr>
      <w:r w:rsidRPr="007F6CF0">
        <w:rPr>
          <w:b/>
          <w:bCs/>
          <w:sz w:val="24"/>
          <w:szCs w:val="24"/>
        </w:rPr>
        <w:t xml:space="preserve">Коммуникативные результаты </w:t>
      </w:r>
      <w:r w:rsidRPr="007F6CF0">
        <w:rPr>
          <w:sz w:val="24"/>
          <w:szCs w:val="24"/>
        </w:rPr>
        <w:t>- приемлемое (т.е. не негативное, а желательно эмоционально позитивное) отношение к процессу сотрудничества; умение слушать собеседника.</w:t>
      </w:r>
    </w:p>
    <w:sectPr w:rsidR="00D51ED6" w:rsidRPr="007F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4FCD" w:rsidRDefault="00124FCD" w:rsidP="00114B19">
      <w:pPr>
        <w:spacing w:after="0" w:line="240" w:lineRule="auto"/>
      </w:pPr>
      <w:r>
        <w:separator/>
      </w:r>
    </w:p>
  </w:endnote>
  <w:endnote w:type="continuationSeparator" w:id="0">
    <w:p w:rsidR="00124FCD" w:rsidRDefault="00124FCD" w:rsidP="0011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4FCD" w:rsidRDefault="00124FCD" w:rsidP="00114B19">
      <w:pPr>
        <w:spacing w:after="0" w:line="240" w:lineRule="auto"/>
      </w:pPr>
      <w:r>
        <w:separator/>
      </w:r>
    </w:p>
  </w:footnote>
  <w:footnote w:type="continuationSeparator" w:id="0">
    <w:p w:rsidR="00124FCD" w:rsidRDefault="00124FCD" w:rsidP="00114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3D5"/>
    <w:rsid w:val="00114B19"/>
    <w:rsid w:val="00124FCD"/>
    <w:rsid w:val="00514180"/>
    <w:rsid w:val="005B55FC"/>
    <w:rsid w:val="00683EFD"/>
    <w:rsid w:val="007F6CF0"/>
    <w:rsid w:val="009D23D5"/>
    <w:rsid w:val="00D51ED6"/>
    <w:rsid w:val="00DA6707"/>
    <w:rsid w:val="00E7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49AE3-71D3-4AB5-8688-21B3327E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D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23D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14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4B19"/>
  </w:style>
  <w:style w:type="paragraph" w:styleId="a6">
    <w:name w:val="footer"/>
    <w:basedOn w:val="a"/>
    <w:link w:val="a7"/>
    <w:uiPriority w:val="99"/>
    <w:unhideWhenUsed/>
    <w:rsid w:val="00114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Пользователь</cp:lastModifiedBy>
  <cp:revision>4</cp:revision>
  <dcterms:created xsi:type="dcterms:W3CDTF">2023-08-15T07:15:00Z</dcterms:created>
  <dcterms:modified xsi:type="dcterms:W3CDTF">2023-09-11T23:27:00Z</dcterms:modified>
</cp:coreProperties>
</file>