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528FD" w14:textId="0524E0FC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161827374"/>
      <w:bookmarkStart w:id="1" w:name="_GoBack"/>
      <w:r w:rsidRPr="000B72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Утверждаю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r w:rsidRPr="000B72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2924DC5" w14:textId="763E9FE9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                                                                         </w:t>
      </w:r>
    </w:p>
    <w:p w14:paraId="117CCC23" w14:textId="6BEFC9B3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noProof/>
        </w:rPr>
        <w:drawing>
          <wp:anchor distT="0" distB="0" distL="114300" distR="114300" simplePos="0" relativeHeight="251658240" behindDoc="1" locked="0" layoutInCell="1" allowOverlap="1" wp14:anchorId="053D50E1" wp14:editId="7A22FF50">
            <wp:simplePos x="0" y="0"/>
            <wp:positionH relativeFrom="column">
              <wp:posOffset>4663440</wp:posOffset>
            </wp:positionH>
            <wp:positionV relativeFrom="paragraph">
              <wp:posOffset>62865</wp:posOffset>
            </wp:positionV>
            <wp:extent cx="1590675" cy="16192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</w:t>
      </w:r>
      <w:r w:rsidR="00D82E0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«ООШ </w:t>
      </w:r>
      <w:proofErr w:type="spellStart"/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с.Руновка</w:t>
      </w:r>
      <w:proofErr w:type="spellEnd"/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24BF1AD" w14:textId="1107AB6F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Черненко А.Д.                                                      </w:t>
      </w:r>
    </w:p>
    <w:p w14:paraId="56832BD3" w14:textId="4EA18CE6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"_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__" 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_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                                             </w:t>
      </w:r>
    </w:p>
    <w:p w14:paraId="01351D6A" w14:textId="396B1154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0383A70" w14:textId="77777777" w:rsid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B6243A" w14:textId="7F991E9C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М.П.                                                                                       </w:t>
      </w:r>
    </w:p>
    <w:bookmarkEnd w:id="0"/>
    <w:bookmarkEnd w:id="1"/>
    <w:p w14:paraId="150B5237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2919ED" w14:textId="77777777" w:rsidR="00762845" w:rsidRDefault="00762845" w:rsidP="007628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73761C" w14:textId="77777777" w:rsidR="00762845" w:rsidRDefault="00762845" w:rsidP="007628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616905" w14:textId="77777777" w:rsidR="00762845" w:rsidRDefault="00762845" w:rsidP="007628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AB344B" w14:textId="77777777" w:rsidR="00762845" w:rsidRDefault="00762845" w:rsidP="007628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95BE93" w14:textId="01020F05" w:rsidR="000B72F0" w:rsidRPr="000B72F0" w:rsidRDefault="000B72F0" w:rsidP="007628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Типовая должностная инструкция учителя</w:t>
      </w:r>
      <w:r w:rsidR="007628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</w:t>
      </w:r>
      <w:r w:rsidRPr="000B72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редметника </w:t>
      </w:r>
    </w:p>
    <w:p w14:paraId="4BBCEE5C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111AE9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должностная инструкция определяет должностные права и обязанности работника, создана во исполнение условий трудового договора и не противоречит действующему законодательству, а также внутренним (локальным) распорядительным актам работодателя.</w:t>
      </w:r>
    </w:p>
    <w:p w14:paraId="6D422E2A" w14:textId="77777777" w:rsidR="000B72F0" w:rsidRPr="000B72F0" w:rsidRDefault="000B72F0" w:rsidP="000B7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F1F314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14:paraId="4306F672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294562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Учитель относится к категории специалистов.</w:t>
      </w:r>
    </w:p>
    <w:p w14:paraId="3357B5DE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 должность учителя принимается лицо:</w:t>
      </w:r>
    </w:p>
    <w:p w14:paraId="46E8C377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работы;</w:t>
      </w:r>
    </w:p>
    <w:p w14:paraId="6A9F8073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лишенное права заниматься педагогической деятельностью в соответствии с вступившим в законную силу приговором суда;</w:t>
      </w:r>
    </w:p>
    <w:p w14:paraId="040F9BEA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имеющее или не имевшее судимости, не подвергающееся или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</w:t>
      </w:r>
    </w:p>
    <w:p w14:paraId="65DD1534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имеющее неснятой или непогашенной судимости за умышленные тяжкие и особо тяжкие преступления;</w:t>
      </w:r>
    </w:p>
    <w:p w14:paraId="6D836ABE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признанное недееспособным в установленном федеральным законом порядке;</w:t>
      </w:r>
    </w:p>
    <w:p w14:paraId="65A2E8B7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14:paraId="35C6B1B0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Учитель должен знать:</w:t>
      </w:r>
    </w:p>
    <w:p w14:paraId="229B746C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приоритетные направления развития образовательной системы Российской Федерации;</w:t>
      </w:r>
    </w:p>
    <w:p w14:paraId="40CE11A6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законы и иные нормативные правовые акты, регламентирующие образовательную деятельность;</w:t>
      </w:r>
    </w:p>
    <w:p w14:paraId="3C87F2E8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14:paraId="467E93CF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педагогику, психологию, возрастную физиологию;</w:t>
      </w:r>
    </w:p>
    <w:p w14:paraId="00F94AC3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- школьную гигиену;</w:t>
      </w:r>
    </w:p>
    <w:p w14:paraId="76B5D727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методику преподавания предмета;</w:t>
      </w:r>
    </w:p>
    <w:p w14:paraId="390BFBD7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программы и учебники по преподаваемому предмету;</w:t>
      </w:r>
    </w:p>
    <w:p w14:paraId="1BC9321C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методику воспитательной работы;</w:t>
      </w:r>
    </w:p>
    <w:p w14:paraId="10942F32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требования к оснащению и оборудованию учебных кабинетов и подсобных помещений к ним;</w:t>
      </w:r>
    </w:p>
    <w:p w14:paraId="1FE34E88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средства обучения и их дидактические возможности;</w:t>
      </w:r>
    </w:p>
    <w:p w14:paraId="6E48882D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научной организации труда;</w:t>
      </w:r>
    </w:p>
    <w:p w14:paraId="6F9D1F34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нормативные документы по вопросам обучения и воспитания детей и молодежи;</w:t>
      </w:r>
    </w:p>
    <w:p w14:paraId="79C30DA4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теорию и методы управления образовательными системами;</w:t>
      </w:r>
    </w:p>
    <w:p w14:paraId="4AEF413E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14:paraId="57A6BA51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14:paraId="3246AA9D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технологии диагностики причин конфликтных ситуаций, их профилактики и разрешения;</w:t>
      </w:r>
    </w:p>
    <w:p w14:paraId="5C0C262B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экологии, экономики, социологии;</w:t>
      </w:r>
    </w:p>
    <w:p w14:paraId="5921375B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работы с текстовыми редакторами, электронными таблицами, электронной почтой и браузерами, мультимедийным оборудованием;</w:t>
      </w:r>
    </w:p>
    <w:p w14:paraId="6A5581F0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трудового законодательства;</w:t>
      </w:r>
    </w:p>
    <w:p w14:paraId="6D66B2E5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внутреннего трудового распорядка образовательного учреждения;</w:t>
      </w:r>
    </w:p>
    <w:p w14:paraId="17E9EBD0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по охране труда и пожарной безопасности;</w:t>
      </w:r>
    </w:p>
    <w:p w14:paraId="04083E58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4C56C9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Функции</w:t>
      </w:r>
    </w:p>
    <w:p w14:paraId="4AAA4C4A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3D829C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Обучение и воспитание обучающихся с учетом их психолого-физиологических особенностей и специфики преподаваемого предмета.</w:t>
      </w:r>
    </w:p>
    <w:p w14:paraId="0CC85857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Обеспечение охраны жизни и здоровья обучающихся во время образовательного процесса.</w:t>
      </w:r>
    </w:p>
    <w:p w14:paraId="7CF1C7E3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8E4ED5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Должностные обязанности</w:t>
      </w:r>
    </w:p>
    <w:p w14:paraId="08732A5B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2CAAE4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исполняет следующие обязанности:</w:t>
      </w:r>
    </w:p>
    <w:p w14:paraId="5DA4D1C1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</w:p>
    <w:p w14:paraId="170FCCA8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Обоснованно выбирает программы и учебно-методическое обеспечение, включая цифровые образовательные ресурсы.</w:t>
      </w:r>
    </w:p>
    <w:p w14:paraId="542AFFF4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14:paraId="10AA12F4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</w:t>
      </w: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</w:t>
      </w:r>
    </w:p>
    <w:p w14:paraId="67A5CFEA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Обеспечивает достижение и подтверждение обучающимися уровней образования (образовательных цензов).</w:t>
      </w:r>
    </w:p>
    <w:p w14:paraId="5F262377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14:paraId="552B75CE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14:paraId="7F53370D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14:paraId="3673D80C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Вносит предложения по совершенствованию образовательного процесса в образовательном учреждении.</w:t>
      </w:r>
    </w:p>
    <w:p w14:paraId="1534149C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</w:t>
      </w:r>
    </w:p>
    <w:p w14:paraId="0A076CC2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Обеспечивает охрану жизни и здоровья обучающихся во время образовательного процесса.</w:t>
      </w:r>
    </w:p>
    <w:p w14:paraId="59E3F7E9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Осуществляет связь с родителями (лицами, их заменяющими).</w:t>
      </w:r>
    </w:p>
    <w:p w14:paraId="19AA90A5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Выполняет правила по охране труда и пожарной безопасности.</w:t>
      </w:r>
    </w:p>
    <w:p w14:paraId="3F7BCC1A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B51EA33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</w:t>
      </w:r>
    </w:p>
    <w:p w14:paraId="60925774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31EE6E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имеет право:</w:t>
      </w:r>
    </w:p>
    <w:p w14:paraId="3B94E461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Участвовать в обсуждении проектов решений руководства образовательного учреждения.</w:t>
      </w:r>
    </w:p>
    <w:p w14:paraId="5A0A1EB9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 согласованию с непосредственным руководителем привлекать к решению поставленных перед ним задач других работников.</w:t>
      </w:r>
    </w:p>
    <w:p w14:paraId="514995F8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Запрашивать и получать от работников других структурных подразделений необходимую информацию, документы.</w:t>
      </w:r>
    </w:p>
    <w:p w14:paraId="0F0B211D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Участвовать в обсуждении вопросов, касающихся исполняемых должностных обязанностей.</w:t>
      </w:r>
    </w:p>
    <w:p w14:paraId="39021D18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Требовать от руководства образовательного учреждения оказания содействия в исполнении должностных обязанностей.</w:t>
      </w:r>
    </w:p>
    <w:p w14:paraId="2122E71B" w14:textId="77777777" w:rsidR="000B72F0" w:rsidRPr="000B72F0" w:rsidRDefault="000B72F0" w:rsidP="000B72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08B1ED" w14:textId="77777777" w:rsidR="000B72F0" w:rsidRPr="000B72F0" w:rsidRDefault="000B72F0" w:rsidP="000B72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Заключительные положения</w:t>
      </w:r>
    </w:p>
    <w:p w14:paraId="0F9EB701" w14:textId="77777777" w:rsidR="000B72F0" w:rsidRPr="000B72F0" w:rsidRDefault="000B72F0" w:rsidP="000B7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DF5609" w14:textId="77777777" w:rsidR="000B72F0" w:rsidRPr="000B72F0" w:rsidRDefault="000B72F0" w:rsidP="000B72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14:paraId="50F48BB5" w14:textId="77777777" w:rsidR="000B72F0" w:rsidRPr="000B72F0" w:rsidRDefault="000B72F0" w:rsidP="000B72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5.2.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14:paraId="50A082EF" w14:textId="77777777" w:rsidR="000B72F0" w:rsidRPr="000B72F0" w:rsidRDefault="000B72F0" w:rsidP="000B72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Должностная инструкция изготавливается в двух идентичных экземплярах и утверждается руководителем предприятия.</w:t>
      </w:r>
    </w:p>
    <w:p w14:paraId="38CBDF0B" w14:textId="77777777" w:rsidR="000B72F0" w:rsidRPr="000B72F0" w:rsidRDefault="000B72F0" w:rsidP="000B72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Дополнительно, такая инструкция может согласовываться с непосредственным руководителем работника.</w:t>
      </w:r>
    </w:p>
    <w:p w14:paraId="00388922" w14:textId="77777777" w:rsidR="000B72F0" w:rsidRPr="000B72F0" w:rsidRDefault="000B72F0" w:rsidP="000B72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Каждый экземпляр данного документа подписывается всеми заинтересованными лицами и подлежит доведению до работника под роспись.</w:t>
      </w:r>
    </w:p>
    <w:p w14:paraId="13F1928E" w14:textId="77777777" w:rsidR="000B72F0" w:rsidRPr="000B72F0" w:rsidRDefault="000B72F0" w:rsidP="000B72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Один из полностью заполненных экземпляров подлежит обязательному передачи работнику для использования в трудовой деятельности.</w:t>
      </w:r>
    </w:p>
    <w:p w14:paraId="359003B7" w14:textId="77777777" w:rsidR="000B72F0" w:rsidRPr="000B72F0" w:rsidRDefault="000B72F0" w:rsidP="000B72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EB592D" w14:textId="77777777" w:rsidR="000B72F0" w:rsidRPr="000B72F0" w:rsidRDefault="000B72F0" w:rsidP="000B72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C913A1" w14:textId="77777777" w:rsidR="000B72F0" w:rsidRPr="000B72F0" w:rsidRDefault="000B72F0" w:rsidP="000B72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Должностной инструкцией ознакомился ____________________________________.</w:t>
      </w:r>
    </w:p>
    <w:p w14:paraId="3002B9C4" w14:textId="77777777" w:rsidR="000B72F0" w:rsidRPr="000B72F0" w:rsidRDefault="000B72F0" w:rsidP="000B72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9D6978" w14:textId="77777777" w:rsidR="000B72F0" w:rsidRPr="000B72F0" w:rsidRDefault="000B72F0" w:rsidP="000B72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"___" ________________ 20 __ года.</w:t>
      </w:r>
    </w:p>
    <w:p w14:paraId="78E4158E" w14:textId="77777777" w:rsidR="000B72F0" w:rsidRPr="000B72F0" w:rsidRDefault="000B72F0" w:rsidP="000B72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1BD741" w14:textId="77777777" w:rsidR="000B72F0" w:rsidRPr="000B72F0" w:rsidRDefault="000B72F0" w:rsidP="000B72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1DBD65" w14:textId="77777777" w:rsidR="000B72F0" w:rsidRPr="000B72F0" w:rsidRDefault="000B72F0" w:rsidP="000B72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 данной должностной инструкции получил __________________________.</w:t>
      </w:r>
    </w:p>
    <w:p w14:paraId="03F78AEF" w14:textId="77777777" w:rsidR="000B72F0" w:rsidRPr="000B72F0" w:rsidRDefault="000B72F0" w:rsidP="000B72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99B1FD" w14:textId="77777777" w:rsidR="000B72F0" w:rsidRPr="000B72F0" w:rsidRDefault="000B72F0" w:rsidP="000B72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F0">
        <w:rPr>
          <w:rFonts w:ascii="Times New Roman" w:eastAsia="Times New Roman" w:hAnsi="Times New Roman" w:cs="Times New Roman"/>
          <w:sz w:val="24"/>
          <w:szCs w:val="24"/>
          <w:lang w:eastAsia="ru-RU"/>
        </w:rPr>
        <w:t>"___" ________________ 20 __ года.</w:t>
      </w:r>
    </w:p>
    <w:p w14:paraId="054E1579" w14:textId="77777777" w:rsidR="000B72F0" w:rsidRPr="000B72F0" w:rsidRDefault="000B72F0" w:rsidP="000B72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9A7F47" w14:textId="77777777" w:rsidR="000B72F0" w:rsidRPr="000B72F0" w:rsidRDefault="000B72F0" w:rsidP="000B72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F13627" w14:textId="77777777" w:rsidR="000F157A" w:rsidRPr="000B72F0" w:rsidRDefault="000F157A" w:rsidP="000B72F0">
      <w:pPr>
        <w:rPr>
          <w:rFonts w:ascii="Times New Roman" w:hAnsi="Times New Roman" w:cs="Times New Roman"/>
          <w:sz w:val="24"/>
          <w:szCs w:val="24"/>
        </w:rPr>
      </w:pPr>
    </w:p>
    <w:sectPr w:rsidR="000F157A" w:rsidRPr="000B7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1329AD"/>
    <w:multiLevelType w:val="multilevel"/>
    <w:tmpl w:val="C0B6BA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C1E"/>
    <w:rsid w:val="00027184"/>
    <w:rsid w:val="000B72F0"/>
    <w:rsid w:val="000C7F54"/>
    <w:rsid w:val="000F157A"/>
    <w:rsid w:val="000F6D77"/>
    <w:rsid w:val="003E2ED4"/>
    <w:rsid w:val="00501E53"/>
    <w:rsid w:val="00762845"/>
    <w:rsid w:val="00B75C1E"/>
    <w:rsid w:val="00D82E0F"/>
    <w:rsid w:val="00EF25B5"/>
    <w:rsid w:val="00F5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99A3D"/>
  <w15:chartTrackingRefBased/>
  <w15:docId w15:val="{CB76019F-46EB-430C-A9F0-FD44652F5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6D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6D77"/>
    <w:pPr>
      <w:spacing w:after="0" w:line="240" w:lineRule="auto"/>
    </w:pPr>
  </w:style>
  <w:style w:type="table" w:styleId="a4">
    <w:name w:val="Table Grid"/>
    <w:basedOn w:val="a1"/>
    <w:uiPriority w:val="39"/>
    <w:rsid w:val="003E2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718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271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1337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6</cp:revision>
  <dcterms:created xsi:type="dcterms:W3CDTF">2023-12-25T02:37:00Z</dcterms:created>
  <dcterms:modified xsi:type="dcterms:W3CDTF">2024-03-20T01:44:00Z</dcterms:modified>
</cp:coreProperties>
</file>