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51F" w:rsidRPr="00D2451F" w:rsidRDefault="00D2451F" w:rsidP="00D2451F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«Функциональная грамотность: учимся для жизни». Развитие креативного мышления на уроке </w:t>
      </w:r>
      <w:proofErr w:type="gramStart"/>
      <w:r w:rsidRPr="00D2451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ИЗО</w:t>
      </w:r>
      <w:proofErr w:type="gramEnd"/>
    </w:p>
    <w:p w:rsidR="00D2451F" w:rsidRPr="00D2451F" w:rsidRDefault="00D2451F" w:rsidP="00D2451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Одной из основных задач учебного предмета «Изобразительное искусство» является не обучение навыкам рисования отдельных объектов, </w:t>
      </w: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а художественно-эстетическое развитие личности ребенка</w:t>
      </w: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раскрытие творческого потенциала, умение чувствовать и понимать искусство.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Конечно, практически все компетенции функциональной грамотности можно развивать на уроках Изобразительного искусства, но я сегодня хочу обратить внимание на творческую составляющую – «Креативное мышление».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Креативность</w:t>
      </w: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- это совокупность способностей, позволяющих генерировать принципиально новые, оригинальные, нешаблонные идеи и использовать ранее не применяемые средства для решения проблем и достижения целей.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 креативным мышлением понимается способность ребенка самостоятельно или в команде придумывать и улучшать идеи. Например, предлагать инновационные и эффективные решения, использовать воображение. Кроме того, важно уметь критически взглянуть на свои идеи, увидеть их сильные и слабые стороны.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Дидактические задания на развитие креативного мышления.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Тема урока: «Живописный портрет». </w:t>
      </w: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 класс</w:t>
      </w:r>
    </w:p>
    <w:p w:rsidR="00D2451F" w:rsidRPr="00D2451F" w:rsidRDefault="00D2451F" w:rsidP="00D2451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Комплексное задание состоит из пяти упражнений:</w:t>
      </w:r>
    </w:p>
    <w:p w:rsidR="00D2451F" w:rsidRPr="00D2451F" w:rsidRDefault="00D2451F" w:rsidP="00D2451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учит анализировать и сравнивать портреты разных художников,</w:t>
      </w:r>
    </w:p>
    <w:p w:rsidR="00D2451F" w:rsidRPr="00D2451F" w:rsidRDefault="00D2451F" w:rsidP="00D2451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формирует опыт создания живописных оттенков цвета,</w:t>
      </w:r>
    </w:p>
    <w:p w:rsidR="00D2451F" w:rsidRPr="00D2451F" w:rsidRDefault="00D2451F" w:rsidP="00D2451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учит создавать свой портрет в нужном колорите для передачи определенного настроения.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1 задание 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(погружение в проблему, учит находить решение в нестандартной ситуации).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 ноутбуках каждой группы в презентации находятся изображения мозаик, выполненные на фабрике </w:t>
      </w:r>
      <w:proofErr w:type="spell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М.В.Ломоносова</w:t>
      </w:r>
      <w:proofErr w:type="spell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 портретам </w:t>
      </w:r>
      <w:proofErr w:type="spell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Ф.С.Рокотова</w:t>
      </w:r>
      <w:proofErr w:type="spell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Сравните эти портреты. Попробуйте сделать описание цвета смальт представленных работ. Распределите правильно роли, советуйтесь друг с другом 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(карточка с заданием каждой группе на рабочем столе).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1 группа: Императрица Елизавета Петровна. Мозаика Ломоносовской мастерской. (1758-1760 </w:t>
      </w:r>
      <w:proofErr w:type="spell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г.</w:t>
      </w:r>
      <w:proofErr w:type="gram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</w:t>
      </w:r>
      <w:proofErr w:type="spellEnd"/>
      <w:proofErr w:type="gram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.)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2 группа: </w:t>
      </w:r>
      <w:proofErr w:type="spell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П.И.Шувалов</w:t>
      </w:r>
      <w:proofErr w:type="spell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Мозаика Ломоносовской мастерской. (1758 г.)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3 группа: Великий князь Пётр Фёдорович. Мозаика Ломоносовской мастерской. (1758 – 1759 </w:t>
      </w:r>
      <w:proofErr w:type="spell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г.</w:t>
      </w:r>
      <w:proofErr w:type="gram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</w:t>
      </w:r>
      <w:proofErr w:type="spellEnd"/>
      <w:proofErr w:type="gram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.)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 группа: Екатерина II . Мозаика Ломоносовской мастерской. (1763 г.)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Дети рассматривают, записывают цвета смальт. По очереди выступает каждая группа с результатами проделанной работы.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 задание 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(развивает такие креативные способности, как беглость – это способность генерировать большое количество идей в единицу времени на уроке, позволяет быстро находить множество способов решения проблемы и определить наиболее подходящее).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Игра-соревнование «Кто больше?»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На полосках бумаги учащиеся делают первый мазок краской любого цвета, затем в этот цвет добавляют чуть-чуть белого цвета и выполняют следующий мазок, затем чуть-чуть черного цвета и т. д. Побеждает тот, кто сделает больше вариантов различной светлоты. Игра на закрепление понятий о тональности цвета.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 задание 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(развивает способность самостоятельно или в команде придумывать и улучшать идеи).</w:t>
      </w:r>
    </w:p>
    <w:p w:rsidR="00D2451F" w:rsidRPr="00D2451F" w:rsidRDefault="00D2451F" w:rsidP="00D245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оттенки для определённого настроения. Каждая группа создаст свою палитру</w:t>
      </w:r>
      <w:proofErr w:type="gram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</w:t>
      </w:r>
      <w:proofErr w:type="gramStart"/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з</w:t>
      </w:r>
      <w:proofErr w:type="gramEnd"/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адание в конверте на столе</w:t>
      </w: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).</w:t>
      </w:r>
    </w:p>
    <w:p w:rsidR="00D2451F" w:rsidRPr="00D2451F" w:rsidRDefault="00D2451F" w:rsidP="00D245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какие оттенки вам лучше использовать для передачи данного настроения. Кому-то лучше брать контрастные цвета, кому-то пастельные, светлые, а кому-то тяжёлые и тёмные оттенки</w:t>
      </w:r>
      <w:proofErr w:type="gram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</w:t>
      </w:r>
      <w:proofErr w:type="gramStart"/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в</w:t>
      </w:r>
      <w:proofErr w:type="gramEnd"/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ыдать каждой группе заготовки палитр, формат А3).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 группа: палитра радостного, весёлого, бодрого настроения.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 группа: палитра грустного, печального, тоскливого настроения.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 группа: палитра лёгкого, мечтательного, спокойного настроения.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 группа: палитра трагичного, грозного, тяжёлого настроения.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Каждая группа согласовывает выбор колорита нужного настроения. Каждый намешивает нужные оттенки на своих палитрах, а затем переносят на общую палитру группы, решают между собой, какие лучше взять оттенки.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4 задание</w:t>
      </w:r>
      <w:r w:rsidRPr="00D2451F"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(побуждает к изложению различных точек зрения на один и тот же поставленный вопрос, делать анализ, сравнивать, обобщать, делать выводы…)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Сейчас откройте папку, которая находится на рабочем столе вашего ноутбука. В ней находятся репродукции картин художников. Нужно отобрать произведения, которые совпадают с оттенками вашей палитры. Выбор согласовываем между собой в группах. Выписываем на карточку имя автора и название картины. Учащиеся заполняют карточку. К доске выходит один представитель от группы с палитрой, которую создали. Выступают по очереди. Представитель каждой группы должен назвать имя художника и название работы, которая совпадает с оттенками палитры, созданной группой.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6A5953C" wp14:editId="195AD1D3">
            <wp:extent cx="5219700" cy="3105150"/>
            <wp:effectExtent l="0" t="0" r="0" b="0"/>
            <wp:docPr id="1" name="Рисунок 1" descr="https://files.1urok.ru/images/23ebc044f70ff6a79695ef1eec8893093ab20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.1urok.ru/images/23ebc044f70ff6a79695ef1eec8893093ab201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экране показываются работы, выбранные каждой группой, по очереди.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000000"/>
          <w:lang w:eastAsia="ru-RU"/>
        </w:rPr>
        <w:t>Автопортрет с сестрой Борисов-</w:t>
      </w:r>
      <w:proofErr w:type="spell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000000"/>
          <w:lang w:eastAsia="ru-RU"/>
        </w:rPr>
        <w:t>Мусатов</w:t>
      </w:r>
      <w:bookmarkStart w:id="0" w:name="_GoBack"/>
      <w:bookmarkEnd w:id="0"/>
      <w:proofErr w:type="spellEnd"/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Предлагается проголосовать за работу при помощи цветика-</w:t>
      </w:r>
      <w:proofErr w:type="spell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семицветика</w:t>
      </w:r>
      <w:proofErr w:type="spell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(развивает умение критически взглянуть на свои идеи, увидеть их сильные и слабые стороны)</w:t>
      </w: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жёлтый</w:t>
      </w:r>
      <w:proofErr w:type="gram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если группа нашла необходимые оттенки на палитре и правильно подобрала портреты к ней;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красный, если группа не совсем верно нашла необходимые оттенки на палитре и подобрала портреты к данной палитре;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коричневый</w:t>
      </w:r>
      <w:proofErr w:type="gramEnd"/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если группа не смогла найти необходимые оттенки на палитре и не подобрала картины.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Голосовать могут и представители группы, работа которой оценивается (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это будет самооценка работы группы</w:t>
      </w: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 выступления каждой группы необходимо сделать обобщение всех мнений.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5 задание 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(</w:t>
      </w: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shd w:val="clear" w:color="auto" w:fill="FFFFFF"/>
          <w:lang w:eastAsia="ru-RU"/>
        </w:rPr>
        <w:t>принципиально новые, оригинальные, нешаблонные идеи и используют ранее не применяемые средства для решения проблемы и достижения цели).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следующем уроке будем выполнять живописный портрет в технике мозаика.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Представьте, что вы делаете ремонт в своей комнате. Вам необходимо подобрать живописный портрет для оформления своего интерьера.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Подумайте, кого бы хотелось вам изобразить, какой колорит подойдёт для вашего интерьера.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Практическое задание может быть различным, в зависимости от интересов класса, их способностей. В классе группам могут быть предложены задания дифференцированно.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Например:</w:t>
      </w:r>
    </w:p>
    <w:p w:rsidR="00D2451F" w:rsidRPr="00D2451F" w:rsidRDefault="00D2451F" w:rsidP="00D245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можно выполнить собирательный образ,</w:t>
      </w:r>
    </w:p>
    <w:p w:rsidR="00D2451F" w:rsidRPr="00D2451F" w:rsidRDefault="00D2451F" w:rsidP="00D245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образ конкретного человека,</w:t>
      </w:r>
    </w:p>
    <w:p w:rsidR="00D2451F" w:rsidRPr="00D2451F" w:rsidRDefault="00D2451F" w:rsidP="00D245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выполнить автопортрет,</w:t>
      </w:r>
    </w:p>
    <w:p w:rsidR="00D2451F" w:rsidRPr="00D2451F" w:rsidRDefault="00D2451F" w:rsidP="00D245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выполнить одну из выбранных картин в технике мозаика,</w:t>
      </w:r>
    </w:p>
    <w:p w:rsidR="00D2451F" w:rsidRPr="00D2451F" w:rsidRDefault="00D2451F" w:rsidP="00D245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 xml:space="preserve">попробовать реставрировать одну из мозаик </w:t>
      </w:r>
      <w:proofErr w:type="spellStart"/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М.В.Ломоносова</w:t>
      </w:r>
      <w:proofErr w:type="spellEnd"/>
      <w:r w:rsidRPr="00D2451F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Домашнее задание: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тонировать листочки бумаги различными оттенками цветов нужного вам колорита.</w:t>
      </w:r>
    </w:p>
    <w:p w:rsidR="00D2451F" w:rsidRPr="00D2451F" w:rsidRDefault="00D2451F" w:rsidP="00D2451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245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8638D" w:rsidRDefault="00D8638D"/>
    <w:sectPr w:rsidR="00D8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7847"/>
    <w:multiLevelType w:val="multilevel"/>
    <w:tmpl w:val="31EE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424FF"/>
    <w:multiLevelType w:val="multilevel"/>
    <w:tmpl w:val="1AC2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1F"/>
    <w:rsid w:val="00D2451F"/>
    <w:rsid w:val="00D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2024-11-19T23:55:00Z</dcterms:created>
  <dcterms:modified xsi:type="dcterms:W3CDTF">2024-11-19T23:57:00Z</dcterms:modified>
</cp:coreProperties>
</file>