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64"/>
        <w:ind w:firstLine="276" w:left="7052" w:right="633"/>
      </w:pPr>
      <w:r>
        <w:rPr>
          <w:spacing w:val="-2"/>
        </w:rPr>
        <w:t xml:space="preserve">Утверждаю </w:t>
      </w:r>
      <w:r>
        <w:t>Директор</w:t>
      </w:r>
      <w:r>
        <w:rPr>
          <w:spacing w:val="-15"/>
        </w:rPr>
        <w:t xml:space="preserve"> </w:t>
      </w:r>
      <w:r>
        <w:t>школы</w:t>
      </w:r>
    </w:p>
    <w:p w14:paraId="02000000">
      <w:pPr>
        <w:pStyle w:val="Style_1"/>
        <w:tabs>
          <w:tab w:leader="none" w:pos="8031" w:val="left"/>
        </w:tabs>
        <w:ind w:hanging="44" w:left="6459" w:right="633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>А.Д. Черненко.приказ</w:t>
      </w:r>
      <w:r>
        <w:t xml:space="preserve"> от 13.03.2024 г.</w:t>
      </w:r>
      <w:r>
        <w:rPr>
          <w:spacing w:val="-1"/>
        </w:rPr>
        <w:t xml:space="preserve"> </w:t>
      </w:r>
      <w:r>
        <w:t>№ 41</w:t>
      </w:r>
    </w:p>
    <w:p w14:paraId="03000000">
      <w:pPr>
        <w:pStyle w:val="Style_1"/>
      </w:pPr>
    </w:p>
    <w:p w14:paraId="04000000">
      <w:pPr>
        <w:pStyle w:val="Style_1"/>
        <w:spacing w:before="38"/>
        <w:ind/>
      </w:pPr>
    </w:p>
    <w:p w14:paraId="05000000">
      <w:pPr>
        <w:pStyle w:val="Style_1"/>
        <w:spacing w:before="1"/>
        <w:ind w:hanging="589" w:left="2784" w:right="667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t>учреждение «Основная  общеобразовательная школа с. Руновка"</w:t>
      </w:r>
    </w:p>
    <w:p w14:paraId="06000000">
      <w:pPr>
        <w:pStyle w:val="Style_1"/>
      </w:pPr>
    </w:p>
    <w:p w14:paraId="07000000">
      <w:pPr>
        <w:pStyle w:val="Style_1"/>
      </w:pPr>
    </w:p>
    <w:p w14:paraId="08000000">
      <w:pPr>
        <w:pStyle w:val="Style_1"/>
        <w:spacing w:before="51"/>
        <w:ind/>
      </w:pPr>
    </w:p>
    <w:p w14:paraId="09000000">
      <w:pPr>
        <w:spacing w:before="0"/>
        <w:ind w:firstLine="0" w:left="430" w:right="3"/>
        <w:jc w:val="center"/>
        <w:rPr>
          <w:b w:val="1"/>
          <w:sz w:val="28"/>
        </w:rPr>
      </w:pPr>
      <w:r>
        <w:rPr>
          <w:b w:val="1"/>
          <w:spacing w:val="-2"/>
          <w:sz w:val="28"/>
        </w:rPr>
        <w:t>ПОЛОЖЕНИЕ</w:t>
      </w:r>
    </w:p>
    <w:p w14:paraId="0A000000">
      <w:pPr>
        <w:spacing w:before="2"/>
        <w:ind w:firstLine="0" w:left="430" w:right="4"/>
        <w:jc w:val="center"/>
        <w:rPr>
          <w:b w:val="1"/>
          <w:sz w:val="28"/>
        </w:rPr>
      </w:pPr>
      <w:r>
        <w:rPr>
          <w:b w:val="1"/>
          <w:sz w:val="28"/>
        </w:rPr>
        <w:t>о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порядке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обеспечения</w:t>
      </w:r>
      <w:r>
        <w:rPr>
          <w:b w:val="1"/>
          <w:spacing w:val="-7"/>
          <w:sz w:val="28"/>
        </w:rPr>
        <w:t xml:space="preserve"> </w:t>
      </w:r>
      <w:r>
        <w:rPr>
          <w:b w:val="1"/>
          <w:spacing w:val="-2"/>
          <w:sz w:val="28"/>
        </w:rPr>
        <w:t>учебниками</w:t>
      </w:r>
    </w:p>
    <w:p w14:paraId="0B000000">
      <w:pPr>
        <w:spacing w:before="48"/>
        <w:ind w:firstLine="0" w:left="430" w:right="0"/>
        <w:jc w:val="center"/>
        <w:rPr>
          <w:b w:val="1"/>
          <w:sz w:val="28"/>
        </w:rPr>
      </w:pPr>
      <w:r>
        <w:rPr>
          <w:b w:val="1"/>
          <w:sz w:val="28"/>
        </w:rPr>
        <w:t>и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учебными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пособиями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учащихся</w:t>
      </w:r>
      <w:r>
        <w:rPr>
          <w:b w:val="1"/>
          <w:spacing w:val="-5"/>
          <w:sz w:val="28"/>
        </w:rPr>
        <w:t xml:space="preserve"> </w:t>
      </w:r>
      <w:r>
        <w:rPr>
          <w:b w:val="1"/>
          <w:spacing w:val="-2"/>
          <w:sz w:val="28"/>
        </w:rPr>
        <w:t>школы</w:t>
      </w:r>
    </w:p>
    <w:p w14:paraId="0C000000">
      <w:pPr>
        <w:pStyle w:val="Style_1"/>
        <w:spacing w:before="3"/>
        <w:ind/>
        <w:rPr>
          <w:b w:val="1"/>
          <w:sz w:val="28"/>
        </w:rPr>
      </w:pPr>
    </w:p>
    <w:p w14:paraId="0D000000">
      <w:pPr>
        <w:pStyle w:val="Style_2"/>
        <w:numPr>
          <w:ilvl w:val="0"/>
          <w:numId w:val="1"/>
        </w:numPr>
        <w:tabs>
          <w:tab w:leader="none" w:pos="4106" w:val="left"/>
        </w:tabs>
        <w:spacing w:after="0" w:before="0" w:line="240" w:lineRule="auto"/>
        <w:ind w:hanging="419" w:left="4106" w:right="0"/>
        <w:jc w:val="left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14:paraId="0E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before="36" w:line="276" w:lineRule="auto"/>
        <w:ind w:firstLine="0" w:left="568" w:right="139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со ст. 28 п.2.ч.3, ст. 34 п. 20 ч.1, ст.35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 Российской Федерации «Об образовании» и устанавливает:</w:t>
      </w:r>
    </w:p>
    <w:p w14:paraId="0F000000">
      <w:pPr>
        <w:pStyle w:val="Style_3"/>
        <w:numPr>
          <w:ilvl w:val="1"/>
          <w:numId w:val="2"/>
        </w:numPr>
        <w:tabs>
          <w:tab w:leader="none" w:pos="710" w:val="left"/>
          <w:tab w:leader="none" w:pos="828" w:val="left"/>
        </w:tabs>
        <w:spacing w:after="0" w:before="0" w:line="276" w:lineRule="auto"/>
        <w:ind w:hanging="142" w:left="710" w:right="13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порядок обеспечения и пользования учащихся учебниками и учебными пособиями в муниципальном бюджетном общеобразовательном учреждении основной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с. Руновка</w:t>
      </w:r>
      <w:r>
        <w:rPr>
          <w:spacing w:val="-1"/>
          <w:sz w:val="24"/>
        </w:rPr>
        <w:t xml:space="preserve"> (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Школа);</w:t>
      </w:r>
    </w:p>
    <w:p w14:paraId="10000000">
      <w:pPr>
        <w:pStyle w:val="Style_3"/>
        <w:numPr>
          <w:ilvl w:val="1"/>
          <w:numId w:val="2"/>
        </w:numPr>
        <w:tabs>
          <w:tab w:leader="none" w:pos="710" w:val="left"/>
          <w:tab w:leader="none" w:pos="768" w:val="left"/>
        </w:tabs>
        <w:spacing w:after="0" w:before="0" w:line="276" w:lineRule="auto"/>
        <w:ind w:hanging="142" w:left="710" w:right="135"/>
        <w:jc w:val="both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 xml:space="preserve"> взаимодействия структурных подразделений учреждения, участвующих в процессе учебного книгообеспечения;</w:t>
      </w:r>
    </w:p>
    <w:p w14:paraId="11000000">
      <w:pPr>
        <w:pStyle w:val="Style_3"/>
        <w:numPr>
          <w:ilvl w:val="1"/>
          <w:numId w:val="2"/>
        </w:numPr>
        <w:tabs>
          <w:tab w:leader="none" w:pos="710" w:val="left"/>
          <w:tab w:leader="none" w:pos="768" w:val="left"/>
        </w:tabs>
        <w:spacing w:after="0" w:before="0" w:line="276" w:lineRule="auto"/>
        <w:ind w:hanging="142" w:left="710" w:right="140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z w:val="24"/>
        </w:rPr>
        <w:t xml:space="preserve"> действий, механизмы учета, финансирования, выбора учебно- методического комплекта, сроки и уровни ответственности должностных лиц по вопросам учебного книгообеспечения.</w:t>
      </w:r>
    </w:p>
    <w:p w14:paraId="12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before="0" w:line="240" w:lineRule="auto"/>
        <w:ind w:hanging="283" w:left="851" w:right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Положение:</w:t>
      </w:r>
    </w:p>
    <w:p w14:paraId="13000000">
      <w:pPr>
        <w:pStyle w:val="Style_3"/>
        <w:numPr>
          <w:ilvl w:val="1"/>
          <w:numId w:val="2"/>
        </w:numPr>
        <w:tabs>
          <w:tab w:leader="none" w:pos="910" w:val="left"/>
        </w:tabs>
        <w:spacing w:after="0" w:before="38" w:line="276" w:lineRule="auto"/>
        <w:ind w:firstLine="0" w:left="710" w:right="575"/>
        <w:jc w:val="left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 МБОУ ООШ с.Руновка</w:t>
      </w:r>
      <w:r>
        <w:rPr>
          <w:sz w:val="24"/>
        </w:rPr>
        <w:t xml:space="preserve"> в образовательном процессе;</w:t>
      </w:r>
    </w:p>
    <w:p w14:paraId="14000000">
      <w:pPr>
        <w:pStyle w:val="Style_3"/>
        <w:numPr>
          <w:ilvl w:val="1"/>
          <w:numId w:val="2"/>
        </w:numPr>
        <w:tabs>
          <w:tab w:leader="none" w:pos="910" w:val="left"/>
        </w:tabs>
        <w:spacing w:after="0" w:before="0" w:line="275" w:lineRule="exact"/>
        <w:ind w:hanging="200" w:left="910" w:right="0"/>
        <w:jc w:val="left"/>
        <w:rPr>
          <w:sz w:val="24"/>
        </w:rPr>
      </w:pPr>
      <w:r>
        <w:rPr>
          <w:sz w:val="24"/>
        </w:rPr>
        <w:t>рассматривается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директором;</w:t>
      </w:r>
    </w:p>
    <w:p w14:paraId="15000000">
      <w:pPr>
        <w:pStyle w:val="Style_3"/>
        <w:numPr>
          <w:ilvl w:val="1"/>
          <w:numId w:val="2"/>
        </w:numPr>
        <w:tabs>
          <w:tab w:leader="none" w:pos="910" w:val="left"/>
        </w:tabs>
        <w:spacing w:after="0" w:before="43" w:line="276" w:lineRule="auto"/>
        <w:ind w:firstLine="0" w:left="710" w:right="144"/>
        <w:jc w:val="left"/>
        <w:rPr>
          <w:sz w:val="24"/>
        </w:rPr>
      </w:pPr>
      <w:r>
        <w:rPr>
          <w:sz w:val="24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14:paraId="16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before="0" w:line="276" w:lineRule="auto"/>
        <w:ind w:firstLine="0" w:left="568" w:right="139"/>
        <w:jc w:val="both"/>
        <w:rPr>
          <w:sz w:val="24"/>
        </w:rPr>
      </w:pPr>
      <w:r>
        <w:rPr>
          <w:sz w:val="24"/>
        </w:rPr>
        <w:t>Порядок обеспечения учебниками и учебными пособиями – это последовательность действий структурных подразделений и должностных лиц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 решению вопросов учебного книгообеспечения учащихся.</w:t>
      </w:r>
    </w:p>
    <w:p w14:paraId="17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before="0" w:line="276" w:lineRule="auto"/>
        <w:ind w:firstLine="0" w:left="568" w:right="140"/>
        <w:jc w:val="both"/>
        <w:rPr>
          <w:sz w:val="24"/>
        </w:rPr>
      </w:pPr>
      <w:r>
        <w:rPr>
          <w:sz w:val="24"/>
        </w:rPr>
        <w:t>В МБОУ ООШ с.Руновка</w:t>
      </w:r>
      <w:r>
        <w:rPr>
          <w:spacing w:val="40"/>
          <w:sz w:val="24"/>
        </w:rPr>
        <w:t xml:space="preserve"> </w:t>
      </w:r>
      <w:r>
        <w:rPr>
          <w:sz w:val="24"/>
        </w:rPr>
        <w:t>бесплатными учебниками по обязательным для изучения предметам обеспечиваются все категории учащихся.</w:t>
      </w:r>
    </w:p>
    <w:p w14:paraId="18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before="0" w:line="275" w:lineRule="exact"/>
        <w:ind w:hanging="283" w:left="851" w:right="0"/>
        <w:jc w:val="both"/>
        <w:rPr>
          <w:sz w:val="24"/>
        </w:rPr>
      </w:pP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 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19000000">
      <w:pPr>
        <w:pStyle w:val="Style_1"/>
        <w:spacing w:before="89"/>
        <w:ind/>
      </w:pPr>
    </w:p>
    <w:p w14:paraId="1A000000">
      <w:pPr>
        <w:pStyle w:val="Style_2"/>
        <w:numPr>
          <w:ilvl w:val="0"/>
          <w:numId w:val="1"/>
        </w:numPr>
        <w:tabs>
          <w:tab w:leader="none" w:pos="2440" w:val="left"/>
        </w:tabs>
        <w:spacing w:after="0" w:before="0" w:line="240" w:lineRule="auto"/>
        <w:ind w:hanging="600" w:left="2440" w:right="0"/>
        <w:jc w:val="left"/>
      </w:pPr>
      <w:r>
        <w:t>УЧЕТ</w:t>
      </w:r>
      <w:r>
        <w:rPr>
          <w:spacing w:val="-6"/>
        </w:rPr>
        <w:t xml:space="preserve"> </w:t>
      </w:r>
      <w:r>
        <w:t>БИБЛИОТЕЧНОГО</w:t>
      </w:r>
      <w:r>
        <w:rPr>
          <w:spacing w:val="-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14:paraId="1B000000">
      <w:pPr>
        <w:pStyle w:val="Style_3"/>
        <w:numPr>
          <w:ilvl w:val="1"/>
          <w:numId w:val="1"/>
        </w:numPr>
        <w:tabs>
          <w:tab w:leader="none" w:pos="1076" w:val="left"/>
        </w:tabs>
        <w:spacing w:after="0" w:before="36" w:line="276" w:lineRule="auto"/>
        <w:ind w:firstLine="0" w:left="568" w:right="139"/>
        <w:jc w:val="both"/>
        <w:rPr>
          <w:sz w:val="24"/>
        </w:rPr>
      </w:pPr>
      <w:r>
        <w:rPr>
          <w:sz w:val="24"/>
        </w:rPr>
        <w:t>Школа формирует библиотечный фонд учебной литературы</w:t>
      </w:r>
      <w:r>
        <w:rPr>
          <w:i w:val="1"/>
          <w:sz w:val="24"/>
        </w:rPr>
        <w:t xml:space="preserve">, </w:t>
      </w:r>
      <w:r>
        <w:rPr>
          <w:sz w:val="24"/>
        </w:rPr>
        <w:t>осуществляет учет учебников, входящих в данный фонд, обеспечивает их сохранность и несет за него материальную ответственность.</w:t>
      </w:r>
    </w:p>
    <w:p w14:paraId="1C000000">
      <w:pPr>
        <w:pStyle w:val="Style_3"/>
        <w:numPr>
          <w:ilvl w:val="1"/>
          <w:numId w:val="1"/>
        </w:numPr>
        <w:tabs>
          <w:tab w:leader="none" w:pos="1108" w:val="left"/>
        </w:tabs>
        <w:spacing w:after="0" w:before="1" w:line="276" w:lineRule="auto"/>
        <w:ind w:firstLine="0" w:left="568" w:right="138"/>
        <w:jc w:val="both"/>
        <w:rPr>
          <w:sz w:val="24"/>
        </w:rPr>
      </w:pPr>
      <w:r>
        <w:rPr>
          <w:sz w:val="24"/>
        </w:rPr>
        <w:t>Учет библиотечных фондов учебной литературы осуществляется работниками библиотеки Школы в соответствии с Порядком учета библиотечных фондов учебной литературы общеобразовательного учреждения.</w:t>
      </w:r>
    </w:p>
    <w:p w14:paraId="1D000000">
      <w:pPr>
        <w:sectPr>
          <w:type w:val="continuous"/>
          <w:pgSz w:h="16850" w:orient="portrait" w:w="11910"/>
          <w:pgMar w:bottom="280" w:left="850" w:right="992" w:top="1060"/>
        </w:sectPr>
      </w:pPr>
    </w:p>
    <w:p w14:paraId="1E000000">
      <w:pPr>
        <w:pStyle w:val="Style_3"/>
        <w:numPr>
          <w:ilvl w:val="1"/>
          <w:numId w:val="1"/>
        </w:numPr>
        <w:tabs>
          <w:tab w:leader="none" w:pos="995" w:val="left"/>
        </w:tabs>
        <w:spacing w:after="0" w:before="66" w:line="276" w:lineRule="auto"/>
        <w:ind w:firstLine="0" w:left="568" w:right="141"/>
        <w:jc w:val="both"/>
        <w:rPr>
          <w:sz w:val="24"/>
        </w:rPr>
      </w:pPr>
      <w:r>
        <w:rPr>
          <w:sz w:val="24"/>
        </w:rPr>
        <w:t>Учет библиотечных фондов учебников отражает поступление учебников,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</w:t>
      </w:r>
    </w:p>
    <w:p w14:paraId="1F000000">
      <w:pPr>
        <w:pStyle w:val="Style_3"/>
        <w:numPr>
          <w:ilvl w:val="1"/>
          <w:numId w:val="1"/>
        </w:numPr>
        <w:tabs>
          <w:tab w:leader="none" w:pos="1086" w:val="left"/>
        </w:tabs>
        <w:spacing w:after="0" w:before="1" w:line="276" w:lineRule="auto"/>
        <w:ind w:firstLine="0" w:left="568" w:right="138"/>
        <w:jc w:val="both"/>
        <w:rPr>
          <w:sz w:val="24"/>
        </w:rPr>
      </w:pPr>
      <w:r>
        <w:rPr>
          <w:sz w:val="24"/>
        </w:rPr>
        <w:t>Библиотечный фонд учебной литературы ежегодно пополняется необходимыми учебниками, количество которых определяется потребностями участников образовательного процесса и комплектуется в соответствии с федеральными перечнями учебников и учебных пособий с опорой на образовательные программы Школы. Как правило, учебник используется не менее 5 лет.</w:t>
      </w:r>
    </w:p>
    <w:p w14:paraId="20000000">
      <w:pPr>
        <w:pStyle w:val="Style_3"/>
        <w:numPr>
          <w:ilvl w:val="1"/>
          <w:numId w:val="1"/>
        </w:numPr>
        <w:tabs>
          <w:tab w:leader="none" w:pos="1076" w:val="left"/>
        </w:tabs>
        <w:spacing w:after="0" w:before="1" w:line="276" w:lineRule="auto"/>
        <w:ind w:firstLine="0" w:left="568" w:right="143"/>
        <w:jc w:val="both"/>
        <w:rPr>
          <w:sz w:val="24"/>
        </w:rPr>
      </w:pPr>
      <w:r>
        <w:rPr>
          <w:sz w:val="24"/>
        </w:rPr>
        <w:t>Библиотечный фонд школьных учебников учитывается и хранится отдельно от библиотечного фонда школьной библиотеки.</w:t>
      </w:r>
    </w:p>
    <w:p w14:paraId="21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0" w:line="275" w:lineRule="exact"/>
        <w:ind w:hanging="420" w:left="988" w:right="0"/>
        <w:jc w:val="both"/>
        <w:rPr>
          <w:sz w:val="24"/>
        </w:rPr>
      </w:pP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через:</w:t>
      </w:r>
    </w:p>
    <w:p w14:paraId="22000000">
      <w:pPr>
        <w:pStyle w:val="Style_3"/>
        <w:numPr>
          <w:ilvl w:val="2"/>
          <w:numId w:val="1"/>
        </w:numPr>
        <w:tabs>
          <w:tab w:leader="none" w:pos="850" w:val="left"/>
          <w:tab w:leader="none" w:pos="852" w:val="left"/>
          <w:tab w:leader="none" w:pos="2240" w:val="left"/>
          <w:tab w:leader="none" w:pos="3799" w:val="left"/>
          <w:tab w:leader="none" w:pos="4257" w:val="left"/>
          <w:tab w:leader="none" w:pos="5756" w:val="left"/>
          <w:tab w:leader="none" w:pos="7039" w:val="left"/>
          <w:tab w:leader="none" w:pos="7376" w:val="left"/>
          <w:tab w:leader="none" w:pos="8832" w:val="left"/>
        </w:tabs>
        <w:spacing w:after="0" w:before="41" w:line="276" w:lineRule="auto"/>
        <w:ind w:hanging="284" w:left="852" w:right="143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сохранности</w:t>
      </w:r>
      <w:r>
        <w:rPr>
          <w:sz w:val="24"/>
        </w:rPr>
        <w:tab/>
      </w:r>
      <w:r>
        <w:rPr>
          <w:spacing w:val="-2"/>
          <w:sz w:val="24"/>
        </w:rPr>
        <w:t>учебников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2"/>
          <w:sz w:val="24"/>
        </w:rPr>
        <w:t xml:space="preserve">бережного </w:t>
      </w:r>
      <w:r>
        <w:rPr>
          <w:sz w:val="24"/>
        </w:rPr>
        <w:t>отношения в книге;</w:t>
      </w:r>
    </w:p>
    <w:p w14:paraId="23000000">
      <w:pPr>
        <w:pStyle w:val="Style_3"/>
        <w:numPr>
          <w:ilvl w:val="2"/>
          <w:numId w:val="1"/>
        </w:numPr>
        <w:tabs>
          <w:tab w:leader="none" w:pos="850" w:val="left"/>
          <w:tab w:leader="none" w:pos="852" w:val="left"/>
        </w:tabs>
        <w:spacing w:after="0" w:before="0" w:line="276" w:lineRule="auto"/>
        <w:ind w:hanging="284" w:left="852" w:right="136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фонда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80"/>
          <w:sz w:val="24"/>
        </w:rPr>
        <w:t xml:space="preserve"> </w:t>
      </w:r>
      <w:r>
        <w:rPr>
          <w:sz w:val="24"/>
        </w:rPr>
        <w:t>с определением мер ответственности за утерю или порчу учебников (приложение №1);</w:t>
      </w:r>
    </w:p>
    <w:p w14:paraId="24000000">
      <w:pPr>
        <w:pStyle w:val="Style_3"/>
        <w:numPr>
          <w:ilvl w:val="2"/>
          <w:numId w:val="1"/>
        </w:numPr>
        <w:tabs>
          <w:tab w:leader="none" w:pos="850" w:val="left"/>
          <w:tab w:leader="none" w:pos="852" w:val="left"/>
          <w:tab w:leader="none" w:pos="2273" w:val="left"/>
          <w:tab w:leader="none" w:pos="2856" w:val="left"/>
          <w:tab w:leader="none" w:pos="3616" w:val="left"/>
          <w:tab w:leader="none" w:pos="4753" w:val="left"/>
          <w:tab w:leader="none" w:pos="5590" w:val="left"/>
          <w:tab w:leader="none" w:pos="6991" w:val="left"/>
          <w:tab w:leader="none" w:pos="8015" w:val="left"/>
          <w:tab w:leader="none" w:pos="9044" w:val="left"/>
          <w:tab w:leader="none" w:pos="9802" w:val="left"/>
        </w:tabs>
        <w:spacing w:after="0" w:before="0" w:line="276" w:lineRule="auto"/>
        <w:ind w:hanging="284" w:left="852" w:right="146"/>
        <w:jc w:val="left"/>
        <w:rPr>
          <w:sz w:val="24"/>
        </w:rPr>
      </w:pPr>
      <w:r>
        <w:rPr>
          <w:spacing w:val="-2"/>
          <w:sz w:val="24"/>
        </w:rPr>
        <w:t>реализацию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>учете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4"/>
          <w:sz w:val="24"/>
        </w:rPr>
        <w:t>фонда</w:t>
      </w:r>
      <w:r>
        <w:rPr>
          <w:sz w:val="24"/>
        </w:rPr>
        <w:tab/>
      </w:r>
      <w:r>
        <w:rPr>
          <w:spacing w:val="-2"/>
          <w:sz w:val="24"/>
        </w:rPr>
        <w:t>библиотеки</w:t>
      </w:r>
      <w:r>
        <w:rPr>
          <w:sz w:val="24"/>
        </w:rPr>
        <w:tab/>
      </w:r>
      <w:r>
        <w:rPr>
          <w:spacing w:val="-2"/>
          <w:sz w:val="24"/>
        </w:rPr>
        <w:t>единого</w:t>
      </w:r>
      <w:r>
        <w:rPr>
          <w:sz w:val="24"/>
        </w:rPr>
        <w:tab/>
      </w:r>
      <w:r>
        <w:rPr>
          <w:spacing w:val="-2"/>
          <w:sz w:val="24"/>
        </w:rPr>
        <w:t>порядка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нормативными документами.</w:t>
      </w:r>
    </w:p>
    <w:p w14:paraId="25000000">
      <w:pPr>
        <w:pStyle w:val="Style_1"/>
        <w:spacing w:before="37"/>
        <w:ind/>
      </w:pPr>
    </w:p>
    <w:p w14:paraId="26000000">
      <w:pPr>
        <w:pStyle w:val="Style_2"/>
        <w:numPr>
          <w:ilvl w:val="0"/>
          <w:numId w:val="1"/>
        </w:numPr>
        <w:tabs>
          <w:tab w:leader="none" w:pos="2133" w:val="left"/>
        </w:tabs>
        <w:spacing w:after="0" w:before="0" w:line="240" w:lineRule="auto"/>
        <w:ind w:hanging="420" w:left="2133" w:right="0"/>
        <w:jc w:val="left"/>
      </w:pPr>
      <w:r>
        <w:t>МЕХАНИЗМ</w:t>
      </w:r>
      <w:r>
        <w:rPr>
          <w:spacing w:val="-6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ЛИТЕРАТУРОЙ</w:t>
      </w:r>
    </w:p>
    <w:p w14:paraId="27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36" w:line="240" w:lineRule="auto"/>
        <w:ind w:hanging="420" w:left="988" w:right="0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себя:</w:t>
      </w:r>
    </w:p>
    <w:p w14:paraId="28000000">
      <w:pPr>
        <w:pStyle w:val="Style_3"/>
        <w:numPr>
          <w:ilvl w:val="2"/>
          <w:numId w:val="1"/>
        </w:numPr>
        <w:tabs>
          <w:tab w:leader="none" w:pos="850" w:val="left"/>
        </w:tabs>
        <w:spacing w:after="0" w:before="43" w:line="240" w:lineRule="auto"/>
        <w:ind w:hanging="282" w:left="850" w:right="0"/>
        <w:jc w:val="left"/>
        <w:rPr>
          <w:sz w:val="24"/>
        </w:rPr>
      </w:pPr>
      <w:r>
        <w:rPr>
          <w:sz w:val="24"/>
        </w:rPr>
        <w:t>инвентаризацию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учебников.</w:t>
      </w:r>
    </w:p>
    <w:p w14:paraId="29000000">
      <w:pPr>
        <w:pStyle w:val="Style_1"/>
        <w:spacing w:before="41" w:line="276" w:lineRule="auto"/>
        <w:ind w:left="852"/>
      </w:pPr>
      <w:r>
        <w:t>Работники</w:t>
      </w:r>
      <w:r>
        <w:rPr>
          <w:spacing w:val="80"/>
        </w:rPr>
        <w:t xml:space="preserve"> </w:t>
      </w:r>
      <w:r>
        <w:t>библиотеки</w:t>
      </w:r>
      <w:r>
        <w:rPr>
          <w:spacing w:val="80"/>
        </w:rPr>
        <w:t xml:space="preserve"> </w:t>
      </w:r>
      <w:r>
        <w:t>анализируют</w:t>
      </w:r>
      <w:r>
        <w:rPr>
          <w:spacing w:val="80"/>
        </w:rPr>
        <w:t xml:space="preserve"> </w:t>
      </w:r>
      <w:r>
        <w:t>состояние</w:t>
      </w:r>
      <w:r>
        <w:rPr>
          <w:spacing w:val="80"/>
        </w:rPr>
        <w:t xml:space="preserve"> </w:t>
      </w:r>
      <w:r>
        <w:t>обеспеченности</w:t>
      </w:r>
      <w:r>
        <w:rPr>
          <w:spacing w:val="80"/>
        </w:rPr>
        <w:t xml:space="preserve"> </w:t>
      </w:r>
      <w:r>
        <w:t>фонда</w:t>
      </w:r>
      <w:r>
        <w:rPr>
          <w:spacing w:val="80"/>
        </w:rPr>
        <w:t xml:space="preserve"> </w:t>
      </w:r>
      <w:r>
        <w:t xml:space="preserve">библиотеки </w:t>
      </w:r>
      <w:r>
        <w:rPr>
          <w:spacing w:val="-2"/>
        </w:rPr>
        <w:t>учебниками;</w:t>
      </w:r>
    </w:p>
    <w:p w14:paraId="2A000000">
      <w:pPr>
        <w:pStyle w:val="Style_3"/>
        <w:numPr>
          <w:ilvl w:val="2"/>
          <w:numId w:val="1"/>
        </w:numPr>
        <w:tabs>
          <w:tab w:leader="none" w:pos="850" w:val="left"/>
        </w:tabs>
        <w:spacing w:after="0" w:before="0" w:line="275" w:lineRule="exact"/>
        <w:ind w:hanging="282" w:left="850" w:right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2B000000">
      <w:pPr>
        <w:pStyle w:val="Style_3"/>
        <w:numPr>
          <w:ilvl w:val="1"/>
          <w:numId w:val="1"/>
        </w:numPr>
        <w:tabs>
          <w:tab w:leader="none" w:pos="1026" w:val="left"/>
        </w:tabs>
        <w:spacing w:after="0" w:before="41" w:line="276" w:lineRule="auto"/>
        <w:ind w:firstLine="0" w:left="568" w:right="143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включает следующие этапы:</w:t>
      </w:r>
    </w:p>
    <w:p w14:paraId="2C000000">
      <w:pPr>
        <w:pStyle w:val="Style_3"/>
        <w:numPr>
          <w:ilvl w:val="2"/>
          <w:numId w:val="1"/>
        </w:numPr>
        <w:tabs>
          <w:tab w:leader="none" w:pos="710" w:val="left"/>
          <w:tab w:leader="none" w:pos="768" w:val="left"/>
          <w:tab w:leader="none" w:pos="1780" w:val="left"/>
          <w:tab w:leader="none" w:pos="3809" w:val="left"/>
          <w:tab w:leader="none" w:pos="5294" w:val="left"/>
          <w:tab w:leader="none" w:pos="5730" w:val="left"/>
          <w:tab w:leader="none" w:pos="7482" w:val="left"/>
          <w:tab w:leader="none" w:pos="8786" w:val="left"/>
        </w:tabs>
        <w:spacing w:after="0" w:before="0" w:line="276" w:lineRule="auto"/>
        <w:ind w:hanging="142" w:left="710" w:right="140"/>
        <w:jc w:val="left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перечнем</w:t>
      </w:r>
      <w:r>
        <w:rPr>
          <w:sz w:val="24"/>
        </w:rPr>
        <w:tab/>
      </w:r>
      <w:r>
        <w:rPr>
          <w:spacing w:val="-2"/>
          <w:sz w:val="24"/>
        </w:rPr>
        <w:t xml:space="preserve">учебников, </w:t>
      </w:r>
      <w:r>
        <w:rPr>
          <w:sz w:val="24"/>
        </w:rPr>
        <w:t>рекомендованных (допущенных) к использованию в образовательных учреждениях;</w:t>
      </w:r>
    </w:p>
    <w:p w14:paraId="2D000000">
      <w:pPr>
        <w:pStyle w:val="Style_3"/>
        <w:numPr>
          <w:ilvl w:val="2"/>
          <w:numId w:val="1"/>
        </w:numPr>
        <w:tabs>
          <w:tab w:leader="none" w:pos="768" w:val="left"/>
        </w:tabs>
        <w:spacing w:after="0" w:before="0" w:line="275" w:lineRule="exact"/>
        <w:ind w:hanging="200" w:left="768" w:right="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году;</w:t>
      </w:r>
    </w:p>
    <w:p w14:paraId="2E000000">
      <w:pPr>
        <w:pStyle w:val="Style_3"/>
        <w:numPr>
          <w:ilvl w:val="2"/>
          <w:numId w:val="1"/>
        </w:numPr>
        <w:tabs>
          <w:tab w:leader="none" w:pos="768" w:val="left"/>
        </w:tabs>
        <w:spacing w:after="0" w:before="39" w:line="240" w:lineRule="auto"/>
        <w:ind w:hanging="200" w:left="768" w:right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объединениям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согласование;</w:t>
      </w:r>
    </w:p>
    <w:p w14:paraId="2F000000">
      <w:pPr>
        <w:pStyle w:val="Style_3"/>
        <w:numPr>
          <w:ilvl w:val="2"/>
          <w:numId w:val="1"/>
        </w:numPr>
        <w:tabs>
          <w:tab w:leader="none" w:pos="768" w:val="left"/>
        </w:tabs>
        <w:spacing w:after="0" w:before="41" w:line="240" w:lineRule="auto"/>
        <w:ind w:hanging="200" w:left="768" w:right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30000000">
      <w:pPr>
        <w:pStyle w:val="Style_3"/>
        <w:numPr>
          <w:ilvl w:val="2"/>
          <w:numId w:val="1"/>
        </w:numPr>
        <w:tabs>
          <w:tab w:leader="none" w:pos="768" w:val="left"/>
        </w:tabs>
        <w:spacing w:after="0" w:before="41" w:line="240" w:lineRule="auto"/>
        <w:ind w:hanging="200" w:left="768" w:right="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литературы;</w:t>
      </w:r>
    </w:p>
    <w:p w14:paraId="31000000">
      <w:pPr>
        <w:pStyle w:val="Style_3"/>
        <w:numPr>
          <w:ilvl w:val="2"/>
          <w:numId w:val="1"/>
        </w:numPr>
        <w:tabs>
          <w:tab w:leader="none" w:pos="768" w:val="left"/>
        </w:tabs>
        <w:spacing w:after="0" w:before="41" w:line="240" w:lineRule="auto"/>
        <w:ind w:hanging="200" w:left="768" w:right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14:paraId="32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43" w:line="240" w:lineRule="auto"/>
        <w:ind w:hanging="420" w:left="988" w:right="0"/>
        <w:jc w:val="left"/>
        <w:rPr>
          <w:sz w:val="24"/>
        </w:rPr>
      </w:pPr>
      <w:r>
        <w:rPr>
          <w:sz w:val="24"/>
        </w:rPr>
        <w:t>Обязательные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пособиям:</w:t>
      </w:r>
    </w:p>
    <w:p w14:paraId="33000000">
      <w:pPr>
        <w:pStyle w:val="Style_3"/>
        <w:numPr>
          <w:ilvl w:val="2"/>
          <w:numId w:val="1"/>
        </w:numPr>
        <w:tabs>
          <w:tab w:leader="none" w:pos="710" w:val="left"/>
          <w:tab w:leader="none" w:pos="768" w:val="left"/>
        </w:tabs>
        <w:spacing w:after="0" w:before="41" w:line="276" w:lineRule="auto"/>
        <w:ind w:hanging="142" w:left="710" w:right="137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использование только учебно-методических комплектов, утвержденных и введенных в действие приказом директора Школы, входящих в утвержденные 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</w:t>
      </w:r>
      <w:r>
        <w:rPr>
          <w:spacing w:val="-2"/>
          <w:sz w:val="24"/>
        </w:rPr>
        <w:t>процессе.</w:t>
      </w:r>
    </w:p>
    <w:p w14:paraId="34000000">
      <w:pPr>
        <w:pStyle w:val="Style_1"/>
        <w:spacing w:before="45"/>
        <w:ind/>
      </w:pPr>
    </w:p>
    <w:p w14:paraId="35000000">
      <w:pPr>
        <w:pStyle w:val="Style_2"/>
        <w:numPr>
          <w:ilvl w:val="0"/>
          <w:numId w:val="1"/>
        </w:numPr>
        <w:tabs>
          <w:tab w:leader="none" w:pos="4190" w:val="left"/>
        </w:tabs>
        <w:spacing w:after="0" w:before="0" w:line="240" w:lineRule="auto"/>
        <w:ind w:hanging="419" w:left="4190" w:right="0"/>
        <w:jc w:val="left"/>
      </w:pPr>
      <w:r>
        <w:rPr>
          <w:spacing w:val="-2"/>
        </w:rPr>
        <w:t>ОТВЕТСТВЕННОСТЬ</w:t>
      </w:r>
    </w:p>
    <w:p w14:paraId="36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39" w:line="240" w:lineRule="auto"/>
        <w:ind w:hanging="420" w:left="988" w:right="0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37000000">
      <w:pPr>
        <w:pStyle w:val="Style_3"/>
        <w:numPr>
          <w:ilvl w:val="2"/>
          <w:numId w:val="1"/>
        </w:numPr>
        <w:tabs>
          <w:tab w:leader="none" w:pos="1108" w:val="left"/>
          <w:tab w:leader="none" w:pos="1133" w:val="left"/>
          <w:tab w:leader="none" w:pos="2192" w:val="left"/>
          <w:tab w:leader="none" w:pos="3879" w:val="left"/>
          <w:tab w:leader="none" w:pos="5003" w:val="left"/>
          <w:tab w:leader="none" w:pos="6363" w:val="left"/>
          <w:tab w:leader="none" w:pos="8440" w:val="left"/>
        </w:tabs>
        <w:spacing w:after="0" w:before="41" w:line="276" w:lineRule="auto"/>
        <w:ind w:hanging="257" w:left="1108" w:right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пособий</w:t>
      </w:r>
      <w:r>
        <w:rPr>
          <w:sz w:val="24"/>
        </w:rPr>
        <w:tab/>
      </w:r>
      <w:r>
        <w:rPr>
          <w:spacing w:val="-2"/>
          <w:sz w:val="24"/>
        </w:rPr>
        <w:t>федеральному</w:t>
      </w:r>
      <w:r>
        <w:rPr>
          <w:sz w:val="24"/>
        </w:rPr>
        <w:tab/>
      </w:r>
      <w:r>
        <w:rPr>
          <w:spacing w:val="-2"/>
          <w:sz w:val="24"/>
        </w:rPr>
        <w:t>перечню</w:t>
      </w:r>
      <w:r>
        <w:rPr>
          <w:sz w:val="24"/>
        </w:rPr>
        <w:tab/>
      </w:r>
      <w:r>
        <w:rPr>
          <w:spacing w:val="-2"/>
          <w:sz w:val="24"/>
        </w:rPr>
        <w:t>учебников,</w:t>
      </w:r>
      <w:r>
        <w:rPr>
          <w:sz w:val="24"/>
        </w:rPr>
        <w:tab/>
      </w:r>
      <w:r>
        <w:rPr>
          <w:spacing w:val="-2"/>
          <w:sz w:val="24"/>
        </w:rPr>
        <w:t>рекомендованных</w:t>
      </w:r>
      <w:r>
        <w:rPr>
          <w:sz w:val="24"/>
        </w:rPr>
        <w:tab/>
      </w:r>
      <w:r>
        <w:rPr>
          <w:spacing w:val="-2"/>
          <w:sz w:val="24"/>
        </w:rPr>
        <w:t>(допущенных)</w:t>
      </w:r>
    </w:p>
    <w:p w14:paraId="38000000">
      <w:pPr>
        <w:sectPr>
          <w:pgSz w:h="16850" w:orient="portrait" w:w="11910"/>
          <w:pgMar w:bottom="280" w:left="850" w:right="992" w:top="1060"/>
        </w:sectPr>
      </w:pPr>
    </w:p>
    <w:p w14:paraId="39000000">
      <w:pPr>
        <w:pStyle w:val="Style_1"/>
        <w:spacing w:before="66" w:line="276" w:lineRule="auto"/>
        <w:ind w:left="1108" w:right="134"/>
        <w:jc w:val="both"/>
      </w:pPr>
      <w:r>
        <w:t>Министерством образования и науки Российской Федерации к использованию в образовательном процессе;</w:t>
      </w:r>
    </w:p>
    <w:p w14:paraId="3A000000">
      <w:pPr>
        <w:pStyle w:val="Style_3"/>
        <w:numPr>
          <w:ilvl w:val="2"/>
          <w:numId w:val="1"/>
        </w:numPr>
        <w:tabs>
          <w:tab w:leader="none" w:pos="1108" w:val="left"/>
          <w:tab w:leader="none" w:pos="1133" w:val="left"/>
        </w:tabs>
        <w:spacing w:after="0" w:before="0" w:line="276" w:lineRule="auto"/>
        <w:ind w:hanging="257" w:left="1108" w:right="138"/>
        <w:jc w:val="both"/>
        <w:rPr>
          <w:sz w:val="24"/>
        </w:rPr>
      </w:pPr>
      <w:r>
        <w:rPr>
          <w:sz w:val="24"/>
        </w:rPr>
        <w:t>за</w:t>
      </w:r>
      <w:r>
        <w:rPr>
          <w:sz w:val="24"/>
        </w:rPr>
        <w:t xml:space="preserve"> заключение и оформление договора на поставку учебников и учебных пособий в соответствии с реализуемыми образовательными программами и имеющимся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фондом библиотеки.</w:t>
      </w:r>
    </w:p>
    <w:p w14:paraId="3B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0" w:line="240" w:lineRule="auto"/>
        <w:ind w:hanging="420" w:left="988" w:right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3C000000">
      <w:pPr>
        <w:pStyle w:val="Style_3"/>
        <w:numPr>
          <w:ilvl w:val="2"/>
          <w:numId w:val="1"/>
        </w:numPr>
        <w:tabs>
          <w:tab w:leader="none" w:pos="1134" w:val="left"/>
        </w:tabs>
        <w:spacing w:after="0" w:before="38" w:line="276" w:lineRule="auto"/>
        <w:ind w:firstLine="0" w:left="852" w:right="143"/>
        <w:jc w:val="both"/>
        <w:rPr>
          <w:sz w:val="24"/>
        </w:rPr>
      </w:pPr>
      <w:r>
        <w:rPr>
          <w:sz w:val="24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 в образовательных учреждениях;</w:t>
      </w:r>
    </w:p>
    <w:p w14:paraId="3D000000">
      <w:pPr>
        <w:pStyle w:val="Style_3"/>
        <w:numPr>
          <w:ilvl w:val="2"/>
          <w:numId w:val="1"/>
        </w:numPr>
        <w:tabs>
          <w:tab w:leader="none" w:pos="1134" w:val="left"/>
        </w:tabs>
        <w:spacing w:after="0" w:before="0" w:line="276" w:lineRule="auto"/>
        <w:ind w:firstLine="0" w:left="852" w:right="142"/>
        <w:jc w:val="both"/>
        <w:rPr>
          <w:sz w:val="24"/>
        </w:rPr>
      </w:pPr>
      <w:r>
        <w:rPr>
          <w:sz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соответствии:</w:t>
      </w:r>
    </w:p>
    <w:p w14:paraId="3E000000">
      <w:pPr>
        <w:pStyle w:val="Style_3"/>
        <w:numPr>
          <w:ilvl w:val="3"/>
          <w:numId w:val="1"/>
        </w:numPr>
        <w:tabs>
          <w:tab w:leader="none" w:pos="1230" w:val="left"/>
        </w:tabs>
        <w:spacing w:after="0" w:before="0" w:line="275" w:lineRule="exact"/>
        <w:ind w:hanging="138" w:left="1230" w:right="0"/>
        <w:jc w:val="both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3F000000">
      <w:pPr>
        <w:pStyle w:val="Style_3"/>
        <w:numPr>
          <w:ilvl w:val="3"/>
          <w:numId w:val="1"/>
        </w:numPr>
        <w:tabs>
          <w:tab w:leader="none" w:pos="1230" w:val="left"/>
        </w:tabs>
        <w:spacing w:after="0" w:before="43" w:line="240" w:lineRule="auto"/>
        <w:ind w:hanging="138" w:left="1230" w:right="0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14:paraId="40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41" w:line="240" w:lineRule="auto"/>
        <w:ind w:hanging="420" w:left="988" w:right="0"/>
        <w:jc w:val="both"/>
        <w:rPr>
          <w:sz w:val="24"/>
        </w:rPr>
      </w:pPr>
      <w:r>
        <w:rPr>
          <w:sz w:val="24"/>
        </w:rPr>
        <w:t>Библиотекарь</w:t>
      </w:r>
      <w:r>
        <w:rPr>
          <w:spacing w:val="5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41000000">
      <w:pPr>
        <w:pStyle w:val="Style_3"/>
        <w:numPr>
          <w:ilvl w:val="2"/>
          <w:numId w:val="1"/>
        </w:numPr>
        <w:tabs>
          <w:tab w:leader="none" w:pos="1134" w:val="left"/>
        </w:tabs>
        <w:spacing w:after="0" w:before="41" w:line="276" w:lineRule="auto"/>
        <w:ind w:firstLine="0" w:left="852" w:right="144"/>
        <w:jc w:val="both"/>
        <w:rPr>
          <w:sz w:val="24"/>
        </w:rPr>
      </w:pPr>
      <w:r>
        <w:rPr>
          <w:sz w:val="24"/>
        </w:rPr>
        <w:t>достоверность информации об имеющихся в фонде библиотеки учебниках 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пособиях;</w:t>
      </w:r>
    </w:p>
    <w:p w14:paraId="42000000">
      <w:pPr>
        <w:pStyle w:val="Style_3"/>
        <w:numPr>
          <w:ilvl w:val="2"/>
          <w:numId w:val="1"/>
        </w:numPr>
        <w:tabs>
          <w:tab w:leader="none" w:pos="1134" w:val="left"/>
        </w:tabs>
        <w:spacing w:after="0" w:before="2" w:line="276" w:lineRule="auto"/>
        <w:ind w:firstLine="0" w:left="852" w:right="141"/>
        <w:jc w:val="both"/>
        <w:rPr>
          <w:sz w:val="24"/>
        </w:rPr>
      </w:pPr>
      <w:r>
        <w:rPr>
          <w:sz w:val="24"/>
        </w:rPr>
        <w:t xml:space="preserve">достоверность оформления заявки на учебники и учебные пособия в соответствии с реализуемыми в Школе образовательными программами и имеющимся фондом </w:t>
      </w:r>
      <w:r>
        <w:rPr>
          <w:spacing w:val="-2"/>
          <w:sz w:val="24"/>
        </w:rPr>
        <w:t>библиотеки;</w:t>
      </w:r>
    </w:p>
    <w:p w14:paraId="43000000">
      <w:pPr>
        <w:pStyle w:val="Style_3"/>
        <w:numPr>
          <w:ilvl w:val="2"/>
          <w:numId w:val="1"/>
        </w:numPr>
        <w:tabs>
          <w:tab w:leader="none" w:pos="1134" w:val="left"/>
        </w:tabs>
        <w:spacing w:after="0" w:before="0" w:line="276" w:lineRule="auto"/>
        <w:ind w:firstLine="0" w:left="852" w:right="143"/>
        <w:jc w:val="both"/>
        <w:rPr>
          <w:sz w:val="24"/>
        </w:rPr>
      </w:pPr>
      <w:r>
        <w:rPr>
          <w:sz w:val="24"/>
        </w:rPr>
        <w:t>достоверность информации об обеспеченности учебниками и учебными пособиями учащихся на начало учебного года;</w:t>
      </w:r>
    </w:p>
    <w:p w14:paraId="44000000">
      <w:pPr>
        <w:pStyle w:val="Style_3"/>
        <w:numPr>
          <w:ilvl w:val="2"/>
          <w:numId w:val="1"/>
        </w:numPr>
        <w:tabs>
          <w:tab w:leader="none" w:pos="1134" w:val="left"/>
        </w:tabs>
        <w:spacing w:after="0" w:before="0" w:line="276" w:lineRule="auto"/>
        <w:ind w:firstLine="0" w:left="852" w:right="139"/>
        <w:jc w:val="both"/>
        <w:rPr>
          <w:sz w:val="24"/>
        </w:rPr>
      </w:pPr>
      <w:r>
        <w:rPr>
          <w:sz w:val="24"/>
        </w:rPr>
        <w:t xml:space="preserve">осуществление контроля за сохранностью учебников и учебных пособий, выданных </w:t>
      </w:r>
      <w:r>
        <w:rPr>
          <w:spacing w:val="-2"/>
          <w:sz w:val="24"/>
        </w:rPr>
        <w:t>учащимся.</w:t>
      </w:r>
    </w:p>
    <w:p w14:paraId="45000000">
      <w:pPr>
        <w:pStyle w:val="Style_3"/>
        <w:numPr>
          <w:ilvl w:val="1"/>
          <w:numId w:val="1"/>
        </w:numPr>
        <w:tabs>
          <w:tab w:leader="none" w:pos="988" w:val="left"/>
        </w:tabs>
        <w:spacing w:after="0" w:before="0" w:line="275" w:lineRule="exact"/>
        <w:ind w:hanging="420" w:left="988" w:right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46000000">
      <w:pPr>
        <w:pStyle w:val="Style_3"/>
        <w:numPr>
          <w:ilvl w:val="2"/>
          <w:numId w:val="1"/>
        </w:numPr>
        <w:tabs>
          <w:tab w:leader="none" w:pos="1106" w:val="left"/>
          <w:tab w:leader="none" w:pos="1108" w:val="left"/>
        </w:tabs>
        <w:spacing w:after="0" w:before="34" w:line="276" w:lineRule="auto"/>
        <w:ind w:hanging="257" w:left="1108" w:right="143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 на соответствие:</w:t>
      </w:r>
    </w:p>
    <w:p w14:paraId="47000000">
      <w:pPr>
        <w:pStyle w:val="Style_3"/>
        <w:numPr>
          <w:ilvl w:val="3"/>
          <w:numId w:val="1"/>
        </w:numPr>
        <w:tabs>
          <w:tab w:leader="none" w:pos="1472" w:val="left"/>
        </w:tabs>
        <w:spacing w:after="0" w:before="0" w:line="272" w:lineRule="exact"/>
        <w:ind w:hanging="140" w:left="1472" w:right="0"/>
        <w:jc w:val="left"/>
        <w:rPr>
          <w:sz w:val="24"/>
        </w:rPr>
      </w:pPr>
      <w:r>
        <w:rPr>
          <w:sz w:val="24"/>
        </w:rPr>
        <w:t>учебно-методическому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линии;</w:t>
      </w:r>
    </w:p>
    <w:p w14:paraId="48000000">
      <w:pPr>
        <w:pStyle w:val="Style_3"/>
        <w:numPr>
          <w:ilvl w:val="3"/>
          <w:numId w:val="1"/>
        </w:numPr>
        <w:tabs>
          <w:tab w:leader="none" w:pos="1470" w:val="left"/>
        </w:tabs>
        <w:spacing w:after="0" w:before="41" w:line="240" w:lineRule="auto"/>
        <w:ind w:hanging="138" w:left="1470" w:right="0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стандарта;</w:t>
      </w:r>
    </w:p>
    <w:p w14:paraId="49000000">
      <w:pPr>
        <w:pStyle w:val="Style_3"/>
        <w:numPr>
          <w:ilvl w:val="3"/>
          <w:numId w:val="1"/>
        </w:numPr>
        <w:tabs>
          <w:tab w:leader="none" w:pos="1470" w:val="left"/>
        </w:tabs>
        <w:spacing w:after="0" w:before="41" w:line="240" w:lineRule="auto"/>
        <w:ind w:hanging="138" w:left="1470" w:right="0"/>
        <w:jc w:val="left"/>
        <w:rPr>
          <w:sz w:val="24"/>
        </w:rPr>
      </w:pPr>
      <w:r>
        <w:rPr>
          <w:sz w:val="24"/>
        </w:rPr>
        <w:t>федеральному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перечню </w:t>
      </w:r>
      <w:r>
        <w:rPr>
          <w:spacing w:val="-2"/>
          <w:sz w:val="24"/>
        </w:rPr>
        <w:t>учебников;</w:t>
      </w:r>
    </w:p>
    <w:p w14:paraId="4A000000">
      <w:pPr>
        <w:pStyle w:val="Style_3"/>
        <w:numPr>
          <w:ilvl w:val="3"/>
          <w:numId w:val="1"/>
        </w:numPr>
        <w:tabs>
          <w:tab w:leader="none" w:pos="1470" w:val="left"/>
        </w:tabs>
        <w:spacing w:after="0" w:before="43" w:line="240" w:lineRule="auto"/>
        <w:ind w:hanging="138" w:left="1470" w:right="0"/>
        <w:jc w:val="left"/>
        <w:rPr>
          <w:sz w:val="24"/>
        </w:rPr>
      </w:pP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4B000000">
      <w:pPr>
        <w:pStyle w:val="Style_3"/>
        <w:numPr>
          <w:ilvl w:val="2"/>
          <w:numId w:val="1"/>
        </w:numPr>
        <w:tabs>
          <w:tab w:leader="none" w:pos="1133" w:val="left"/>
          <w:tab w:leader="none" w:pos="1135" w:val="left"/>
        </w:tabs>
        <w:spacing w:after="0" w:before="41" w:line="276" w:lineRule="auto"/>
        <w:ind w:hanging="284" w:left="1135" w:right="136"/>
        <w:jc w:val="both"/>
        <w:rPr>
          <w:sz w:val="24"/>
        </w:rPr>
      </w:pPr>
      <w:r>
        <w:rPr>
          <w:sz w:val="24"/>
        </w:rPr>
        <w:t>достоверность информации для формирования списка учебников и учебных пособий для учащихся на предстоящий учебный год, предоставляемой ответственному за организацию учебно-методического обеспечения образовательного процесса, по результатам согласования перечня учебников и учебных пособий.</w:t>
      </w:r>
    </w:p>
    <w:p w14:paraId="4C000000">
      <w:pPr>
        <w:pStyle w:val="Style_3"/>
        <w:numPr>
          <w:ilvl w:val="1"/>
          <w:numId w:val="1"/>
        </w:numPr>
        <w:tabs>
          <w:tab w:leader="none" w:pos="996" w:val="left"/>
          <w:tab w:leader="none" w:pos="1155" w:val="left"/>
        </w:tabs>
        <w:spacing w:after="0" w:before="0" w:line="276" w:lineRule="auto"/>
        <w:ind w:hanging="428" w:left="996" w:right="142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Педагоги обеспечиваются учебниками из фонда в единичном экземпляре. Приобретение книгоиздательской продукции (методических пособий и других изданий) педагогическими работниками осуществляется самостоятельно.</w:t>
      </w:r>
    </w:p>
    <w:p w14:paraId="4D000000">
      <w:pPr>
        <w:sectPr>
          <w:pgSz w:h="16850" w:orient="portrait" w:w="11910"/>
          <w:pgMar w:bottom="280" w:left="850" w:right="992" w:top="1060"/>
        </w:sectPr>
      </w:pPr>
    </w:p>
    <w:p w14:paraId="4E000000">
      <w:pPr>
        <w:pStyle w:val="Style_1"/>
        <w:spacing w:before="66" w:line="252" w:lineRule="auto"/>
        <w:ind w:firstLine="3113" w:left="5105" w:right="137"/>
        <w:jc w:val="both"/>
      </w:pPr>
      <w:r>
        <w:t>Приложение</w:t>
      </w:r>
      <w:r>
        <w:rPr>
          <w:spacing w:val="-15"/>
        </w:rPr>
        <w:t xml:space="preserve"> </w:t>
      </w:r>
      <w:r>
        <w:t>№1 к локальному</w:t>
      </w:r>
      <w:r>
        <w:rPr>
          <w:spacing w:val="-8"/>
        </w:rPr>
        <w:t xml:space="preserve"> </w:t>
      </w:r>
      <w:r>
        <w:t>нормативному</w:t>
      </w:r>
      <w:r>
        <w:rPr>
          <w:spacing w:val="-6"/>
        </w:rPr>
        <w:t xml:space="preserve"> </w:t>
      </w:r>
      <w:r>
        <w:t>акту</w:t>
      </w:r>
      <w:r>
        <w:rPr>
          <w:spacing w:val="-1"/>
        </w:rPr>
        <w:t xml:space="preserve"> </w:t>
      </w:r>
      <w:r>
        <w:t>«Положение о порядке обеспечения учебниками и учебными пособиями учащихся школы.</w:t>
      </w:r>
    </w:p>
    <w:p w14:paraId="4F000000">
      <w:pPr>
        <w:pStyle w:val="Style_1"/>
      </w:pPr>
    </w:p>
    <w:p w14:paraId="50000000">
      <w:pPr>
        <w:pStyle w:val="Style_1"/>
      </w:pPr>
    </w:p>
    <w:p w14:paraId="51000000">
      <w:pPr>
        <w:pStyle w:val="Style_1"/>
        <w:spacing w:before="267"/>
        <w:ind/>
      </w:pPr>
    </w:p>
    <w:p w14:paraId="52000000">
      <w:pPr>
        <w:pStyle w:val="Style_2"/>
        <w:ind w:hanging="322" w:left="1372" w:right="376"/>
      </w:pPr>
      <w:r>
        <w:t>ПРАВИЛА</w:t>
      </w:r>
      <w:r>
        <w:rPr>
          <w:spacing w:val="-10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УЧЕБНИКАМИ,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ПОСОБИЯМИ ИЗ ФОНДА УЧЕБНОЙ ЛИТЕРАТУРЫ ШКОЛЬНОЙ БИБЛИОТЕКИ</w:t>
      </w:r>
    </w:p>
    <w:p w14:paraId="53000000">
      <w:pPr>
        <w:pStyle w:val="Style_1"/>
        <w:spacing w:before="2"/>
        <w:ind/>
        <w:rPr>
          <w:b w:val="1"/>
        </w:rPr>
      </w:pPr>
    </w:p>
    <w:p w14:paraId="54000000">
      <w:pPr>
        <w:pStyle w:val="Style_4"/>
        <w:numPr>
          <w:ilvl w:val="0"/>
          <w:numId w:val="3"/>
        </w:numPr>
        <w:tabs>
          <w:tab w:leader="none" w:pos="4599" w:val="left"/>
        </w:tabs>
        <w:spacing w:after="0" w:before="0" w:line="240" w:lineRule="auto"/>
        <w:ind w:hanging="300" w:left="4599" w:right="0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55000000">
      <w:pPr>
        <w:pStyle w:val="Style_3"/>
        <w:numPr>
          <w:ilvl w:val="0"/>
          <w:numId w:val="4"/>
        </w:numPr>
        <w:tabs>
          <w:tab w:leader="none" w:pos="808" w:val="left"/>
        </w:tabs>
        <w:spacing w:after="0" w:before="157" w:line="240" w:lineRule="auto"/>
        <w:ind w:hanging="240" w:left="808" w:right="0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56000000">
      <w:pPr>
        <w:pStyle w:val="Style_3"/>
        <w:numPr>
          <w:ilvl w:val="1"/>
          <w:numId w:val="4"/>
        </w:numPr>
        <w:tabs>
          <w:tab w:leader="none" w:pos="1134" w:val="left"/>
        </w:tabs>
        <w:spacing w:after="0" w:before="40" w:line="240" w:lineRule="auto"/>
        <w:ind w:hanging="282" w:left="1134" w:right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«О библиотечном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деле»;</w:t>
      </w:r>
    </w:p>
    <w:p w14:paraId="57000000">
      <w:pPr>
        <w:pStyle w:val="Style_3"/>
        <w:numPr>
          <w:ilvl w:val="1"/>
          <w:numId w:val="4"/>
        </w:numPr>
        <w:tabs>
          <w:tab w:leader="none" w:pos="1134" w:val="left"/>
        </w:tabs>
        <w:spacing w:after="0" w:before="41" w:line="240" w:lineRule="auto"/>
        <w:ind w:hanging="282" w:left="1134" w:right="0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РФ»;</w:t>
      </w:r>
    </w:p>
    <w:p w14:paraId="58000000">
      <w:pPr>
        <w:pStyle w:val="Style_3"/>
        <w:numPr>
          <w:ilvl w:val="1"/>
          <w:numId w:val="4"/>
        </w:numPr>
        <w:tabs>
          <w:tab w:leader="none" w:pos="1134" w:val="left"/>
        </w:tabs>
        <w:spacing w:after="0" w:before="44" w:line="240" w:lineRule="auto"/>
        <w:ind w:hanging="282" w:left="1134" w:right="0"/>
        <w:jc w:val="left"/>
        <w:rPr>
          <w:sz w:val="24"/>
        </w:rPr>
      </w:pPr>
      <w:r>
        <w:rPr>
          <w:sz w:val="24"/>
        </w:rPr>
        <w:t>Примерным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59000000">
      <w:pPr>
        <w:pStyle w:val="Style_3"/>
        <w:numPr>
          <w:ilvl w:val="1"/>
          <w:numId w:val="4"/>
        </w:numPr>
        <w:tabs>
          <w:tab w:leader="none" w:pos="1133" w:val="left"/>
          <w:tab w:leader="none" w:pos="1135" w:val="left"/>
        </w:tabs>
        <w:spacing w:after="0" w:before="41" w:line="276" w:lineRule="auto"/>
        <w:ind w:hanging="284" w:left="1135" w:right="142"/>
        <w:jc w:val="left"/>
        <w:rPr>
          <w:sz w:val="24"/>
        </w:rPr>
      </w:pPr>
      <w:r>
        <w:rPr>
          <w:sz w:val="24"/>
        </w:rPr>
        <w:t>Локальным нормативным актом</w:t>
      </w:r>
      <w:r>
        <w:rPr>
          <w:spacing w:val="29"/>
          <w:sz w:val="24"/>
        </w:rPr>
        <w:t xml:space="preserve"> </w:t>
      </w:r>
      <w:r>
        <w:rPr>
          <w:sz w:val="24"/>
        </w:rPr>
        <w:t>«Положение о порядке обеспечения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учебниками и учебными пособиями учащихся школы».</w:t>
      </w:r>
    </w:p>
    <w:p w14:paraId="5A000000">
      <w:pPr>
        <w:pStyle w:val="Style_3"/>
        <w:numPr>
          <w:ilvl w:val="0"/>
          <w:numId w:val="4"/>
        </w:numPr>
        <w:tabs>
          <w:tab w:leader="none" w:pos="906" w:val="left"/>
        </w:tabs>
        <w:spacing w:after="0" w:before="0" w:line="276" w:lineRule="auto"/>
        <w:ind w:firstLine="0" w:left="568" w:right="134"/>
        <w:jc w:val="both"/>
        <w:rPr>
          <w:sz w:val="24"/>
        </w:rPr>
      </w:pPr>
      <w:r>
        <w:rPr>
          <w:sz w:val="24"/>
        </w:rPr>
        <w:t>Правила пользования учебниками из фонда учебной литературы библиотеки</w:t>
      </w:r>
      <w:r>
        <w:rPr>
          <w:spacing w:val="40"/>
          <w:sz w:val="24"/>
        </w:rPr>
        <w:t xml:space="preserve"> </w:t>
      </w:r>
      <w:r>
        <w:rPr>
          <w:sz w:val="24"/>
        </w:rPr>
        <w:t>– документ, фиксирующий взаимоотношения учащегося и (или) родителей 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определяющий общий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фонду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литературы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библиотеки, права и обязанности 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библиотеки.</w:t>
      </w:r>
    </w:p>
    <w:p w14:paraId="5B000000">
      <w:pPr>
        <w:pStyle w:val="Style_3"/>
        <w:numPr>
          <w:ilvl w:val="0"/>
          <w:numId w:val="4"/>
        </w:numPr>
        <w:tabs>
          <w:tab w:leader="none" w:pos="826" w:val="left"/>
          <w:tab w:leader="none" w:pos="852" w:val="left"/>
        </w:tabs>
        <w:spacing w:after="0" w:before="0" w:line="276" w:lineRule="auto"/>
        <w:ind w:hanging="284" w:left="852" w:right="146"/>
        <w:jc w:val="both"/>
        <w:rPr>
          <w:sz w:val="24"/>
        </w:rPr>
      </w:pPr>
      <w:r>
        <w:rPr>
          <w:sz w:val="24"/>
        </w:rPr>
        <w:t>Как правило, учебники из фонда учебной литературы библиотеки выдаются учащимся на учебный год. Учебники, по которым обучение ведется несколько лет, могут быть выданы на несколько лет.</w:t>
      </w:r>
    </w:p>
    <w:p w14:paraId="5C000000">
      <w:pPr>
        <w:pStyle w:val="Style_3"/>
        <w:numPr>
          <w:ilvl w:val="0"/>
          <w:numId w:val="4"/>
        </w:numPr>
        <w:tabs>
          <w:tab w:leader="none" w:pos="852" w:val="left"/>
          <w:tab w:leader="none" w:pos="894" w:val="left"/>
        </w:tabs>
        <w:spacing w:after="0" w:before="0" w:line="276" w:lineRule="auto"/>
        <w:ind w:hanging="284" w:left="852" w:right="140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 xml:space="preserve"> случае перехода учащихся в течение учебного года в другое образовательное учреждение, учебники сдаются в библиотеку.</w:t>
      </w:r>
    </w:p>
    <w:p w14:paraId="5D000000">
      <w:pPr>
        <w:pStyle w:val="Style_3"/>
        <w:numPr>
          <w:ilvl w:val="0"/>
          <w:numId w:val="4"/>
        </w:numPr>
        <w:tabs>
          <w:tab w:leader="none" w:pos="824" w:val="left"/>
          <w:tab w:leader="none" w:pos="852" w:val="left"/>
        </w:tabs>
        <w:spacing w:after="0" w:before="0" w:line="276" w:lineRule="auto"/>
        <w:ind w:hanging="284" w:left="852" w:right="134"/>
        <w:jc w:val="both"/>
        <w:rPr>
          <w:sz w:val="24"/>
        </w:rPr>
      </w:pPr>
      <w:r>
        <w:rPr>
          <w:sz w:val="24"/>
        </w:rPr>
        <w:t>Выдача учебников на предстоящий учебный год 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библиотекарем в конце августа, начале сентября текущего учебного года.</w:t>
      </w:r>
    </w:p>
    <w:p w14:paraId="5E000000">
      <w:pPr>
        <w:pStyle w:val="Style_3"/>
        <w:numPr>
          <w:ilvl w:val="0"/>
          <w:numId w:val="4"/>
        </w:numPr>
        <w:tabs>
          <w:tab w:leader="none" w:pos="808" w:val="left"/>
        </w:tabs>
        <w:spacing w:after="0" w:before="0" w:line="276" w:lineRule="auto"/>
        <w:ind w:hanging="240" w:left="808" w:right="268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 имеют все учащиеся и сотрудники Школы.</w:t>
      </w:r>
    </w:p>
    <w:p w14:paraId="5F000000">
      <w:pPr>
        <w:pStyle w:val="Style_3"/>
        <w:numPr>
          <w:ilvl w:val="0"/>
          <w:numId w:val="4"/>
        </w:numPr>
        <w:tabs>
          <w:tab w:leader="none" w:pos="862" w:val="left"/>
        </w:tabs>
        <w:spacing w:after="0" w:before="0" w:line="276" w:lineRule="auto"/>
        <w:ind w:firstLine="0" w:left="568" w:right="136"/>
        <w:jc w:val="both"/>
        <w:rPr>
          <w:sz w:val="24"/>
        </w:rPr>
      </w:pPr>
      <w:r>
        <w:rPr>
          <w:sz w:val="24"/>
        </w:rPr>
        <w:t>Комплекты учебников могут выдаваться учащимся централизованно, из библиотеки комплекты учебников забирает классный руководитель и выдает их учащимся, факт выдачи отмечается в «Тетради учёта выданных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пособий» под 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 руководителя.</w:t>
      </w:r>
    </w:p>
    <w:p w14:paraId="60000000">
      <w:pPr>
        <w:pStyle w:val="Style_3"/>
        <w:numPr>
          <w:ilvl w:val="0"/>
          <w:numId w:val="4"/>
        </w:numPr>
        <w:tabs>
          <w:tab w:leader="none" w:pos="831" w:val="left"/>
        </w:tabs>
        <w:spacing w:after="0" w:before="0" w:line="276" w:lineRule="auto"/>
        <w:ind w:firstLine="0" w:left="568" w:right="149"/>
        <w:jc w:val="both"/>
        <w:rPr>
          <w:sz w:val="24"/>
        </w:rPr>
      </w:pPr>
      <w:r>
        <w:rPr>
          <w:sz w:val="24"/>
        </w:rPr>
        <w:t>При самостоятельном получении учебников в библиотеке ученик расписывается за их получение в формуляре или специальной карточке учета.</w:t>
      </w:r>
    </w:p>
    <w:p w14:paraId="61000000">
      <w:pPr>
        <w:pStyle w:val="Style_3"/>
        <w:numPr>
          <w:ilvl w:val="0"/>
          <w:numId w:val="4"/>
        </w:numPr>
        <w:tabs>
          <w:tab w:leader="none" w:pos="748" w:val="left"/>
          <w:tab w:leader="none" w:pos="808" w:val="left"/>
        </w:tabs>
        <w:spacing w:after="0" w:before="0" w:line="276" w:lineRule="auto"/>
        <w:ind w:hanging="240" w:left="808" w:right="67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утерян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испорчен,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возмещают нанесенный ущерб в соответствии с действующим законодательством.</w:t>
      </w:r>
    </w:p>
    <w:p w14:paraId="62000000">
      <w:pPr>
        <w:pStyle w:val="Style_1"/>
        <w:spacing w:before="156"/>
        <w:ind/>
      </w:pPr>
    </w:p>
    <w:p w14:paraId="63000000">
      <w:pPr>
        <w:pStyle w:val="Style_4"/>
        <w:numPr>
          <w:ilvl w:val="0"/>
          <w:numId w:val="3"/>
        </w:numPr>
        <w:tabs>
          <w:tab w:leader="none" w:pos="2902" w:val="left"/>
        </w:tabs>
        <w:spacing w:after="0" w:before="1" w:line="276" w:lineRule="auto"/>
        <w:ind w:firstLine="39" w:left="2563" w:right="1355"/>
        <w:jc w:val="left"/>
      </w:pPr>
      <w:r>
        <w:t>Права, обязанности и ответственность учащихся, пользующихся</w:t>
      </w:r>
      <w:r>
        <w:rPr>
          <w:spacing w:val="-9"/>
        </w:rPr>
        <w:t xml:space="preserve"> </w:t>
      </w:r>
      <w:r>
        <w:t>фондом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библиотеки</w:t>
      </w:r>
    </w:p>
    <w:p w14:paraId="64000000">
      <w:pPr>
        <w:pStyle w:val="Style_3"/>
        <w:numPr>
          <w:ilvl w:val="1"/>
          <w:numId w:val="3"/>
        </w:numPr>
        <w:tabs>
          <w:tab w:leader="none" w:pos="988" w:val="left"/>
        </w:tabs>
        <w:spacing w:after="0" w:before="114" w:line="240" w:lineRule="auto"/>
        <w:ind w:hanging="420" w:left="988" w:right="0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5000000">
      <w:pPr>
        <w:pStyle w:val="Style_3"/>
        <w:numPr>
          <w:ilvl w:val="2"/>
          <w:numId w:val="3"/>
        </w:numPr>
        <w:tabs>
          <w:tab w:leader="none" w:pos="1134" w:val="left"/>
        </w:tabs>
        <w:spacing w:after="0" w:before="40" w:line="240" w:lineRule="auto"/>
        <w:ind w:hanging="282" w:left="1134" w:right="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14:paraId="66000000">
      <w:pPr>
        <w:pStyle w:val="Style_3"/>
        <w:numPr>
          <w:ilvl w:val="2"/>
          <w:numId w:val="3"/>
        </w:numPr>
        <w:tabs>
          <w:tab w:leader="none" w:pos="1134" w:val="left"/>
        </w:tabs>
        <w:spacing w:after="0" w:before="44" w:line="240" w:lineRule="auto"/>
        <w:ind w:hanging="282" w:left="1134" w:right="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14:paraId="67000000">
      <w:pPr>
        <w:sectPr>
          <w:pgSz w:h="16850" w:orient="portrait" w:w="11910"/>
          <w:pgMar w:bottom="280" w:left="850" w:right="992" w:top="1060"/>
        </w:sectPr>
      </w:pPr>
    </w:p>
    <w:p w14:paraId="68000000">
      <w:pPr>
        <w:pStyle w:val="Style_3"/>
        <w:numPr>
          <w:ilvl w:val="3"/>
          <w:numId w:val="3"/>
        </w:numPr>
        <w:tabs>
          <w:tab w:leader="none" w:pos="1290" w:val="left"/>
        </w:tabs>
        <w:spacing w:after="0" w:before="66" w:line="276" w:lineRule="auto"/>
        <w:ind w:firstLine="240" w:left="852" w:right="144"/>
        <w:jc w:val="both"/>
        <w:rPr>
          <w:sz w:val="24"/>
        </w:rPr>
      </w:pPr>
      <w:r>
        <w:rPr>
          <w:sz w:val="24"/>
        </w:rPr>
        <w:t>о необходимых учебниках и учебных пособиях, входящих в комплект учебной литературы на предстоящий учебный год;</w:t>
      </w:r>
    </w:p>
    <w:p w14:paraId="69000000">
      <w:pPr>
        <w:pStyle w:val="Style_3"/>
        <w:numPr>
          <w:ilvl w:val="3"/>
          <w:numId w:val="3"/>
        </w:numPr>
        <w:tabs>
          <w:tab w:leader="none" w:pos="1230" w:val="left"/>
        </w:tabs>
        <w:spacing w:after="0" w:before="0" w:line="272" w:lineRule="exact"/>
        <w:ind w:hanging="138" w:left="1230" w:right="0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фонде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14:paraId="6A000000">
      <w:pPr>
        <w:pStyle w:val="Style_3"/>
        <w:numPr>
          <w:ilvl w:val="2"/>
          <w:numId w:val="3"/>
        </w:numPr>
        <w:tabs>
          <w:tab w:leader="none" w:pos="1134" w:val="left"/>
        </w:tabs>
        <w:spacing w:after="0" w:before="41" w:line="276" w:lineRule="auto"/>
        <w:ind w:firstLine="0" w:left="852" w:right="146"/>
        <w:jc w:val="both"/>
        <w:rPr>
          <w:sz w:val="24"/>
        </w:rPr>
      </w:pPr>
      <w:r>
        <w:rPr>
          <w:sz w:val="24"/>
        </w:rPr>
        <w:t>получать во временное пользование из фонда учебной литературы библиотеки учебники и учебные пособия.</w:t>
      </w:r>
    </w:p>
    <w:p w14:paraId="6B000000">
      <w:pPr>
        <w:pStyle w:val="Style_3"/>
        <w:numPr>
          <w:ilvl w:val="0"/>
          <w:numId w:val="5"/>
        </w:numPr>
        <w:tabs>
          <w:tab w:leader="none" w:pos="808" w:val="left"/>
        </w:tabs>
        <w:spacing w:after="0" w:before="1" w:line="240" w:lineRule="auto"/>
        <w:ind w:hanging="240" w:left="808" w:right="0"/>
        <w:jc w:val="both"/>
        <w:rPr>
          <w:sz w:val="24"/>
        </w:rPr>
      </w:pP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обязаны:</w:t>
      </w:r>
    </w:p>
    <w:p w14:paraId="6C000000">
      <w:pPr>
        <w:pStyle w:val="Style_3"/>
        <w:numPr>
          <w:ilvl w:val="1"/>
          <w:numId w:val="5"/>
        </w:numPr>
        <w:tabs>
          <w:tab w:leader="none" w:pos="1134" w:val="left"/>
        </w:tabs>
        <w:spacing w:after="0" w:before="41" w:line="240" w:lineRule="auto"/>
        <w:ind w:hanging="282" w:left="1134" w:right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библиотекой;</w:t>
      </w:r>
    </w:p>
    <w:p w14:paraId="6D000000">
      <w:pPr>
        <w:pStyle w:val="Style_3"/>
        <w:numPr>
          <w:ilvl w:val="1"/>
          <w:numId w:val="5"/>
        </w:numPr>
        <w:tabs>
          <w:tab w:leader="none" w:pos="1133" w:val="left"/>
          <w:tab w:leader="none" w:pos="1135" w:val="left"/>
        </w:tabs>
        <w:spacing w:after="0" w:before="41" w:line="276" w:lineRule="auto"/>
        <w:ind w:hanging="284" w:left="1135" w:right="136"/>
        <w:jc w:val="both"/>
        <w:rPr>
          <w:sz w:val="24"/>
        </w:rPr>
      </w:pPr>
      <w:r>
        <w:rPr>
          <w:sz w:val="24"/>
        </w:rPr>
        <w:t>бережно относиться к учебникам и учебным пособиям, полученным из фонда библиотеки (не делать в них пометок, подчеркиваний, не вырывать, не загибать страниц и т.д.);</w:t>
      </w:r>
    </w:p>
    <w:p w14:paraId="6E000000">
      <w:pPr>
        <w:pStyle w:val="Style_3"/>
        <w:numPr>
          <w:ilvl w:val="1"/>
          <w:numId w:val="5"/>
        </w:numPr>
        <w:tabs>
          <w:tab w:leader="none" w:pos="1134" w:val="left"/>
        </w:tabs>
        <w:spacing w:after="0" w:before="0" w:line="240" w:lineRule="auto"/>
        <w:ind w:hanging="282" w:left="1134" w:right="0"/>
        <w:jc w:val="both"/>
        <w:rPr>
          <w:sz w:val="24"/>
        </w:rPr>
      </w:pPr>
      <w:r>
        <w:rPr>
          <w:sz w:val="24"/>
        </w:rPr>
        <w:t>возвращать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сроки;</w:t>
      </w:r>
    </w:p>
    <w:p w14:paraId="6F000000">
      <w:pPr>
        <w:pStyle w:val="Style_3"/>
        <w:numPr>
          <w:ilvl w:val="1"/>
          <w:numId w:val="5"/>
        </w:numPr>
        <w:tabs>
          <w:tab w:leader="none" w:pos="1133" w:val="left"/>
          <w:tab w:leader="none" w:pos="1135" w:val="left"/>
        </w:tabs>
        <w:spacing w:after="0" w:before="41" w:line="276" w:lineRule="auto"/>
        <w:ind w:hanging="284" w:left="1135" w:right="138"/>
        <w:jc w:val="both"/>
        <w:rPr>
          <w:sz w:val="24"/>
        </w:rPr>
      </w:pPr>
      <w:r>
        <w:rPr>
          <w:sz w:val="24"/>
        </w:rPr>
        <w:t xml:space="preserve">расписываться за каждый полученный в библиотеке учебник (кроме учащихся 1-4 </w:t>
      </w:r>
      <w:r>
        <w:rPr>
          <w:spacing w:val="-2"/>
          <w:sz w:val="24"/>
        </w:rPr>
        <w:t>классов).</w:t>
      </w:r>
    </w:p>
    <w:p w14:paraId="70000000">
      <w:pPr>
        <w:pStyle w:val="Style_1"/>
        <w:spacing w:before="2" w:line="276" w:lineRule="auto"/>
        <w:ind w:left="568" w:right="146"/>
        <w:jc w:val="both"/>
      </w:pPr>
      <w:r>
        <w:t>2.3. Учащиеся несут ответственность за обеспечение сохранности учебников и учебных пособий, полученных из фонда учебной литературы библиотеки:</w:t>
      </w:r>
    </w:p>
    <w:p w14:paraId="71000000">
      <w:pPr>
        <w:pStyle w:val="Style_3"/>
        <w:numPr>
          <w:ilvl w:val="0"/>
          <w:numId w:val="6"/>
        </w:numPr>
        <w:tabs>
          <w:tab w:leader="none" w:pos="994" w:val="left"/>
          <w:tab w:leader="none" w:pos="996" w:val="left"/>
        </w:tabs>
        <w:spacing w:after="0" w:before="0" w:line="276" w:lineRule="auto"/>
        <w:ind w:hanging="284" w:left="996" w:right="134"/>
        <w:jc w:val="both"/>
        <w:rPr>
          <w:sz w:val="24"/>
        </w:rPr>
      </w:pPr>
      <w:r>
        <w:rPr>
          <w:sz w:val="24"/>
        </w:rPr>
        <w:t>при утрате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неумышленной порче учебника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учебного пособия</w:t>
      </w:r>
      <w:r>
        <w:rPr>
          <w:spacing w:val="40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такими же, признанными библиотекой равноценными. При невозможности замены возместить реальную рыночную стоимость. Стоимость утраченных, испорченных учебников определяется библиотечным работником по ценам, указанным в учетных документах библиотеки, с определением коэффициентов по переоценке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библиотечных фондов.</w:t>
      </w:r>
    </w:p>
    <w:p w14:paraId="72000000">
      <w:pPr>
        <w:pStyle w:val="Style_4"/>
        <w:numPr>
          <w:ilvl w:val="0"/>
          <w:numId w:val="3"/>
        </w:numPr>
        <w:tabs>
          <w:tab w:leader="none" w:pos="4234" w:val="left"/>
        </w:tabs>
        <w:spacing w:after="0" w:before="5" w:line="240" w:lineRule="auto"/>
        <w:ind w:hanging="300" w:left="4234" w:right="0"/>
        <w:jc w:val="left"/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библиотеки</w:t>
      </w:r>
    </w:p>
    <w:p w14:paraId="73000000">
      <w:pPr>
        <w:pStyle w:val="Style_3"/>
        <w:numPr>
          <w:ilvl w:val="1"/>
          <w:numId w:val="3"/>
        </w:numPr>
        <w:tabs>
          <w:tab w:leader="none" w:pos="988" w:val="left"/>
        </w:tabs>
        <w:spacing w:after="0" w:before="156" w:line="240" w:lineRule="auto"/>
        <w:ind w:hanging="420" w:left="988" w:right="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14:paraId="74000000">
      <w:pPr>
        <w:pStyle w:val="Style_3"/>
        <w:numPr>
          <w:ilvl w:val="2"/>
          <w:numId w:val="3"/>
        </w:numPr>
        <w:tabs>
          <w:tab w:leader="none" w:pos="996" w:val="left"/>
          <w:tab w:leader="none" w:pos="1276" w:val="left"/>
        </w:tabs>
        <w:spacing w:after="0" w:before="41" w:line="276" w:lineRule="auto"/>
        <w:ind w:hanging="144" w:left="996" w:right="147"/>
        <w:jc w:val="left"/>
        <w:rPr>
          <w:sz w:val="24"/>
        </w:rPr>
      </w:pPr>
      <w:r>
        <w:rPr>
          <w:rFonts w:ascii="Verdana" w:hAnsi="Verdana"/>
          <w:sz w:val="20"/>
        </w:rPr>
        <w:tab/>
      </w:r>
      <w:r>
        <w:rPr>
          <w:sz w:val="24"/>
        </w:rPr>
        <w:t>обеспечить полную и своевременную выдачу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 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предстоящий учебный год;</w:t>
      </w:r>
    </w:p>
    <w:p w14:paraId="75000000">
      <w:pPr>
        <w:pStyle w:val="Style_3"/>
        <w:numPr>
          <w:ilvl w:val="2"/>
          <w:numId w:val="3"/>
        </w:numPr>
        <w:tabs>
          <w:tab w:leader="none" w:pos="996" w:val="left"/>
          <w:tab w:leader="none" w:pos="1276" w:val="left"/>
        </w:tabs>
        <w:spacing w:after="0" w:before="0" w:line="276" w:lineRule="auto"/>
        <w:ind w:hanging="144" w:left="996" w:right="143"/>
        <w:jc w:val="left"/>
        <w:rPr>
          <w:sz w:val="24"/>
        </w:rPr>
      </w:pPr>
      <w:r>
        <w:rPr>
          <w:rFonts w:ascii="Verdana" w:hAnsi="Verdana"/>
          <w:sz w:val="20"/>
        </w:rPr>
        <w:tab/>
      </w:r>
      <w:r>
        <w:rPr>
          <w:sz w:val="24"/>
        </w:rPr>
        <w:t>информировать читателей о перечне необходимых учебников и учебных пособий, входящих в комплект учебной литературы на предстоящих учебный год;</w:t>
      </w:r>
    </w:p>
    <w:p w14:paraId="76000000">
      <w:pPr>
        <w:pStyle w:val="Style_3"/>
        <w:numPr>
          <w:ilvl w:val="2"/>
          <w:numId w:val="3"/>
        </w:numPr>
        <w:tabs>
          <w:tab w:leader="none" w:pos="996" w:val="left"/>
          <w:tab w:leader="none" w:pos="1276" w:val="left"/>
        </w:tabs>
        <w:spacing w:after="0" w:before="0" w:line="276" w:lineRule="auto"/>
        <w:ind w:hanging="144" w:left="996" w:right="143"/>
        <w:jc w:val="left"/>
        <w:rPr>
          <w:sz w:val="24"/>
        </w:rPr>
      </w:pPr>
      <w:r>
        <w:rPr>
          <w:rFonts w:ascii="Verdana" w:hAnsi="Verdana"/>
          <w:sz w:val="20"/>
        </w:rPr>
        <w:tab/>
      </w:r>
      <w:r>
        <w:rPr>
          <w:sz w:val="24"/>
        </w:rPr>
        <w:t>информировать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фонде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 литературы библиотеки;</w:t>
      </w:r>
    </w:p>
    <w:p w14:paraId="77000000">
      <w:pPr>
        <w:pStyle w:val="Style_3"/>
        <w:numPr>
          <w:ilvl w:val="2"/>
          <w:numId w:val="3"/>
        </w:numPr>
        <w:tabs>
          <w:tab w:leader="none" w:pos="996" w:val="left"/>
          <w:tab w:leader="none" w:pos="1276" w:val="left"/>
        </w:tabs>
        <w:spacing w:after="0" w:before="0" w:line="276" w:lineRule="auto"/>
        <w:ind w:hanging="144" w:left="996" w:right="143"/>
        <w:jc w:val="left"/>
        <w:rPr>
          <w:sz w:val="24"/>
        </w:rPr>
      </w:pPr>
      <w:r>
        <w:rPr>
          <w:rFonts w:ascii="Verdana" w:hAnsi="Verdana"/>
          <w:sz w:val="20"/>
        </w:rPr>
        <w:tab/>
      </w:r>
      <w:r>
        <w:rPr>
          <w:sz w:val="24"/>
        </w:rPr>
        <w:t>систематически следить 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своевременным возвращением в библиотеку выданных учебников и учебной литературы;</w:t>
      </w:r>
    </w:p>
    <w:p w14:paraId="78000000">
      <w:pPr>
        <w:pStyle w:val="Style_3"/>
        <w:numPr>
          <w:ilvl w:val="2"/>
          <w:numId w:val="3"/>
        </w:numPr>
        <w:tabs>
          <w:tab w:leader="none" w:pos="1276" w:val="left"/>
        </w:tabs>
        <w:spacing w:after="0" w:before="0" w:line="272" w:lineRule="exact"/>
        <w:ind w:hanging="424" w:left="1276" w:right="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79000000">
      <w:pPr>
        <w:pStyle w:val="Style_3"/>
        <w:numPr>
          <w:ilvl w:val="2"/>
          <w:numId w:val="3"/>
        </w:numPr>
        <w:tabs>
          <w:tab w:leader="none" w:pos="1276" w:val="left"/>
        </w:tabs>
        <w:spacing w:after="0" w:before="35" w:line="240" w:lineRule="auto"/>
        <w:ind w:hanging="424" w:left="1276" w:right="0"/>
        <w:jc w:val="left"/>
        <w:rPr>
          <w:sz w:val="24"/>
        </w:rPr>
      </w:pPr>
      <w:r>
        <w:rPr>
          <w:sz w:val="24"/>
        </w:rPr>
        <w:t>отчитываться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14:paraId="7A000000">
      <w:pPr>
        <w:pStyle w:val="Style_1"/>
        <w:spacing w:before="208"/>
        <w:ind/>
      </w:pPr>
    </w:p>
    <w:p w14:paraId="7B000000">
      <w:pPr>
        <w:pStyle w:val="Style_4"/>
        <w:numPr>
          <w:ilvl w:val="0"/>
          <w:numId w:val="3"/>
        </w:numPr>
        <w:tabs>
          <w:tab w:leader="none" w:pos="2174" w:val="left"/>
        </w:tabs>
        <w:spacing w:after="0" w:before="0" w:line="240" w:lineRule="auto"/>
        <w:ind w:hanging="240" w:left="2174" w:right="0"/>
        <w:jc w:val="left"/>
      </w:pPr>
      <w:r>
        <w:t>Порядок</w:t>
      </w:r>
      <w:r>
        <w:rPr>
          <w:spacing w:val="-9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учебниками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rPr>
          <w:spacing w:val="-2"/>
        </w:rPr>
        <w:t>пособиями</w:t>
      </w:r>
    </w:p>
    <w:p w14:paraId="7C000000">
      <w:pPr>
        <w:pStyle w:val="Style_3"/>
        <w:numPr>
          <w:ilvl w:val="1"/>
          <w:numId w:val="3"/>
        </w:numPr>
        <w:tabs>
          <w:tab w:leader="none" w:pos="988" w:val="left"/>
          <w:tab w:leader="none" w:pos="1048" w:val="left"/>
        </w:tabs>
        <w:spacing w:after="0" w:before="157" w:line="276" w:lineRule="auto"/>
        <w:ind w:hanging="480" w:left="1048" w:right="583"/>
        <w:jc w:val="left"/>
        <w:rPr>
          <w:sz w:val="24"/>
        </w:rPr>
      </w:pPr>
      <w:r>
        <w:rPr>
          <w:sz w:val="24"/>
        </w:rPr>
        <w:t>Максимальные сроки пользования учебников,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пособий – учебный год (исключение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 учебник выдается на весь период его использования):</w:t>
      </w:r>
    </w:p>
    <w:p w14:paraId="7D000000">
      <w:pPr>
        <w:pStyle w:val="Style_3"/>
        <w:numPr>
          <w:ilvl w:val="2"/>
          <w:numId w:val="3"/>
        </w:numPr>
        <w:tabs>
          <w:tab w:leader="none" w:pos="1134" w:val="left"/>
        </w:tabs>
        <w:spacing w:after="0" w:before="1" w:line="276" w:lineRule="auto"/>
        <w:ind w:firstLine="0" w:left="852" w:right="142"/>
        <w:jc w:val="left"/>
        <w:rPr>
          <w:sz w:val="24"/>
        </w:rPr>
      </w:pPr>
      <w:r>
        <w:rPr>
          <w:sz w:val="24"/>
        </w:rPr>
        <w:t>в конце учебного года учебники и учебные пособия подлежат возврату</w:t>
      </w:r>
      <w:r>
        <w:rPr>
          <w:spacing w:val="-3"/>
          <w:sz w:val="24"/>
        </w:rPr>
        <w:t xml:space="preserve"> </w:t>
      </w:r>
      <w:r>
        <w:rPr>
          <w:sz w:val="24"/>
        </w:rPr>
        <w:t>в библиотеку (кроме учебников, рассчитанных на несколько лет обучения);</w:t>
      </w:r>
    </w:p>
    <w:p w14:paraId="7E000000">
      <w:pPr>
        <w:pStyle w:val="Style_3"/>
        <w:numPr>
          <w:ilvl w:val="2"/>
          <w:numId w:val="3"/>
        </w:numPr>
        <w:tabs>
          <w:tab w:leader="none" w:pos="1134" w:val="left"/>
        </w:tabs>
        <w:spacing w:after="0" w:before="0" w:line="275" w:lineRule="exact"/>
        <w:ind w:hanging="282" w:left="1134" w:right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желательно.</w:t>
      </w:r>
    </w:p>
    <w:p w14:paraId="7F000000">
      <w:pPr>
        <w:sectPr>
          <w:pgSz w:h="16850" w:orient="portrait" w:w="11910"/>
          <w:pgMar w:bottom="280" w:left="850" w:right="992" w:top="1060"/>
        </w:sectPr>
      </w:pPr>
    </w:p>
    <w:p w14:paraId="80000000">
      <w:pPr>
        <w:pStyle w:val="Style_1"/>
        <w:spacing w:before="64"/>
        <w:ind w:firstLine="3113" w:left="5105" w:right="137"/>
        <w:jc w:val="both"/>
      </w:pPr>
      <w:r>
        <w:t>Приложение</w:t>
      </w:r>
      <w:r>
        <w:rPr>
          <w:spacing w:val="-15"/>
        </w:rPr>
        <w:t xml:space="preserve"> </w:t>
      </w:r>
      <w:r>
        <w:t>№2 к локальному</w:t>
      </w:r>
      <w:r>
        <w:rPr>
          <w:spacing w:val="-8"/>
        </w:rPr>
        <w:t xml:space="preserve"> </w:t>
      </w:r>
      <w:r>
        <w:t>нормативному</w:t>
      </w:r>
      <w:r>
        <w:rPr>
          <w:spacing w:val="-6"/>
        </w:rPr>
        <w:t xml:space="preserve"> </w:t>
      </w:r>
      <w:r>
        <w:t>акту</w:t>
      </w:r>
      <w:r>
        <w:rPr>
          <w:spacing w:val="-1"/>
        </w:rPr>
        <w:t xml:space="preserve"> </w:t>
      </w:r>
      <w:r>
        <w:t>«Положение о порядке обеспечения учебниками и учебными пособиями обучающихся школы»</w:t>
      </w:r>
    </w:p>
    <w:p w14:paraId="81000000">
      <w:pPr>
        <w:pStyle w:val="Style_1"/>
        <w:spacing w:before="5"/>
        <w:ind/>
      </w:pPr>
    </w:p>
    <w:p w14:paraId="82000000">
      <w:pPr>
        <w:pStyle w:val="Style_2"/>
        <w:ind w:firstLine="0" w:right="4"/>
        <w:jc w:val="center"/>
      </w:pPr>
      <w:r>
        <w:rPr>
          <w:spacing w:val="-4"/>
        </w:rPr>
        <w:t>ПЛАН</w:t>
      </w:r>
    </w:p>
    <w:p w14:paraId="83000000">
      <w:pPr>
        <w:spacing w:before="0"/>
        <w:ind w:firstLine="0" w:left="430" w:right="8"/>
        <w:jc w:val="center"/>
        <w:rPr>
          <w:b w:val="1"/>
          <w:sz w:val="24"/>
        </w:rPr>
      </w:pPr>
      <w:r>
        <w:rPr>
          <w:b w:val="1"/>
          <w:sz w:val="24"/>
        </w:rPr>
        <w:t>мероприятий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обеспечению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учебниками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обучающихся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всех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категорий</w:t>
      </w:r>
    </w:p>
    <w:p w14:paraId="84000000">
      <w:pPr>
        <w:pStyle w:val="Style_1"/>
        <w:spacing w:before="49"/>
        <w:ind/>
        <w:rPr>
          <w:b w:val="1"/>
          <w:sz w:val="20"/>
        </w:rPr>
      </w:pPr>
    </w:p>
    <w:tbl>
      <w:tblPr>
        <w:tblStyle w:val="Style_5"/>
        <w:tblW w:type="auto" w:w="0"/>
        <w:jc w:val="left"/>
        <w:tblInd w:type="dxa" w:w="15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038"/>
        <w:gridCol w:w="1908"/>
        <w:gridCol w:w="2376"/>
      </w:tblGrid>
      <w:tr>
        <w:trPr>
          <w:trHeight w:hRule="atLeast" w:val="55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6"/>
              <w:spacing w:line="270" w:lineRule="exact"/>
              <w:ind w:left="17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86000000">
            <w:pPr>
              <w:pStyle w:val="Style_6"/>
              <w:spacing w:line="26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6"/>
              <w:spacing w:before="130"/>
              <w:ind w:left="96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6"/>
              <w:spacing w:line="270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14:paraId="89000000">
            <w:pPr>
              <w:pStyle w:val="Style_6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6"/>
              <w:spacing w:before="130"/>
              <w:ind w:left="13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</w:tr>
      <w:tr>
        <w:trPr>
          <w:trHeight w:hRule="atLeast" w:val="275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6"/>
              <w:rPr>
                <w:sz w:val="20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6"/>
              <w:spacing w:line="255" w:lineRule="exact"/>
              <w:ind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Формирование</w:t>
            </w:r>
            <w:r>
              <w:rPr>
                <w:b w:val="1"/>
                <w:i w:val="1"/>
                <w:spacing w:val="-9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заказа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6"/>
              <w:rPr>
                <w:sz w:val="20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6"/>
              <w:spacing w:before="13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6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учебных</w:t>
            </w:r>
          </w:p>
          <w:p w14:paraId="91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6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декада</w:t>
            </w:r>
          </w:p>
          <w:p w14:paraId="9300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830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pStyle w:val="Style_6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6"/>
              <w:tabs>
                <w:tab w:leader="none" w:pos="1456" w:val="left"/>
                <w:tab w:leader="none" w:pos="2420" w:val="left"/>
                <w:tab w:leader="none" w:pos="3708" w:val="left"/>
                <w:tab w:leader="none" w:pos="4053" w:val="left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пособий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14:paraId="97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6"/>
              <w:spacing w:before="27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6"/>
              <w:spacing w:before="27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6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6"/>
              <w:ind w:left="107" w:right="8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учебников на предстоящий учебный год, анализ на</w:t>
            </w:r>
          </w:p>
          <w:p w14:paraId="9C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УМК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директора;</w:t>
            </w:r>
          </w:p>
          <w:p w14:paraId="9F00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6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6"/>
              <w:tabs>
                <w:tab w:leader="none" w:pos="2125" w:val="left"/>
                <w:tab w:leader="none" w:pos="3279" w:val="left"/>
                <w:tab w:leader="none" w:pos="4816" w:val="left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A2000000">
            <w:pPr>
              <w:pStyle w:val="Style_6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соответствии с действующими федеральными </w:t>
            </w:r>
            <w:r>
              <w:rPr>
                <w:spacing w:val="-2"/>
                <w:sz w:val="24"/>
              </w:rPr>
              <w:t>перечнями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0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>
        <w:trPr>
          <w:trHeight w:hRule="atLeast" w:val="1105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A6000000">
            <w:pPr>
              <w:pStyle w:val="Style_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6"/>
              <w:tabs>
                <w:tab w:leader="none" w:pos="2314" w:val="left"/>
                <w:tab w:leader="none" w:pos="3854" w:val="left"/>
              </w:tabs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заказа в соответствии с </w:t>
            </w:r>
            <w:r>
              <w:rPr>
                <w:spacing w:val="-2"/>
                <w:sz w:val="24"/>
              </w:rPr>
              <w:t>утвержденным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учебников </w:t>
            </w:r>
            <w:r>
              <w:rPr>
                <w:sz w:val="24"/>
              </w:rPr>
              <w:t>реализуемого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образовательным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учреждением</w:t>
            </w:r>
          </w:p>
          <w:p w14:paraId="A8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УМК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0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AA00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00000">
            <w:pPr>
              <w:pStyle w:val="Style_6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AC000000">
            <w:pPr>
              <w:pStyle w:val="Style_6"/>
              <w:spacing w:line="270" w:lineRule="atLeast"/>
              <w:ind w:left="108" w:right="233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УМК; </w:t>
            </w:r>
            <w:r>
              <w:rPr>
                <w:spacing w:val="-2"/>
                <w:sz w:val="24"/>
              </w:rPr>
              <w:t>ведущий библиотекарь</w:t>
            </w:r>
          </w:p>
        </w:tc>
      </w:tr>
      <w:tr>
        <w:trPr>
          <w:trHeight w:hRule="atLeast" w:val="275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pStyle w:val="Style_6"/>
              <w:rPr>
                <w:sz w:val="20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6"/>
              <w:spacing w:line="255" w:lineRule="exact"/>
              <w:ind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Комплектование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и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учёт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фонда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6"/>
              <w:rPr>
                <w:sz w:val="20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110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00000">
            <w:pPr>
              <w:pStyle w:val="Style_6"/>
              <w:spacing w:before="131"/>
              <w:ind/>
              <w:rPr>
                <w:b w:val="1"/>
                <w:sz w:val="24"/>
              </w:rPr>
            </w:pPr>
          </w:p>
          <w:p w14:paraId="B2000000">
            <w:pPr>
              <w:pStyle w:val="Style_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00000">
            <w:pPr>
              <w:pStyle w:val="Style_6"/>
              <w:tabs>
                <w:tab w:leader="none" w:pos="1652" w:val="left"/>
                <w:tab w:leader="none" w:pos="2611" w:val="left"/>
                <w:tab w:leader="none" w:pos="3673" w:val="left"/>
              </w:tabs>
              <w:ind w:left="107" w:right="8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литературы, </w:t>
            </w:r>
            <w:r>
              <w:rPr>
                <w:sz w:val="24"/>
              </w:rPr>
              <w:t>обеспечение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</w:t>
            </w:r>
          </w:p>
          <w:p w14:paraId="B4000000">
            <w:pPr>
              <w:pStyle w:val="Style_6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устаревших учебников, сдача макулатуры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>
            <w:pPr>
              <w:pStyle w:val="Style_6"/>
              <w:spacing w:before="131"/>
              <w:ind/>
              <w:rPr>
                <w:b w:val="1"/>
                <w:sz w:val="24"/>
              </w:rPr>
            </w:pPr>
          </w:p>
          <w:p w14:paraId="B600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pStyle w:val="Style_6"/>
              <w:spacing w:before="131"/>
              <w:ind/>
              <w:rPr>
                <w:b w:val="1"/>
                <w:sz w:val="24"/>
              </w:rPr>
            </w:pPr>
          </w:p>
          <w:p w14:paraId="B800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55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pStyle w:val="Style_6"/>
              <w:spacing w:before="13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00000">
            <w:pPr>
              <w:pStyle w:val="Style_6"/>
              <w:tabs>
                <w:tab w:leader="none" w:pos="2040" w:val="left"/>
                <w:tab w:leader="none" w:pos="3095" w:val="left"/>
                <w:tab w:leader="none" w:pos="4573" w:val="left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BB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май-август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00000">
            <w:pPr>
              <w:pStyle w:val="Style_6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00000">
            <w:pPr>
              <w:pStyle w:val="Style_6"/>
              <w:tabs>
                <w:tab w:leader="none" w:pos="568" w:val="left"/>
                <w:tab w:leader="none" w:pos="2068" w:val="left"/>
                <w:tab w:leader="none" w:pos="2974" w:val="left"/>
                <w:tab w:leader="none" w:pos="4087" w:val="left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 xml:space="preserve">Постановка учебников на учет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«Порядком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14:paraId="C0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литературы»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0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 31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00000">
            <w:pPr>
              <w:pStyle w:val="Style_6"/>
              <w:spacing w:before="267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275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00000">
            <w:pPr>
              <w:pStyle w:val="Style_6"/>
              <w:rPr>
                <w:sz w:val="20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pStyle w:val="Style_6"/>
              <w:spacing w:line="255" w:lineRule="exact"/>
              <w:ind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Регламент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выдачи</w:t>
            </w:r>
            <w:r>
              <w:rPr>
                <w:b w:val="1"/>
                <w:i w:val="1"/>
                <w:spacing w:val="-1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-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приёма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учебников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00000">
            <w:pPr>
              <w:pStyle w:val="Style_6"/>
              <w:rPr>
                <w:sz w:val="20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>
            <w:pPr>
              <w:pStyle w:val="Style_6"/>
              <w:spacing w:before="13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6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C9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издания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55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6"/>
              <w:spacing w:before="1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pStyle w:val="Style_6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выдачи 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CE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551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6"/>
              <w:spacing w:before="13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pStyle w:val="Style_6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14:paraId="D3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6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6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551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6"/>
              <w:spacing w:before="1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6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2"/>
                <w:sz w:val="24"/>
              </w:rPr>
              <w:t xml:space="preserve"> учебников</w:t>
            </w:r>
          </w:p>
          <w:p w14:paraId="D800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взамен </w:t>
            </w:r>
            <w:r>
              <w:rPr>
                <w:spacing w:val="-2"/>
                <w:sz w:val="24"/>
              </w:rPr>
              <w:t>утерянных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6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DA00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55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6"/>
              <w:rPr>
                <w:sz w:val="24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6"/>
              <w:spacing w:line="276" w:lineRule="exact"/>
              <w:ind w:firstLine="501" w:left="830" w:right="80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Работа с родителями (законными</w:t>
            </w:r>
            <w:r>
              <w:rPr>
                <w:b w:val="1"/>
                <w:i w:val="1"/>
                <w:spacing w:val="-1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представителями)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6"/>
              <w:rPr>
                <w:sz w:val="24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E1000000">
            <w:pPr>
              <w:pStyle w:val="Style_6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6"/>
              <w:tabs>
                <w:tab w:leader="none" w:pos="2362" w:val="left"/>
                <w:tab w:leader="none" w:pos="3873" w:val="left"/>
              </w:tabs>
              <w:ind w:left="107" w:right="89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представителей), обучающихся:</w:t>
            </w:r>
          </w:p>
          <w:p w14:paraId="E3000000">
            <w:pPr>
              <w:pStyle w:val="Style_6"/>
              <w:numPr>
                <w:ilvl w:val="0"/>
                <w:numId w:val="7"/>
              </w:numPr>
              <w:tabs>
                <w:tab w:leader="none" w:pos="827" w:val="left"/>
                <w:tab w:leader="none" w:pos="2483" w:val="left"/>
              </w:tabs>
              <w:spacing w:after="0" w:before="0" w:line="270" w:lineRule="atLeast"/>
              <w:ind w:firstLine="60" w:left="167" w:right="88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входящих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E500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E7000000">
      <w:pPr>
        <w:sectPr>
          <w:pgSz w:h="16850" w:orient="portrait" w:w="11910"/>
          <w:pgMar w:bottom="852" w:left="850" w:right="992" w:top="1060"/>
        </w:sectPr>
      </w:pPr>
    </w:p>
    <w:tbl>
      <w:tblPr>
        <w:tblStyle w:val="Style_5"/>
        <w:tblW w:type="auto" w:w="0"/>
        <w:jc w:val="left"/>
        <w:tblInd w:type="dxa" w:w="15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038"/>
        <w:gridCol w:w="1908"/>
        <w:gridCol w:w="2376"/>
      </w:tblGrid>
      <w:tr>
        <w:trPr>
          <w:trHeight w:hRule="atLeast" w:val="829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6"/>
              <w:rPr>
                <w:sz w:val="22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6"/>
              <w:tabs>
                <w:tab w:leader="none" w:pos="1263" w:val="left"/>
                <w:tab w:leader="none" w:pos="2704" w:val="left"/>
                <w:tab w:leader="none" w:pos="3779" w:val="left"/>
                <w:tab w:leader="none" w:pos="4690" w:val="left"/>
              </w:tabs>
              <w:ind w:left="167" w:right="89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предстоящий учебный год;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6"/>
              <w:rPr>
                <w:sz w:val="22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6"/>
              <w:rPr>
                <w:sz w:val="22"/>
              </w:rPr>
            </w:pPr>
          </w:p>
        </w:tc>
      </w:tr>
      <w:tr>
        <w:trPr>
          <w:trHeight w:hRule="atLeast" w:val="1931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pStyle w:val="Style_6"/>
              <w:rPr>
                <w:b w:val="1"/>
                <w:sz w:val="24"/>
              </w:rPr>
            </w:pPr>
          </w:p>
          <w:p w14:paraId="ED000000">
            <w:pPr>
              <w:pStyle w:val="Style_6"/>
              <w:spacing w:before="267"/>
              <w:ind/>
              <w:rPr>
                <w:b w:val="1"/>
                <w:sz w:val="24"/>
              </w:rPr>
            </w:pPr>
          </w:p>
          <w:p w14:paraId="EE000000">
            <w:pPr>
              <w:pStyle w:val="Style_6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pStyle w:val="Style_6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родителей (законных </w:t>
            </w:r>
            <w:r>
              <w:rPr>
                <w:spacing w:val="-2"/>
                <w:sz w:val="24"/>
              </w:rPr>
              <w:t>представителей):</w:t>
            </w:r>
          </w:p>
          <w:p w14:paraId="F0000000">
            <w:pPr>
              <w:pStyle w:val="Style_6"/>
              <w:numPr>
                <w:ilvl w:val="0"/>
                <w:numId w:val="8"/>
              </w:numPr>
              <w:tabs>
                <w:tab w:leader="none" w:pos="826" w:val="left"/>
              </w:tabs>
              <w:spacing w:after="0" w:before="0" w:line="240" w:lineRule="auto"/>
              <w:ind w:firstLine="60" w:left="167" w:right="88"/>
              <w:jc w:val="both"/>
              <w:rPr>
                <w:sz w:val="24"/>
              </w:rPr>
            </w:pPr>
            <w:r>
              <w:rPr>
                <w:sz w:val="24"/>
              </w:rPr>
              <w:t>с порядком обеспечения учебниками и учебными пособиями обучающихся в предстоящем учебном году;</w:t>
            </w:r>
          </w:p>
          <w:p w14:paraId="F1000000">
            <w:pPr>
              <w:pStyle w:val="Style_6"/>
              <w:numPr>
                <w:ilvl w:val="0"/>
                <w:numId w:val="8"/>
              </w:numPr>
              <w:tabs>
                <w:tab w:leader="none" w:pos="826" w:val="left"/>
              </w:tabs>
              <w:spacing w:after="0" w:before="0" w:line="270" w:lineRule="atLeast"/>
              <w:ind w:firstLine="60" w:left="167" w:right="88"/>
              <w:jc w:val="both"/>
              <w:rPr>
                <w:sz w:val="24"/>
              </w:rPr>
            </w:pPr>
            <w:r>
              <w:rPr>
                <w:sz w:val="24"/>
              </w:rPr>
              <w:t>с правилами пользования учебниками из фонда библиотеки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6"/>
              <w:rPr>
                <w:b w:val="1"/>
                <w:sz w:val="24"/>
              </w:rPr>
            </w:pPr>
          </w:p>
          <w:p w14:paraId="F3000000">
            <w:pPr>
              <w:pStyle w:val="Style_6"/>
              <w:spacing w:before="267"/>
              <w:ind/>
              <w:rPr>
                <w:b w:val="1"/>
                <w:sz w:val="24"/>
              </w:rPr>
            </w:pPr>
          </w:p>
          <w:p w14:paraId="F4000000">
            <w:pPr>
              <w:pStyle w:val="Style_6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6"/>
              <w:rPr>
                <w:b w:val="1"/>
                <w:sz w:val="24"/>
              </w:rPr>
            </w:pPr>
          </w:p>
          <w:p w14:paraId="F600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F700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1378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6"/>
              <w:spacing w:before="266"/>
              <w:ind/>
              <w:rPr>
                <w:b w:val="1"/>
                <w:sz w:val="24"/>
              </w:rPr>
            </w:pPr>
          </w:p>
          <w:p w14:paraId="F9000000">
            <w:pPr>
              <w:pStyle w:val="Style_6"/>
              <w:spacing w:before="1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6"/>
              <w:tabs>
                <w:tab w:leader="none" w:pos="2802" w:val="left"/>
                <w:tab w:leader="none" w:pos="4061" w:val="left"/>
              </w:tabs>
              <w:spacing w:before="130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на официальном сайте информации для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 книгообеспечении.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FC000000">
            <w:pPr>
              <w:pStyle w:val="Style_6"/>
              <w:ind w:left="108"/>
              <w:rPr>
                <w:sz w:val="24"/>
              </w:rPr>
            </w:pPr>
            <w:r>
              <w:rPr>
                <w:sz w:val="24"/>
              </w:rPr>
              <w:t>до окончания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pStyle w:val="Style_6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FE000000">
            <w:pPr>
              <w:pStyle w:val="Style_6"/>
              <w:ind w:left="108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УМК, ответственный за</w:t>
            </w:r>
          </w:p>
          <w:p w14:paraId="FF000000">
            <w:pPr>
              <w:pStyle w:val="Style_6"/>
              <w:spacing w:line="270" w:lineRule="atLeast"/>
              <w:ind w:left="108" w:right="81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сайта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278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6"/>
              <w:rPr>
                <w:sz w:val="20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6"/>
              <w:spacing w:line="258" w:lineRule="exact"/>
              <w:ind w:left="18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Действия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по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сохранности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учебного</w:t>
            </w:r>
            <w:r>
              <w:rPr>
                <w:b w:val="1"/>
                <w:i w:val="1"/>
                <w:spacing w:val="-4"/>
                <w:sz w:val="24"/>
              </w:rPr>
              <w:t xml:space="preserve"> фонда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6"/>
              <w:rPr>
                <w:sz w:val="20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1379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6"/>
              <w:spacing w:before="267"/>
              <w:ind/>
              <w:rPr>
                <w:b w:val="1"/>
                <w:sz w:val="24"/>
              </w:rPr>
            </w:pPr>
          </w:p>
          <w:p w14:paraId="05010000">
            <w:pPr>
              <w:pStyle w:val="Style_6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6"/>
              <w:tabs>
                <w:tab w:leader="none" w:pos="2137" w:val="left"/>
                <w:tab w:leader="none" w:pos="3648" w:val="left"/>
                <w:tab w:leader="none" w:pos="3721" w:val="left"/>
              </w:tabs>
              <w:ind w:left="107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строгого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исполнения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пользования </w:t>
            </w:r>
            <w:r>
              <w:rPr>
                <w:sz w:val="24"/>
              </w:rPr>
              <w:t>учебниками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фондов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библиотеки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(с</w:t>
            </w:r>
          </w:p>
          <w:p w14:paraId="07010000">
            <w:pPr>
              <w:pStyle w:val="Style_6"/>
              <w:spacing w:line="270" w:lineRule="atLeast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определением мер ответственности за утерю или порчу учебников)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6"/>
              <w:spacing w:before="267"/>
              <w:ind/>
              <w:rPr>
                <w:b w:val="1"/>
                <w:sz w:val="24"/>
              </w:rPr>
            </w:pPr>
          </w:p>
          <w:p w14:paraId="0901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6"/>
              <w:ind w:left="108" w:right="3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руководитель; родители (законные</w:t>
            </w:r>
          </w:p>
          <w:p w14:paraId="0B01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>
        <w:trPr>
          <w:trHeight w:hRule="atLeast" w:val="826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6"/>
              <w:spacing w:before="267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6"/>
              <w:tabs>
                <w:tab w:leader="none" w:pos="1772" w:val="left"/>
                <w:tab w:leader="none" w:pos="2998" w:val="left"/>
                <w:tab w:leader="none" w:pos="3885" w:val="left"/>
              </w:tabs>
              <w:ind w:left="107" w:right="8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строгого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выданных </w:t>
            </w:r>
            <w:r>
              <w:rPr>
                <w:sz w:val="24"/>
              </w:rPr>
              <w:t>учебников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принятых</w:t>
            </w:r>
          </w:p>
          <w:p w14:paraId="0E01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6"/>
              <w:spacing w:before="26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829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6"/>
              <w:spacing w:before="270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6"/>
              <w:tabs>
                <w:tab w:leader="none" w:pos="1492" w:val="left"/>
                <w:tab w:leader="none" w:pos="1866" w:val="left"/>
                <w:tab w:leader="none" w:pos="2000" w:val="left"/>
                <w:tab w:leader="none" w:pos="3766" w:val="left"/>
                <w:tab w:leader="none" w:pos="3858" w:val="left"/>
                <w:tab w:leader="none" w:pos="4310" w:val="left"/>
              </w:tabs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 учителями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предметниками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своим</w:t>
            </w:r>
          </w:p>
          <w:p w14:paraId="1301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6"/>
              <w:spacing w:before="27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6"/>
              <w:spacing w:before="1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1601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1379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6"/>
              <w:spacing w:before="267"/>
              <w:ind/>
              <w:rPr>
                <w:b w:val="1"/>
                <w:sz w:val="24"/>
              </w:rPr>
            </w:pPr>
          </w:p>
          <w:p w14:paraId="18010000">
            <w:pPr>
              <w:pStyle w:val="Style_6"/>
              <w:spacing w:before="1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6"/>
              <w:spacing w:before="128"/>
              <w:ind/>
              <w:rPr>
                <w:b w:val="1"/>
                <w:sz w:val="24"/>
              </w:rPr>
            </w:pPr>
          </w:p>
          <w:p w14:paraId="1A010000">
            <w:pPr>
              <w:pStyle w:val="Style_6"/>
              <w:tabs>
                <w:tab w:leader="none" w:pos="1921" w:val="left"/>
                <w:tab w:leader="none" w:pos="3070" w:val="left"/>
                <w:tab w:leader="none" w:pos="3479" w:val="left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сохранностью </w:t>
            </w:r>
            <w:r>
              <w:rPr>
                <w:sz w:val="24"/>
              </w:rPr>
              <w:t>учебников, выданных обучающимся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6"/>
              <w:spacing w:before="267"/>
              <w:ind/>
              <w:rPr>
                <w:b w:val="1"/>
                <w:sz w:val="24"/>
              </w:rPr>
            </w:pPr>
          </w:p>
          <w:p w14:paraId="1C010000">
            <w:pPr>
              <w:pStyle w:val="Style_6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6"/>
              <w:ind w:left="108" w:right="3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руководитель; родители (законные</w:t>
            </w:r>
          </w:p>
          <w:p w14:paraId="1E01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>
        <w:trPr>
          <w:trHeight w:hRule="atLeast" w:val="110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pStyle w:val="Style_6"/>
              <w:spacing w:before="130"/>
              <w:ind/>
              <w:rPr>
                <w:b w:val="1"/>
                <w:sz w:val="24"/>
              </w:rPr>
            </w:pPr>
          </w:p>
          <w:p w14:paraId="20010000">
            <w:pPr>
              <w:pStyle w:val="Style_6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6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учебникам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pStyle w:val="Style_6"/>
              <w:spacing w:before="267"/>
              <w:ind w:left="108" w:right="97"/>
              <w:rPr>
                <w:sz w:val="24"/>
              </w:rPr>
            </w:pPr>
            <w:r>
              <w:rPr>
                <w:sz w:val="24"/>
              </w:rPr>
              <w:t>май, июнь, 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pStyle w:val="Style_6"/>
              <w:ind w:left="108" w:right="3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руководитель; ведущий</w:t>
            </w:r>
          </w:p>
          <w:p w14:paraId="2401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275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pStyle w:val="Style_6"/>
              <w:rPr>
                <w:sz w:val="20"/>
              </w:rPr>
            </w:pP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6"/>
              <w:spacing w:line="255" w:lineRule="exact"/>
              <w:ind w:left="18" w:right="2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Информационная</w:t>
            </w:r>
            <w:r>
              <w:rPr>
                <w:b w:val="1"/>
                <w:i w:val="1"/>
                <w:spacing w:val="-10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работа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pStyle w:val="Style_6"/>
              <w:rPr>
                <w:sz w:val="20"/>
              </w:rPr>
            </w:pP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3038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6"/>
              <w:rPr>
                <w:b w:val="1"/>
                <w:sz w:val="24"/>
              </w:rPr>
            </w:pPr>
          </w:p>
          <w:p w14:paraId="2A010000">
            <w:pPr>
              <w:pStyle w:val="Style_6"/>
              <w:rPr>
                <w:b w:val="1"/>
                <w:sz w:val="24"/>
              </w:rPr>
            </w:pPr>
          </w:p>
          <w:p w14:paraId="2B010000">
            <w:pPr>
              <w:pStyle w:val="Style_6"/>
              <w:rPr>
                <w:b w:val="1"/>
                <w:sz w:val="24"/>
              </w:rPr>
            </w:pPr>
          </w:p>
          <w:p w14:paraId="2C010000">
            <w:pPr>
              <w:pStyle w:val="Style_6"/>
              <w:spacing w:before="270"/>
              <w:ind/>
              <w:rPr>
                <w:b w:val="1"/>
                <w:sz w:val="24"/>
              </w:rPr>
            </w:pPr>
          </w:p>
          <w:p w14:paraId="2D010000">
            <w:pPr>
              <w:pStyle w:val="Style_6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6"/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деятельности Школы по учебному книгообеспечению на официальном </w:t>
            </w:r>
            <w:r>
              <w:rPr>
                <w:spacing w:val="-2"/>
                <w:sz w:val="24"/>
              </w:rPr>
              <w:t>сайте:</w:t>
            </w:r>
          </w:p>
          <w:p w14:paraId="2F010000">
            <w:pPr>
              <w:pStyle w:val="Style_6"/>
              <w:numPr>
                <w:ilvl w:val="0"/>
                <w:numId w:val="9"/>
              </w:numPr>
              <w:tabs>
                <w:tab w:leader="none" w:pos="319" w:val="left"/>
              </w:tabs>
              <w:spacing w:after="0" w:before="0" w:line="240" w:lineRule="auto"/>
              <w:ind w:firstLine="0" w:left="107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нормативная база по учебному </w:t>
            </w:r>
            <w:r>
              <w:rPr>
                <w:spacing w:val="-2"/>
                <w:sz w:val="24"/>
              </w:rPr>
              <w:t>книгообеспечению;</w:t>
            </w:r>
          </w:p>
          <w:p w14:paraId="30010000">
            <w:pPr>
              <w:pStyle w:val="Style_6"/>
              <w:numPr>
                <w:ilvl w:val="0"/>
                <w:numId w:val="9"/>
              </w:numPr>
              <w:tabs>
                <w:tab w:leader="none" w:pos="319" w:val="left"/>
              </w:tabs>
              <w:spacing w:after="0" w:before="0" w:line="240" w:lineRule="auto"/>
              <w:ind w:hanging="212" w:left="319" w:right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перечни </w:t>
            </w:r>
            <w:r>
              <w:rPr>
                <w:spacing w:val="-2"/>
                <w:sz w:val="24"/>
              </w:rPr>
              <w:t>учебников;</w:t>
            </w:r>
          </w:p>
          <w:p w14:paraId="31010000">
            <w:pPr>
              <w:pStyle w:val="Style_6"/>
              <w:numPr>
                <w:ilvl w:val="0"/>
                <w:numId w:val="9"/>
              </w:numPr>
              <w:tabs>
                <w:tab w:leader="none" w:pos="319" w:val="left"/>
              </w:tabs>
              <w:spacing w:after="0" w:before="0" w:line="240" w:lineRule="auto"/>
              <w:ind w:firstLine="0"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список учебников, приобретаемых за счет средств муниципального бюджета на предстоящий учебный год;</w:t>
            </w:r>
          </w:p>
          <w:p w14:paraId="32010000">
            <w:pPr>
              <w:pStyle w:val="Style_6"/>
              <w:numPr>
                <w:ilvl w:val="0"/>
                <w:numId w:val="9"/>
              </w:numPr>
              <w:tabs>
                <w:tab w:leader="none" w:pos="319" w:val="left"/>
              </w:tabs>
              <w:spacing w:after="0" w:before="0" w:line="240" w:lineRule="auto"/>
              <w:ind w:hanging="212" w:left="319" w:right="0"/>
              <w:jc w:val="bot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учебниками.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pStyle w:val="Style_6"/>
              <w:rPr>
                <w:b w:val="1"/>
                <w:sz w:val="24"/>
              </w:rPr>
            </w:pPr>
          </w:p>
          <w:p w14:paraId="34010000">
            <w:pPr>
              <w:pStyle w:val="Style_6"/>
              <w:rPr>
                <w:b w:val="1"/>
                <w:sz w:val="24"/>
              </w:rPr>
            </w:pPr>
          </w:p>
          <w:p w14:paraId="35010000">
            <w:pPr>
              <w:pStyle w:val="Style_6"/>
              <w:rPr>
                <w:b w:val="1"/>
                <w:sz w:val="24"/>
              </w:rPr>
            </w:pPr>
          </w:p>
          <w:p w14:paraId="36010000">
            <w:pPr>
              <w:pStyle w:val="Style_6"/>
              <w:spacing w:before="270"/>
              <w:ind/>
              <w:rPr>
                <w:b w:val="1"/>
                <w:sz w:val="24"/>
              </w:rPr>
            </w:pPr>
          </w:p>
          <w:p w14:paraId="37010000">
            <w:pPr>
              <w:pStyle w:val="Style_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pStyle w:val="Style_6"/>
              <w:rPr>
                <w:b w:val="1"/>
                <w:sz w:val="24"/>
              </w:rPr>
            </w:pPr>
          </w:p>
          <w:p w14:paraId="39010000">
            <w:pPr>
              <w:pStyle w:val="Style_6"/>
              <w:rPr>
                <w:b w:val="1"/>
                <w:sz w:val="24"/>
              </w:rPr>
            </w:pPr>
          </w:p>
          <w:p w14:paraId="3A010000">
            <w:pPr>
              <w:pStyle w:val="Style_6"/>
              <w:spacing w:before="270"/>
              <w:ind/>
              <w:rPr>
                <w:b w:val="1"/>
                <w:sz w:val="24"/>
              </w:rPr>
            </w:pPr>
          </w:p>
          <w:p w14:paraId="3B010000">
            <w:pPr>
              <w:pStyle w:val="Style_6"/>
              <w:ind w:firstLine="60" w:left="108"/>
              <w:rPr>
                <w:sz w:val="24"/>
              </w:rPr>
            </w:pPr>
            <w:r>
              <w:rPr>
                <w:sz w:val="24"/>
              </w:rPr>
              <w:t>Библиотекарь и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ведение сайта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6"/>
              <w:spacing w:before="267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pStyle w:val="Style_6"/>
              <w:tabs>
                <w:tab w:leader="none" w:pos="2112" w:val="left"/>
                <w:tab w:leader="none" w:pos="3328" w:val="left"/>
                <w:tab w:leader="none" w:pos="3652" w:val="left"/>
                <w:tab w:leader="none" w:pos="4815" w:val="left"/>
              </w:tabs>
              <w:ind w:left="107" w:right="82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новинках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области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14:paraId="3E01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6"/>
              <w:spacing w:before="130"/>
              <w:ind w:left="108" w:right="71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pStyle w:val="Style_6"/>
              <w:spacing w:before="267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41010000">
      <w:pPr>
        <w:sectPr>
          <w:type w:val="continuous"/>
          <w:pgSz w:h="16850" w:orient="portrait" w:w="11910"/>
          <w:pgMar w:bottom="1119" w:left="850" w:right="992" w:top="1120"/>
        </w:sectPr>
      </w:pPr>
    </w:p>
    <w:tbl>
      <w:tblPr>
        <w:tblStyle w:val="Style_5"/>
        <w:tblW w:type="auto" w:w="0"/>
        <w:jc w:val="left"/>
        <w:tblInd w:type="dxa" w:w="15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038"/>
        <w:gridCol w:w="1908"/>
        <w:gridCol w:w="2376"/>
      </w:tblGrid>
      <w:tr>
        <w:trPr>
          <w:trHeight w:hRule="atLeast" w:val="553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6"/>
              <w:spacing w:before="130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6"/>
              <w:tabs>
                <w:tab w:leader="none" w:pos="1736" w:val="left"/>
                <w:tab w:leader="none" w:pos="2225" w:val="left"/>
                <w:tab w:leader="none" w:pos="3611" w:val="left"/>
                <w:tab w:leader="none" w:pos="3971" w:val="left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педсоветах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анализом</w:t>
            </w:r>
          </w:p>
          <w:p w14:paraId="4401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книгообеспеченности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6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46010000">
            <w:pPr>
              <w:pStyle w:val="Style_6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6"/>
              <w:spacing w:before="130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>
        <w:trPr>
          <w:trHeight w:hRule="atLeast" w:val="551"/>
        </w:trPr>
        <w:tc>
          <w:tcPr>
            <w:tcW w:type="dxa" w:w="56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6"/>
              <w:spacing w:before="131"/>
              <w:ind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type="dxa" w:w="50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6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книгообеспеченности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4A010000">
            <w:pPr>
              <w:pStyle w:val="Style_6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type="dxa" w:w="190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6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3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6"/>
              <w:spacing w:before="131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4D010000"/>
    <w:sectPr>
      <w:type w:val="continuous"/>
      <w:pgSz w:h="16850" w:orient="portrait" w:w="11910"/>
      <w:pgMar w:bottom="280" w:left="850" w:right="992" w:top="11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●"/>
      <w:lvlJc w:val="left"/>
      <w:pPr>
        <w:ind w:hanging="284" w:left="996"/>
      </w:pPr>
      <w:rPr>
        <w:rFonts w:ascii="Verdana" w:hAnsi="Verdana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ind w:hanging="284" w:left="1906"/>
      </w:pPr>
    </w:lvl>
    <w:lvl w:ilvl="2">
      <w:start w:val="0"/>
      <w:numFmt w:val="bullet"/>
      <w:lvlText w:val="•"/>
      <w:lvlJc w:val="left"/>
      <w:pPr>
        <w:ind w:hanging="284" w:left="2812"/>
      </w:pPr>
    </w:lvl>
    <w:lvl w:ilvl="3">
      <w:start w:val="0"/>
      <w:numFmt w:val="bullet"/>
      <w:lvlText w:val="•"/>
      <w:lvlJc w:val="left"/>
      <w:pPr>
        <w:ind w:hanging="284" w:left="3719"/>
      </w:pPr>
    </w:lvl>
    <w:lvl w:ilvl="4">
      <w:start w:val="0"/>
      <w:numFmt w:val="bullet"/>
      <w:lvlText w:val="•"/>
      <w:lvlJc w:val="left"/>
      <w:pPr>
        <w:ind w:hanging="284" w:left="4625"/>
      </w:pPr>
    </w:lvl>
    <w:lvl w:ilvl="5">
      <w:start w:val="0"/>
      <w:numFmt w:val="bullet"/>
      <w:lvlText w:val="•"/>
      <w:lvlJc w:val="left"/>
      <w:pPr>
        <w:ind w:hanging="284" w:left="5532"/>
      </w:pPr>
    </w:lvl>
    <w:lvl w:ilvl="6">
      <w:start w:val="0"/>
      <w:numFmt w:val="bullet"/>
      <w:lvlText w:val="•"/>
      <w:lvlJc w:val="left"/>
      <w:pPr>
        <w:ind w:hanging="284" w:left="6438"/>
      </w:pPr>
    </w:lvl>
    <w:lvl w:ilvl="7">
      <w:start w:val="0"/>
      <w:numFmt w:val="bullet"/>
      <w:lvlText w:val="•"/>
      <w:lvlJc w:val="left"/>
      <w:pPr>
        <w:ind w:hanging="284" w:left="7345"/>
      </w:pPr>
    </w:lvl>
    <w:lvl w:ilvl="8">
      <w:start w:val="0"/>
      <w:numFmt w:val="bullet"/>
      <w:lvlText w:val="•"/>
      <w:lvlJc w:val="left"/>
      <w:pPr>
        <w:ind w:hanging="284" w:left="8251"/>
      </w:pPr>
    </w:lvl>
  </w:abstractNum>
  <w:abstractNum w:abstractNumId="1">
    <w:lvl w:ilvl="0">
      <w:start w:val="0"/>
      <w:numFmt w:val="bullet"/>
      <w:lvlText w:val="●"/>
      <w:lvlJc w:val="left"/>
      <w:pPr>
        <w:ind w:hanging="214" w:left="107"/>
      </w:pPr>
      <w:rPr>
        <w:rFonts w:ascii="Verdana" w:hAnsi="Verdana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ind w:hanging="214" w:left="591"/>
      </w:pPr>
    </w:lvl>
    <w:lvl w:ilvl="2">
      <w:start w:val="0"/>
      <w:numFmt w:val="bullet"/>
      <w:lvlText w:val="•"/>
      <w:lvlJc w:val="left"/>
      <w:pPr>
        <w:ind w:hanging="214" w:left="1083"/>
      </w:pPr>
    </w:lvl>
    <w:lvl w:ilvl="3">
      <w:start w:val="0"/>
      <w:numFmt w:val="bullet"/>
      <w:lvlText w:val="•"/>
      <w:lvlJc w:val="left"/>
      <w:pPr>
        <w:ind w:hanging="214" w:left="1575"/>
      </w:pPr>
    </w:lvl>
    <w:lvl w:ilvl="4">
      <w:start w:val="0"/>
      <w:numFmt w:val="bullet"/>
      <w:lvlText w:val="•"/>
      <w:lvlJc w:val="left"/>
      <w:pPr>
        <w:ind w:hanging="214" w:left="2067"/>
      </w:pPr>
    </w:lvl>
    <w:lvl w:ilvl="5">
      <w:start w:val="0"/>
      <w:numFmt w:val="bullet"/>
      <w:lvlText w:val="•"/>
      <w:lvlJc w:val="left"/>
      <w:pPr>
        <w:ind w:hanging="214" w:left="2559"/>
      </w:pPr>
    </w:lvl>
    <w:lvl w:ilvl="6">
      <w:start w:val="0"/>
      <w:numFmt w:val="bullet"/>
      <w:lvlText w:val="•"/>
      <w:lvlJc w:val="left"/>
      <w:pPr>
        <w:ind w:hanging="214" w:left="3050"/>
      </w:pPr>
    </w:lvl>
    <w:lvl w:ilvl="7">
      <w:start w:val="0"/>
      <w:numFmt w:val="bullet"/>
      <w:lvlText w:val="•"/>
      <w:lvlJc w:val="left"/>
      <w:pPr>
        <w:ind w:hanging="214" w:left="3542"/>
      </w:pPr>
    </w:lvl>
    <w:lvl w:ilvl="8">
      <w:start w:val="0"/>
      <w:numFmt w:val="bullet"/>
      <w:lvlText w:val="•"/>
      <w:lvlJc w:val="left"/>
      <w:pPr>
        <w:ind w:hanging="214" w:left="4034"/>
      </w:pPr>
    </w:lvl>
  </w:abstractNum>
  <w:abstractNum w:abstractNumId="2">
    <w:lvl w:ilvl="0">
      <w:start w:val="0"/>
      <w:numFmt w:val="bullet"/>
      <w:lvlText w:val="●"/>
      <w:lvlJc w:val="left"/>
      <w:pPr>
        <w:ind w:hanging="600" w:left="167"/>
      </w:pPr>
      <w:rPr>
        <w:rFonts w:ascii="Verdana" w:hAnsi="Verdana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ind w:hanging="600" w:left="645"/>
      </w:pPr>
    </w:lvl>
    <w:lvl w:ilvl="2">
      <w:start w:val="0"/>
      <w:numFmt w:val="bullet"/>
      <w:lvlText w:val="•"/>
      <w:lvlJc w:val="left"/>
      <w:pPr>
        <w:ind w:hanging="600" w:left="1131"/>
      </w:pPr>
    </w:lvl>
    <w:lvl w:ilvl="3">
      <w:start w:val="0"/>
      <w:numFmt w:val="bullet"/>
      <w:lvlText w:val="•"/>
      <w:lvlJc w:val="left"/>
      <w:pPr>
        <w:ind w:hanging="600" w:left="1617"/>
      </w:pPr>
    </w:lvl>
    <w:lvl w:ilvl="4">
      <w:start w:val="0"/>
      <w:numFmt w:val="bullet"/>
      <w:lvlText w:val="•"/>
      <w:lvlJc w:val="left"/>
      <w:pPr>
        <w:ind w:hanging="600" w:left="2103"/>
      </w:pPr>
    </w:lvl>
    <w:lvl w:ilvl="5">
      <w:start w:val="0"/>
      <w:numFmt w:val="bullet"/>
      <w:lvlText w:val="•"/>
      <w:lvlJc w:val="left"/>
      <w:pPr>
        <w:ind w:hanging="600" w:left="2589"/>
      </w:pPr>
    </w:lvl>
    <w:lvl w:ilvl="6">
      <w:start w:val="0"/>
      <w:numFmt w:val="bullet"/>
      <w:lvlText w:val="•"/>
      <w:lvlJc w:val="left"/>
      <w:pPr>
        <w:ind w:hanging="600" w:left="3074"/>
      </w:pPr>
    </w:lvl>
    <w:lvl w:ilvl="7">
      <w:start w:val="0"/>
      <w:numFmt w:val="bullet"/>
      <w:lvlText w:val="•"/>
      <w:lvlJc w:val="left"/>
      <w:pPr>
        <w:ind w:hanging="600" w:left="3560"/>
      </w:pPr>
    </w:lvl>
    <w:lvl w:ilvl="8">
      <w:start w:val="0"/>
      <w:numFmt w:val="bullet"/>
      <w:lvlText w:val="•"/>
      <w:lvlJc w:val="left"/>
      <w:pPr>
        <w:ind w:hanging="600" w:left="4046"/>
      </w:pPr>
    </w:lvl>
  </w:abstractNum>
  <w:abstractNum w:abstractNumId="3">
    <w:lvl w:ilvl="0">
      <w:start w:val="0"/>
      <w:numFmt w:val="bullet"/>
      <w:lvlText w:val="●"/>
      <w:lvlJc w:val="left"/>
      <w:pPr>
        <w:ind w:hanging="600" w:left="167"/>
      </w:pPr>
      <w:rPr>
        <w:rFonts w:ascii="Verdana" w:hAnsi="Verdana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ind w:hanging="600" w:left="645"/>
      </w:pPr>
    </w:lvl>
    <w:lvl w:ilvl="2">
      <w:start w:val="0"/>
      <w:numFmt w:val="bullet"/>
      <w:lvlText w:val="•"/>
      <w:lvlJc w:val="left"/>
      <w:pPr>
        <w:ind w:hanging="600" w:left="1131"/>
      </w:pPr>
    </w:lvl>
    <w:lvl w:ilvl="3">
      <w:start w:val="0"/>
      <w:numFmt w:val="bullet"/>
      <w:lvlText w:val="•"/>
      <w:lvlJc w:val="left"/>
      <w:pPr>
        <w:ind w:hanging="600" w:left="1617"/>
      </w:pPr>
    </w:lvl>
    <w:lvl w:ilvl="4">
      <w:start w:val="0"/>
      <w:numFmt w:val="bullet"/>
      <w:lvlText w:val="•"/>
      <w:lvlJc w:val="left"/>
      <w:pPr>
        <w:ind w:hanging="600" w:left="2103"/>
      </w:pPr>
    </w:lvl>
    <w:lvl w:ilvl="5">
      <w:start w:val="0"/>
      <w:numFmt w:val="bullet"/>
      <w:lvlText w:val="•"/>
      <w:lvlJc w:val="left"/>
      <w:pPr>
        <w:ind w:hanging="600" w:left="2589"/>
      </w:pPr>
    </w:lvl>
    <w:lvl w:ilvl="6">
      <w:start w:val="0"/>
      <w:numFmt w:val="bullet"/>
      <w:lvlText w:val="•"/>
      <w:lvlJc w:val="left"/>
      <w:pPr>
        <w:ind w:hanging="600" w:left="3074"/>
      </w:pPr>
    </w:lvl>
    <w:lvl w:ilvl="7">
      <w:start w:val="0"/>
      <w:numFmt w:val="bullet"/>
      <w:lvlText w:val="•"/>
      <w:lvlJc w:val="left"/>
      <w:pPr>
        <w:ind w:hanging="600" w:left="3560"/>
      </w:pPr>
    </w:lvl>
    <w:lvl w:ilvl="8">
      <w:start w:val="0"/>
      <w:numFmt w:val="bullet"/>
      <w:lvlText w:val="•"/>
      <w:lvlJc w:val="left"/>
      <w:pPr>
        <w:ind w:hanging="600" w:left="4046"/>
      </w:pPr>
    </w:lvl>
  </w:abstractNum>
  <w:abstractNum w:abstractNumId="4">
    <w:lvl w:ilvl="0">
      <w:start w:val="2"/>
      <w:numFmt w:val="decimal"/>
      <w:lvlText w:val="%1."/>
      <w:lvlJc w:val="left"/>
      <w:pPr>
        <w:ind w:hanging="240" w:left="80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●"/>
      <w:lvlJc w:val="left"/>
      <w:pPr>
        <w:ind w:hanging="284" w:left="1135"/>
      </w:pPr>
      <w:rPr>
        <w:rFonts w:ascii="Verdana" w:hAnsi="Verdana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ind w:hanging="284" w:left="2131"/>
      </w:pPr>
    </w:lvl>
    <w:lvl w:ilvl="3">
      <w:start w:val="0"/>
      <w:numFmt w:val="bullet"/>
      <w:lvlText w:val="•"/>
      <w:lvlJc w:val="left"/>
      <w:pPr>
        <w:ind w:hanging="284" w:left="3123"/>
      </w:pPr>
    </w:lvl>
    <w:lvl w:ilvl="4">
      <w:start w:val="0"/>
      <w:numFmt w:val="bullet"/>
      <w:lvlText w:val="•"/>
      <w:lvlJc w:val="left"/>
      <w:pPr>
        <w:ind w:hanging="284" w:left="4114"/>
      </w:pPr>
    </w:lvl>
    <w:lvl w:ilvl="5">
      <w:start w:val="0"/>
      <w:numFmt w:val="bullet"/>
      <w:lvlText w:val="•"/>
      <w:lvlJc w:val="left"/>
      <w:pPr>
        <w:ind w:hanging="284" w:left="5106"/>
      </w:pPr>
    </w:lvl>
    <w:lvl w:ilvl="6">
      <w:start w:val="0"/>
      <w:numFmt w:val="bullet"/>
      <w:lvlText w:val="•"/>
      <w:lvlJc w:val="left"/>
      <w:pPr>
        <w:ind w:hanging="284" w:left="6098"/>
      </w:pPr>
    </w:lvl>
    <w:lvl w:ilvl="7">
      <w:start w:val="0"/>
      <w:numFmt w:val="bullet"/>
      <w:lvlText w:val="•"/>
      <w:lvlJc w:val="left"/>
      <w:pPr>
        <w:ind w:hanging="284" w:left="7089"/>
      </w:pPr>
    </w:lvl>
    <w:lvl w:ilvl="8">
      <w:start w:val="0"/>
      <w:numFmt w:val="bullet"/>
      <w:lvlText w:val="•"/>
      <w:lvlJc w:val="left"/>
      <w:pPr>
        <w:ind w:hanging="284" w:left="8081"/>
      </w:pPr>
    </w:lvl>
  </w:abstractNum>
  <w:abstractNum w:abstractNumId="5">
    <w:lvl w:ilvl="0">
      <w:start w:val="1"/>
      <w:numFmt w:val="decimal"/>
      <w:lvlText w:val="%1."/>
      <w:lvlJc w:val="left"/>
      <w:pPr>
        <w:ind w:hanging="240" w:left="80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●"/>
      <w:lvlJc w:val="left"/>
      <w:pPr>
        <w:ind w:hanging="284" w:left="1135"/>
      </w:pPr>
      <w:rPr>
        <w:rFonts w:ascii="Verdana" w:hAnsi="Verdana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ind w:hanging="284" w:left="2131"/>
      </w:pPr>
    </w:lvl>
    <w:lvl w:ilvl="3">
      <w:start w:val="0"/>
      <w:numFmt w:val="bullet"/>
      <w:lvlText w:val="•"/>
      <w:lvlJc w:val="left"/>
      <w:pPr>
        <w:ind w:hanging="284" w:left="3123"/>
      </w:pPr>
    </w:lvl>
    <w:lvl w:ilvl="4">
      <w:start w:val="0"/>
      <w:numFmt w:val="bullet"/>
      <w:lvlText w:val="•"/>
      <w:lvlJc w:val="left"/>
      <w:pPr>
        <w:ind w:hanging="284" w:left="4114"/>
      </w:pPr>
    </w:lvl>
    <w:lvl w:ilvl="5">
      <w:start w:val="0"/>
      <w:numFmt w:val="bullet"/>
      <w:lvlText w:val="•"/>
      <w:lvlJc w:val="left"/>
      <w:pPr>
        <w:ind w:hanging="284" w:left="5106"/>
      </w:pPr>
    </w:lvl>
    <w:lvl w:ilvl="6">
      <w:start w:val="0"/>
      <w:numFmt w:val="bullet"/>
      <w:lvlText w:val="•"/>
      <w:lvlJc w:val="left"/>
      <w:pPr>
        <w:ind w:hanging="284" w:left="6098"/>
      </w:pPr>
    </w:lvl>
    <w:lvl w:ilvl="7">
      <w:start w:val="0"/>
      <w:numFmt w:val="bullet"/>
      <w:lvlText w:val="•"/>
      <w:lvlJc w:val="left"/>
      <w:pPr>
        <w:ind w:hanging="284" w:left="7089"/>
      </w:pPr>
    </w:lvl>
    <w:lvl w:ilvl="8">
      <w:start w:val="0"/>
      <w:numFmt w:val="bullet"/>
      <w:lvlText w:val="•"/>
      <w:lvlJc w:val="left"/>
      <w:pPr>
        <w:ind w:hanging="284" w:left="8081"/>
      </w:pPr>
    </w:lvl>
  </w:abstractNum>
  <w:abstractNum w:abstractNumId="6">
    <w:lvl w:ilvl="0">
      <w:start w:val="1"/>
      <w:numFmt w:val="decimal"/>
      <w:lvlText w:val="%1."/>
      <w:lvlJc w:val="left"/>
      <w:pPr>
        <w:ind w:hanging="300" w:left="4599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ind w:hanging="420" w:left="98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0"/>
      <w:numFmt w:val="bullet"/>
      <w:lvlText w:val="●"/>
      <w:lvlJc w:val="left"/>
      <w:pPr>
        <w:ind w:hanging="284" w:left="852"/>
      </w:pPr>
      <w:rPr>
        <w:rFonts w:ascii="Verdana" w:hAnsi="Verdana"/>
        <w:b w:val="0"/>
        <w:i w:val="0"/>
        <w:spacing w:val="0"/>
        <w:sz w:val="20"/>
      </w:rPr>
    </w:lvl>
    <w:lvl w:ilvl="3">
      <w:start w:val="0"/>
      <w:numFmt w:val="bullet"/>
      <w:lvlText w:val="-"/>
      <w:lvlJc w:val="left"/>
      <w:pPr>
        <w:ind w:hanging="200" w:left="852"/>
      </w:pPr>
      <w:rPr>
        <w:rFonts w:ascii="Times New Roman" w:hAnsi="Times New Roman"/>
        <w:b w:val="0"/>
        <w:i w:val="0"/>
        <w:spacing w:val="0"/>
        <w:sz w:val="24"/>
      </w:rPr>
    </w:lvl>
    <w:lvl w:ilvl="4">
      <w:start w:val="0"/>
      <w:numFmt w:val="bullet"/>
      <w:lvlText w:val="•"/>
      <w:lvlJc w:val="left"/>
      <w:pPr>
        <w:ind w:hanging="200" w:left="4600"/>
      </w:pPr>
    </w:lvl>
    <w:lvl w:ilvl="5">
      <w:start w:val="0"/>
      <w:numFmt w:val="bullet"/>
      <w:lvlText w:val="•"/>
      <w:lvlJc w:val="left"/>
      <w:pPr>
        <w:ind w:hanging="200" w:left="5510"/>
      </w:pPr>
    </w:lvl>
    <w:lvl w:ilvl="6">
      <w:start w:val="0"/>
      <w:numFmt w:val="bullet"/>
      <w:lvlText w:val="•"/>
      <w:lvlJc w:val="left"/>
      <w:pPr>
        <w:ind w:hanging="200" w:left="6421"/>
      </w:pPr>
    </w:lvl>
    <w:lvl w:ilvl="7">
      <w:start w:val="0"/>
      <w:numFmt w:val="bullet"/>
      <w:lvlText w:val="•"/>
      <w:lvlJc w:val="left"/>
      <w:pPr>
        <w:ind w:hanging="200" w:left="7332"/>
      </w:pPr>
    </w:lvl>
    <w:lvl w:ilvl="8">
      <w:start w:val="0"/>
      <w:numFmt w:val="bullet"/>
      <w:lvlText w:val="•"/>
      <w:lvlJc w:val="left"/>
      <w:pPr>
        <w:ind w:hanging="200" w:left="8242"/>
      </w:pPr>
    </w:lvl>
  </w:abstractNum>
  <w:abstractNum w:abstractNumId="7">
    <w:lvl w:ilvl="0">
      <w:start w:val="1"/>
      <w:numFmt w:val="decimal"/>
      <w:lvlText w:val="%1."/>
      <w:lvlJc w:val="left"/>
      <w:pPr>
        <w:ind w:hanging="284" w:left="56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●"/>
      <w:lvlJc w:val="left"/>
      <w:pPr>
        <w:ind w:hanging="262" w:left="710"/>
      </w:pPr>
      <w:rPr>
        <w:rFonts w:ascii="Verdana" w:hAnsi="Verdana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ind w:hanging="262" w:left="1758"/>
      </w:pPr>
    </w:lvl>
    <w:lvl w:ilvl="3">
      <w:start w:val="0"/>
      <w:numFmt w:val="bullet"/>
      <w:lvlText w:val="•"/>
      <w:lvlJc w:val="left"/>
      <w:pPr>
        <w:ind w:hanging="262" w:left="2796"/>
      </w:pPr>
    </w:lvl>
    <w:lvl w:ilvl="4">
      <w:start w:val="0"/>
      <w:numFmt w:val="bullet"/>
      <w:lvlText w:val="•"/>
      <w:lvlJc w:val="left"/>
      <w:pPr>
        <w:ind w:hanging="262" w:left="3834"/>
      </w:pPr>
    </w:lvl>
    <w:lvl w:ilvl="5">
      <w:start w:val="0"/>
      <w:numFmt w:val="bullet"/>
      <w:lvlText w:val="•"/>
      <w:lvlJc w:val="left"/>
      <w:pPr>
        <w:ind w:hanging="262" w:left="4873"/>
      </w:pPr>
    </w:lvl>
    <w:lvl w:ilvl="6">
      <w:start w:val="0"/>
      <w:numFmt w:val="bullet"/>
      <w:lvlText w:val="•"/>
      <w:lvlJc w:val="left"/>
      <w:pPr>
        <w:ind w:hanging="262" w:left="5911"/>
      </w:pPr>
    </w:lvl>
    <w:lvl w:ilvl="7">
      <w:start w:val="0"/>
      <w:numFmt w:val="bullet"/>
      <w:lvlText w:val="•"/>
      <w:lvlJc w:val="left"/>
      <w:pPr>
        <w:ind w:hanging="262" w:left="6949"/>
      </w:pPr>
    </w:lvl>
    <w:lvl w:ilvl="8">
      <w:start w:val="0"/>
      <w:numFmt w:val="bullet"/>
      <w:lvlText w:val="•"/>
      <w:lvlJc w:val="left"/>
      <w:pPr>
        <w:ind w:hanging="262" w:left="7987"/>
      </w:pPr>
    </w:lvl>
  </w:abstractNum>
  <w:abstractNum w:abstractNumId="8">
    <w:lvl w:ilvl="0">
      <w:start w:val="1"/>
      <w:numFmt w:val="decimal"/>
      <w:lvlText w:val="%1."/>
      <w:lvlJc w:val="left"/>
      <w:pPr>
        <w:ind w:hanging="420" w:left="4107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ind w:hanging="509" w:left="56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0"/>
      <w:numFmt w:val="bullet"/>
      <w:lvlText w:val="●"/>
      <w:lvlJc w:val="left"/>
      <w:pPr>
        <w:ind w:hanging="284" w:left="852"/>
      </w:pPr>
      <w:rPr>
        <w:rFonts w:ascii="Verdana" w:hAnsi="Verdana"/>
        <w:b w:val="0"/>
        <w:i w:val="0"/>
        <w:spacing w:val="0"/>
        <w:sz w:val="20"/>
      </w:rPr>
    </w:lvl>
    <w:lvl w:ilvl="3">
      <w:start w:val="0"/>
      <w:numFmt w:val="bullet"/>
      <w:lvlText w:val="-"/>
      <w:lvlJc w:val="left"/>
      <w:pPr>
        <w:ind w:hanging="140" w:left="1231"/>
      </w:pPr>
      <w:rPr>
        <w:rFonts w:ascii="Times New Roman" w:hAnsi="Times New Roman"/>
        <w:b w:val="0"/>
        <w:i w:val="0"/>
        <w:spacing w:val="0"/>
        <w:sz w:val="24"/>
      </w:rPr>
    </w:lvl>
    <w:lvl w:ilvl="4">
      <w:start w:val="0"/>
      <w:numFmt w:val="bullet"/>
      <w:lvlText w:val="•"/>
      <w:lvlJc w:val="left"/>
      <w:pPr>
        <w:ind w:hanging="140" w:left="1100"/>
      </w:pPr>
    </w:lvl>
    <w:lvl w:ilvl="5">
      <w:start w:val="0"/>
      <w:numFmt w:val="bullet"/>
      <w:lvlText w:val="•"/>
      <w:lvlJc w:val="left"/>
      <w:pPr>
        <w:ind w:hanging="140" w:left="1240"/>
      </w:pPr>
    </w:lvl>
    <w:lvl w:ilvl="6">
      <w:start w:val="0"/>
      <w:numFmt w:val="bullet"/>
      <w:lvlText w:val="•"/>
      <w:lvlJc w:val="left"/>
      <w:pPr>
        <w:ind w:hanging="140" w:left="1480"/>
      </w:pPr>
    </w:lvl>
    <w:lvl w:ilvl="7">
      <w:start w:val="0"/>
      <w:numFmt w:val="bullet"/>
      <w:lvlText w:val="•"/>
      <w:lvlJc w:val="left"/>
      <w:pPr>
        <w:ind w:hanging="140" w:left="4100"/>
      </w:pPr>
    </w:lvl>
    <w:lvl w:ilvl="8">
      <w:start w:val="0"/>
      <w:numFmt w:val="bullet"/>
      <w:lvlText w:val="•"/>
      <w:lvlJc w:val="left"/>
      <w:pPr>
        <w:ind w:hanging="140" w:left="608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6" w:type="paragraph">
    <w:name w:val="Table Paragraph"/>
    <w:basedOn w:val="Style_7"/>
    <w:link w:val="Style_6_ch"/>
    <w:rPr>
      <w:rFonts w:ascii="Times New Roman" w:hAnsi="Times New Roman"/>
    </w:rPr>
  </w:style>
  <w:style w:styleId="Style_6_ch" w:type="character">
    <w:name w:val="Table Paragraph"/>
    <w:basedOn w:val="Style_7_ch"/>
    <w:link w:val="Style_6"/>
    <w:rPr>
      <w:rFonts w:ascii="Times New Roman" w:hAnsi="Times New Roman"/>
    </w:rPr>
  </w:style>
  <w:style w:styleId="Style_14" w:type="paragraph">
    <w:name w:val="toc 3"/>
    <w:next w:val="Style_7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7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2" w:type="paragraph">
    <w:name w:val="heading 1"/>
    <w:basedOn w:val="Style_7"/>
    <w:link w:val="Style_2_ch"/>
    <w:uiPriority w:val="9"/>
    <w:qFormat/>
    <w:pPr>
      <w:ind w:hanging="419" w:left="430"/>
      <w:outlineLvl w:val="0"/>
    </w:pPr>
    <w:rPr>
      <w:rFonts w:ascii="Times New Roman" w:hAnsi="Times New Roman"/>
      <w:b w:val="1"/>
      <w:sz w:val="24"/>
    </w:rPr>
  </w:style>
  <w:style w:styleId="Style_2_ch" w:type="character">
    <w:name w:val="heading 1"/>
    <w:basedOn w:val="Style_7_ch"/>
    <w:link w:val="Style_2"/>
    <w:rPr>
      <w:rFonts w:ascii="Times New Roman" w:hAnsi="Times New Roman"/>
      <w:b w:val="1"/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7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7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" w:type="paragraph">
    <w:name w:val="Body Text"/>
    <w:basedOn w:val="Style_7"/>
    <w:link w:val="Style_1_ch"/>
    <w:rPr>
      <w:rFonts w:ascii="Times New Roman" w:hAnsi="Times New Roman"/>
      <w:sz w:val="24"/>
    </w:rPr>
  </w:style>
  <w:style w:styleId="Style_1_ch" w:type="character">
    <w:name w:val="Body Text"/>
    <w:basedOn w:val="Style_7_ch"/>
    <w:link w:val="Style_1"/>
    <w:rPr>
      <w:rFonts w:ascii="Times New Roman" w:hAnsi="Times New Roman"/>
      <w:sz w:val="24"/>
    </w:rPr>
  </w:style>
  <w:style w:styleId="Style_22" w:type="paragraph">
    <w:name w:val="toc 8"/>
    <w:next w:val="Style_7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7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7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7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7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4" w:type="paragraph">
    <w:name w:val="heading 2"/>
    <w:basedOn w:val="Style_7"/>
    <w:link w:val="Style_4_ch"/>
    <w:uiPriority w:val="9"/>
    <w:qFormat/>
    <w:pPr>
      <w:ind w:hanging="300" w:left="430"/>
      <w:outlineLvl w:val="1"/>
    </w:pPr>
    <w:rPr>
      <w:rFonts w:ascii="Times New Roman" w:hAnsi="Times New Roman"/>
      <w:b w:val="1"/>
      <w:sz w:val="24"/>
    </w:rPr>
  </w:style>
  <w:style w:styleId="Style_4_ch" w:type="character">
    <w:name w:val="heading 2"/>
    <w:basedOn w:val="Style_7_ch"/>
    <w:link w:val="Style_4"/>
    <w:rPr>
      <w:rFonts w:ascii="Times New Roman" w:hAnsi="Times New Roman"/>
      <w:b w:val="1"/>
      <w:sz w:val="24"/>
    </w:rPr>
  </w:style>
  <w:style w:styleId="Style_3" w:type="paragraph">
    <w:name w:val="List Paragraph"/>
    <w:basedOn w:val="Style_7"/>
    <w:link w:val="Style_3_ch"/>
    <w:pPr>
      <w:ind w:left="852"/>
    </w:pPr>
    <w:rPr>
      <w:rFonts w:ascii="Times New Roman" w:hAnsi="Times New Roman"/>
    </w:rPr>
  </w:style>
  <w:style w:styleId="Style_3_ch" w:type="character">
    <w:name w:val="List Paragraph"/>
    <w:basedOn w:val="Style_7_ch"/>
    <w:link w:val="Style_3"/>
    <w:rPr>
      <w:rFonts w:ascii="Times New Roman" w:hAnsi="Times New Roman"/>
    </w:rPr>
  </w:style>
  <w:style w:default="1" w:styleId="Style_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2025-02-14T04:52:06Z</dcterms:modified>
</cp:coreProperties>
</file>