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8C" w:rsidRDefault="00641D8C" w:rsidP="00641D8C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3886200</wp:posOffset>
            </wp:positionH>
            <wp:positionV relativeFrom="paragraph">
              <wp:posOffset>-438150</wp:posOffset>
            </wp:positionV>
            <wp:extent cx="1744980" cy="1629349"/>
            <wp:effectExtent l="0" t="0" r="7620" b="9525"/>
            <wp:wrapNone/>
            <wp:docPr id="1" name="Рисунок 1" descr="C:\Users\Azerty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zerty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62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D8C" w:rsidRDefault="00641D8C" w:rsidP="00641D8C">
      <w:pPr>
        <w:jc w:val="right"/>
      </w:pPr>
      <w:r>
        <w:t xml:space="preserve">Утверждаю </w:t>
      </w:r>
    </w:p>
    <w:p w:rsidR="00641D8C" w:rsidRDefault="00641D8C" w:rsidP="00641D8C">
      <w:pPr>
        <w:jc w:val="right"/>
      </w:pPr>
      <w:r>
        <w:t>Директор Черненко А.Д</w:t>
      </w:r>
    </w:p>
    <w:p w:rsidR="00641D8C" w:rsidRDefault="00641D8C" w:rsidP="00641D8C">
      <w:pPr>
        <w:jc w:val="center"/>
      </w:pPr>
    </w:p>
    <w:p w:rsidR="00641D8C" w:rsidRDefault="00641D8C" w:rsidP="00641D8C">
      <w:pPr>
        <w:jc w:val="center"/>
      </w:pPr>
      <w:r>
        <w:t>ПОЛОЖЕНИЕ</w:t>
      </w:r>
    </w:p>
    <w:p w:rsidR="00641D8C" w:rsidRDefault="00641D8C" w:rsidP="00641D8C">
      <w:pPr>
        <w:jc w:val="center"/>
      </w:pPr>
      <w:r>
        <w:t xml:space="preserve"> о системе</w:t>
      </w:r>
      <w:r>
        <w:t xml:space="preserve"> видеонаблюдения в МБОУ ООШ </w:t>
      </w:r>
      <w:proofErr w:type="spellStart"/>
      <w:r>
        <w:t>с.Руновка</w:t>
      </w:r>
      <w:proofErr w:type="spellEnd"/>
    </w:p>
    <w:p w:rsidR="00641D8C" w:rsidRDefault="00641D8C">
      <w:r>
        <w:t xml:space="preserve"> 1. ОБЩИЕ ПОЛОЖЕНИЯ</w:t>
      </w:r>
    </w:p>
    <w:p w:rsidR="00641D8C" w:rsidRDefault="00641D8C">
      <w:r>
        <w:t xml:space="preserve"> 1.1. Настоящее Положение о системе видеонаблюдения в школе (далее– Положение) разработано в соответствии с Федеральным законом № 273-ФЗ «Об образовании в Российской Федерации» от 29.12.2012 с изменениями от 02 июля 2021 года, Федеральным законом № 152-ФЗ «О персональных данных» от 27.07.2006 с изменениями от 30 декабря 2020 года, Федеральным законом № 35-Ф3 «О противодействии терроризму» от 06.03.2006, Федеральным законом № 114-ФЗ «О противодействии экстремистской деятельности» от 25.07.2002, Указом Президента Российской Федерации № 116 «О мерах по противодействию терроризму» от 15.02.2006, Постановлением Правительства РФ № 1119 «Об утверждении требований к защите персональных данных при их обработке в информационных системах персональных данных» от 1 ноября 2012г года, Постановлением Правительства Российской Федерации № 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 от 6 июля 2008 года. </w:t>
      </w:r>
    </w:p>
    <w:p w:rsidR="00641D8C" w:rsidRDefault="00641D8C">
      <w:r>
        <w:t>1.2. Настоящее Положение о видеонаблюдении в школе закрепляет порядок использования системы видеонаблюдения и полученных в результате использования системы видеоданных.</w:t>
      </w:r>
    </w:p>
    <w:p w:rsidR="00641D8C" w:rsidRDefault="00641D8C">
      <w:r>
        <w:t xml:space="preserve"> 1.3. Система открытого видеонаблюдения в организации, осуществляющей образовательную деятельность, является элементом общей системы безопасности образовательной организации, направленной на обеспечение безопасности организации учебно-воспитательной деятельности, поддержания дисциплины и порядка в школе, предупреждение возникновения чрезвычайной ситуации и объективности расследования в случаи их возникновения. </w:t>
      </w:r>
    </w:p>
    <w:p w:rsidR="00641D8C" w:rsidRDefault="00641D8C">
      <w:r>
        <w:t>1.4. Система видеонаблюдения в образовательной организации является открытой, ведется с целью обеспечения системы безопасности школы, участников образовательных отношений и не может быть направлена на сбор информации о конкретном человеке.</w:t>
      </w:r>
    </w:p>
    <w:p w:rsidR="00641D8C" w:rsidRDefault="00641D8C">
      <w:r>
        <w:t xml:space="preserve"> 1.5. Цель разработки настоящего Положения – повышение эффективности режима безопасности, обеспечение личной безопасности работников и посетителей школы, усиление контроля трудовой дисциплины, контроль качества образовательного процесса, повышение эффективности обеспечения режима конфиденциальности и безопасности персональных данных</w:t>
      </w:r>
      <w:r>
        <w:t>, обрабатываемых в МБОУ ООШ с. Руновка</w:t>
      </w:r>
      <w:bookmarkStart w:id="0" w:name="_GoBack"/>
      <w:bookmarkEnd w:id="0"/>
      <w:r>
        <w:t xml:space="preserve"> (далее – Учреждение).</w:t>
      </w:r>
    </w:p>
    <w:p w:rsidR="00641D8C" w:rsidRDefault="00641D8C">
      <w:r>
        <w:t xml:space="preserve"> 1.6. Система видеонаблюдения в помещениях Учреждения является открытой, ведется с целью обеспечения системы безопасности Учреждения, работников и посетителей Учреждения и не может быть направлена на сбор информации о конкретном человеке.</w:t>
      </w:r>
    </w:p>
    <w:p w:rsidR="00641D8C" w:rsidRDefault="00641D8C">
      <w:r>
        <w:t xml:space="preserve"> 2 2. ЦЕЛИ И ЗАДАЧИ </w:t>
      </w:r>
    </w:p>
    <w:p w:rsidR="00641D8C" w:rsidRDefault="00641D8C">
      <w:r>
        <w:t xml:space="preserve">2.1. Цель системы видеонаблюдения: обеспечение безопасности объекта (внутренних и наружных помещений, прилегающей территории) и людей, материальных и интеллектуальных ценностей, путем круглосуточного визуального контроля и мониторинга событий в режиме реального времени и анализа архивных данных. </w:t>
      </w:r>
    </w:p>
    <w:p w:rsidR="00641D8C" w:rsidRDefault="00641D8C">
      <w:r>
        <w:lastRenderedPageBreak/>
        <w:t>2.2. Задачи системы видеонаблюдения: предотвращение и минимизация рисков несанкционированного проникновения и действий на подконтрольной территории; обеспечение безопасности людей, сохранности материальных и интеллектуальных ценностей; визуальный контроль охраняемого объекта. Благодаря этому обеспечивается оперативность решений в соответствии с конкретной ситуацией. непрерывная видеозапись на видеорегистратор. Сделанная запись позволяет подтвердить имеющийся конкретный факт нарушения и дает возможности для тщательного анализа каждой тревожной ситуации.</w:t>
      </w:r>
    </w:p>
    <w:p w:rsidR="00641D8C" w:rsidRDefault="00641D8C">
      <w:r>
        <w:t xml:space="preserve"> 3. ПОРЯДОК ОРГАНИЗАЦИИ СИСТЕМ ВИДЕОНАБЛЮДЕНИЯ</w:t>
      </w:r>
    </w:p>
    <w:p w:rsidR="00641D8C" w:rsidRDefault="00641D8C">
      <w:r>
        <w:t xml:space="preserve"> 3.1. Решение об установке и наращивании элементов системы видеонаблюдения принимается Директором единолично, на основании требований Федеральных Законов</w:t>
      </w:r>
    </w:p>
    <w:p w:rsidR="00641D8C" w:rsidRDefault="00641D8C">
      <w:r>
        <w:t xml:space="preserve"> 3.2. Система видеонаблюдения в помещениях Учреждения является открытой.</w:t>
      </w:r>
    </w:p>
    <w:p w:rsidR="00641D8C" w:rsidRDefault="00641D8C">
      <w:r>
        <w:t xml:space="preserve"> 3.3. Видеокамеры устанавливаются на здании школы в следующих зонах: </w:t>
      </w:r>
    </w:p>
    <w:p w:rsidR="00641D8C" w:rsidRDefault="00641D8C">
      <w:r>
        <w:t xml:space="preserve">3.3.1. В местах возможного несанкционированного проникновения посторонних лиц (входные зоны); </w:t>
      </w:r>
    </w:p>
    <w:p w:rsidR="00641D8C" w:rsidRDefault="00641D8C">
      <w:r>
        <w:t xml:space="preserve">3.3.2. В местах повышенного риска возникновения опасной ситуации: гардероб, фойе </w:t>
      </w:r>
    </w:p>
    <w:p w:rsidR="00641D8C" w:rsidRDefault="00641D8C">
      <w:r>
        <w:t xml:space="preserve">3.4. Обучающиеся, работники и посетители Учреждения, которые потенциально могут попасть в зону видеонаблюдения, информируются о ведении видеонаблюдения. Для оповещения используются следующие формы: размещение специальных объявлений перед входом на территорию, на которой ведется видеонаблюдение, иные способы, позволяющие гражданину принять решение о том, готов ли он стать объектом видеонаблюдения. </w:t>
      </w:r>
    </w:p>
    <w:p w:rsidR="00641D8C" w:rsidRDefault="00641D8C">
      <w:r>
        <w:t>4. ПРОСМОТР, ХРАНЕНИЕ И ПЕРЕДАЧА ДАННЫХ ВИДЕОНАБЛЮДЕНИЯ ТРЕТЬИМ ЛИЦАМ.</w:t>
      </w:r>
    </w:p>
    <w:p w:rsidR="00641D8C" w:rsidRDefault="00641D8C">
      <w:r>
        <w:t xml:space="preserve"> 4.1. Отображение процесса видеозаписи производится на экране, установленном на первых этажах основного здания в непосредственной близости от рабочего места представителя охранной организации или штатного вахтера (</w:t>
      </w:r>
      <w:proofErr w:type="spellStart"/>
      <w:r>
        <w:t>гарберобщика</w:t>
      </w:r>
      <w:proofErr w:type="spellEnd"/>
      <w:r>
        <w:t>), в зоне доступного наблюдения с целью своевременного реагирования на возникновение признаков и причин опасных ситуаций.</w:t>
      </w:r>
    </w:p>
    <w:p w:rsidR="00641D8C" w:rsidRDefault="00641D8C">
      <w:r>
        <w:t xml:space="preserve"> 3 4.2. Система видеонаблюдения предполагает запись информации на жесткий диск видеорегистратора, которая не подлежит перезаписи и длительному хранению, уничтожается автоматически по мере заполнения памяти жесткого диска в течение 15-20 дней с момента записи. </w:t>
      </w:r>
    </w:p>
    <w:p w:rsidR="00641D8C" w:rsidRDefault="00641D8C">
      <w:r>
        <w:t>4.3. Запись информации видеонаблюдения является конфиденциальной, не подлежит перезаписи с жесткого диска, редактированию, передачи третьим лицам, за исключением случаев официальных запросов сотрудников правоохранительных органов и органов судебной власти.</w:t>
      </w:r>
    </w:p>
    <w:p w:rsidR="00641D8C" w:rsidRDefault="00641D8C">
      <w:r>
        <w:t xml:space="preserve"> 4.4. Доступ к системе видеонаблюдения, для просмотра и перезаписи имеют: 1. директор школы 2. инженер электронщик, 3. зам. директора по АХР. Доступ к информации видеорегистратора является конфиденциальным.</w:t>
      </w:r>
    </w:p>
    <w:p w:rsidR="00641D8C" w:rsidRDefault="00641D8C">
      <w:r>
        <w:t xml:space="preserve"> 4.5. Для защиты публичных интересов (т.е. выявления фактов опасных явлений и совершения правонарушений) в просмотре могут участвовать лица, изображенные на записи, сотрудники полиции и специальных служб (при наличии оснований, установленных Федеральными законами), а также законные представители лиц, изображенных на записи.</w:t>
      </w:r>
    </w:p>
    <w:p w:rsidR="00240834" w:rsidRDefault="00641D8C">
      <w:r>
        <w:t xml:space="preserve"> 4.6. Отрывки видеозаписи, содержащие факты опасных явлений и совершения противоправных действий могут копироваться для проведения разбирательства. Срок хранения данных видеозаписей составляет 1 год, после проведения разбирательств.</w:t>
      </w:r>
    </w:p>
    <w:sectPr w:rsidR="0024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98"/>
    <w:rsid w:val="00240834"/>
    <w:rsid w:val="00415598"/>
    <w:rsid w:val="0064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76C0"/>
  <w15:chartTrackingRefBased/>
  <w15:docId w15:val="{05630388-CA5F-4F64-A661-AE995AFB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3</cp:revision>
  <dcterms:created xsi:type="dcterms:W3CDTF">2026-04-09T03:08:00Z</dcterms:created>
  <dcterms:modified xsi:type="dcterms:W3CDTF">2026-04-09T03:15:00Z</dcterms:modified>
</cp:coreProperties>
</file>