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B0" w:rsidRDefault="000650B0" w:rsidP="005E699A">
      <w:pPr>
        <w:spacing w:before="100" w:beforeAutospacing="1" w:after="100" w:afterAutospacing="1" w:line="240" w:lineRule="auto"/>
        <w:jc w:val="right"/>
        <w:rPr>
          <w:rFonts w:ascii="PTSerifRegular" w:eastAsia="Times New Roman" w:hAnsi="PTSerifRegular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PTSerifRegular" w:eastAsia="Times New Roman" w:hAnsi="PTSerifRegular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402335"/>
            <wp:effectExtent l="0" t="0" r="3175" b="0"/>
            <wp:docPr id="1" name="Рисунок 1" descr="C:\Users\Домашний\Desktop\рабочие документы\локальные акты\положение об инд плане\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рабочие документы\локальные акты\положение об инд плане\И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0B0" w:rsidRDefault="000650B0" w:rsidP="005E699A">
      <w:pPr>
        <w:spacing w:before="100" w:beforeAutospacing="1" w:after="100" w:afterAutospacing="1" w:line="240" w:lineRule="auto"/>
        <w:jc w:val="right"/>
        <w:rPr>
          <w:rFonts w:ascii="PTSerifRegular" w:eastAsia="Times New Roman" w:hAnsi="PTSerifRegular" w:cs="Times New Roman"/>
          <w:b/>
          <w:bCs/>
          <w:color w:val="000000"/>
          <w:sz w:val="24"/>
          <w:szCs w:val="24"/>
          <w:lang w:eastAsia="ru-RU"/>
        </w:rPr>
      </w:pPr>
    </w:p>
    <w:p w:rsidR="000650B0" w:rsidRDefault="000650B0" w:rsidP="005E699A">
      <w:pPr>
        <w:spacing w:before="100" w:beforeAutospacing="1" w:after="100" w:afterAutospacing="1" w:line="240" w:lineRule="auto"/>
        <w:jc w:val="right"/>
        <w:rPr>
          <w:rFonts w:ascii="PTSerifRegular" w:eastAsia="Times New Roman" w:hAnsi="PTSerifRegular" w:cs="Times New Roman"/>
          <w:b/>
          <w:bCs/>
          <w:color w:val="000000"/>
          <w:sz w:val="24"/>
          <w:szCs w:val="24"/>
          <w:lang w:eastAsia="ru-RU"/>
        </w:rPr>
      </w:pPr>
    </w:p>
    <w:p w:rsidR="00EA1438" w:rsidRDefault="00EA1438" w:rsidP="005E699A">
      <w:pPr>
        <w:spacing w:before="100" w:beforeAutospacing="1" w:after="100" w:afterAutospacing="1" w:line="240" w:lineRule="auto"/>
        <w:jc w:val="right"/>
        <w:rPr>
          <w:rFonts w:ascii="PTSerifRegular" w:eastAsia="Times New Roman" w:hAnsi="PTSerifRegular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PTSerifRegular" w:eastAsia="Times New Roman" w:hAnsi="PTSerifRegular" w:cs="Times New Roman"/>
          <w:b/>
          <w:bCs/>
          <w:color w:val="000000"/>
          <w:sz w:val="24"/>
          <w:szCs w:val="24"/>
          <w:lang w:eastAsia="ru-RU"/>
        </w:rPr>
        <w:lastRenderedPageBreak/>
        <w:t>УТВЕРЖДАЮ</w:t>
      </w:r>
    </w:p>
    <w:p w:rsidR="00EA1438" w:rsidRDefault="00EA1438" w:rsidP="00EA1438">
      <w:pPr>
        <w:spacing w:before="100" w:beforeAutospacing="1" w:after="0" w:line="240" w:lineRule="auto"/>
        <w:jc w:val="right"/>
        <w:rPr>
          <w:rFonts w:ascii="PTSerifRegular" w:eastAsia="Times New Roman" w:hAnsi="PTSerifRegular" w:cs="Times New Roman"/>
          <w:bCs/>
          <w:color w:val="000000"/>
          <w:sz w:val="24"/>
          <w:szCs w:val="24"/>
          <w:lang w:eastAsia="ru-RU"/>
        </w:rPr>
      </w:pPr>
      <w:r>
        <w:rPr>
          <w:rFonts w:ascii="PTSerifRegular" w:eastAsia="Times New Roman" w:hAnsi="PTSerifRegular" w:cs="Times New Roman"/>
          <w:bCs/>
          <w:color w:val="000000"/>
          <w:sz w:val="24"/>
          <w:szCs w:val="24"/>
          <w:lang w:eastAsia="ru-RU"/>
        </w:rPr>
        <w:t>Директор МКОУ СОШ № 4 с. Кокшаровка</w:t>
      </w:r>
    </w:p>
    <w:p w:rsidR="00EA1438" w:rsidRDefault="00EA1438" w:rsidP="00EA1438">
      <w:pPr>
        <w:spacing w:before="100" w:beforeAutospacing="1" w:after="0" w:line="240" w:lineRule="auto"/>
        <w:jc w:val="right"/>
        <w:rPr>
          <w:rFonts w:ascii="PTSerifRegular" w:eastAsia="Times New Roman" w:hAnsi="PTSerifRegular" w:cs="Times New Roman"/>
          <w:bCs/>
          <w:color w:val="000000"/>
          <w:sz w:val="24"/>
          <w:szCs w:val="24"/>
          <w:lang w:eastAsia="ru-RU"/>
        </w:rPr>
      </w:pPr>
      <w:r>
        <w:rPr>
          <w:rFonts w:ascii="PTSerifRegular" w:eastAsia="Times New Roman" w:hAnsi="PTSerifRegular" w:cs="Times New Roman"/>
          <w:bCs/>
          <w:color w:val="000000"/>
          <w:sz w:val="24"/>
          <w:szCs w:val="24"/>
          <w:lang w:eastAsia="ru-RU"/>
        </w:rPr>
        <w:t>______________  Г.Н. Филаретова</w:t>
      </w:r>
    </w:p>
    <w:p w:rsidR="00000658" w:rsidRPr="00000658" w:rsidRDefault="00000658" w:rsidP="00EA1438">
      <w:pPr>
        <w:spacing w:before="100" w:beforeAutospacing="1" w:after="0" w:line="240" w:lineRule="auto"/>
        <w:jc w:val="right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br/>
      </w:r>
      <w:r w:rsidR="00EA143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25.09.2020 г.</w:t>
      </w:r>
    </w:p>
    <w:p w:rsidR="00000658" w:rsidRPr="00000658" w:rsidRDefault="00000658" w:rsidP="005E699A">
      <w:pPr>
        <w:spacing w:before="100" w:beforeAutospacing="1" w:after="100" w:afterAutospacing="1" w:line="240" w:lineRule="auto"/>
        <w:ind w:left="300"/>
        <w:jc w:val="center"/>
        <w:outlineLvl w:val="2"/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</w:pPr>
      <w:r w:rsidRPr="00000658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000658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  <w:br/>
        <w:t xml:space="preserve">О ПОРЯДКЕ </w:t>
      </w:r>
      <w:proofErr w:type="gramStart"/>
      <w:r w:rsidRPr="00000658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  <w:t>ОБУЧЕНИЯ</w:t>
      </w:r>
      <w:proofErr w:type="gramEnd"/>
      <w:r w:rsidRPr="00000658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  <w:t xml:space="preserve"> ПО ИНДИВИДУАЛЬНОМУ УЧЕБНОМУ ПЛАНУ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outlineLvl w:val="4"/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</w:pPr>
      <w:r w:rsidRPr="00000658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1.1.</w:t>
      </w:r>
      <w:r w:rsidRPr="00000658">
        <w:rPr>
          <w:rFonts w:ascii="PTSerifRegular" w:eastAsia="Times New Roman" w:hAnsi="PTSerifRegular" w:cs="Times New Roman"/>
          <w:b/>
          <w:bCs/>
          <w:color w:val="000000"/>
          <w:sz w:val="24"/>
          <w:szCs w:val="24"/>
          <w:lang w:eastAsia="ru-RU"/>
        </w:rPr>
        <w:t> 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Настоящее Положение «О порядке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по индивидуальному учебному плану в образовательной организации» (далее – Положение) разработано на основании: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1.1.1. Федерального закона от 29 декабря 2012 г. № 273-ФЗ «Об образовании в Российской Федерации»;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1.1.2. Приказа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граммам начального общего, основного общего и среднего общего образования»;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1.1.3. Устава образовательной организации.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1.2. С учетом возможностей и потребностей личности общеобразовательные программы могут осваиваться по индивидуальному учебному плану.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по индивидуальному учебному плану есть вид освоения ребенком общеобразовательных программ начального общего, основного общего, среднего общего образования самостоятельно, под контролем учителя, с последующей аттестацией.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1.3.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по индивидуальному учебному плану может быть организовано для уч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а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щихся: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1.3.1. с устойчивой </w:t>
      </w:r>
      <w:proofErr w:type="spell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дезадаптацией</w:t>
      </w:r>
      <w:proofErr w:type="spell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к школе и неспособностью к усвоению образовател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ь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ных программ в условиях большого детского коллектива, а также положением в семье;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1.3.2. с высокой степенью успешности в освоении программ;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1.3.3. с ограниченными возможностями здоровья;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1.3.4. по иным основаниям.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1.4. На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по индивидуальному учебному плану могут быть переведены обуча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ю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щиеся, не ликвидировавшие в установленные сроки академической задолженности с м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мента ее образования.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1.5. Индивидуальный учебный план – учебный план, обеспечивающий освоение образов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а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тельной программы на основе индивидуализации ее содержания с учетом особенностей и образовательных потребностей конкретного обучающегося. Применительно к учащимся, 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lastRenderedPageBreak/>
        <w:t>имеющим академическую задолженность, это учебный план, который содержит меры компенсирующего воздействия по тем предметам, по которым данная задолженность не была ликвидирована.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1.6. Порядок осуществления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по индивидуальному учебному плану определяется образовательной организацией самостоятельно, а реализация индивидуального учебного плана осуществляется в пределах осваиваемой образовательной программы.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1.7. На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по индивидуальному учебному плану распространяются федеральные государственные образовательные стандарты общего образования.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1.8. Главной задачей обучения обучающихся по индивидуальному учебному плану явл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я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ется удовлетворение потребностей детей, с учетом их особенностей, путем выбора опт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и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мального уровня реализуемых программ, темпов и сроков их освоения.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1.9. Ознакомление родителей (законных представителей) обучающихся с настоящим П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ложением осуществляется на родительских собраниях, при приеме детей в образовател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ь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ную организацию. Данное Положение подлежит опубликованию на официальном сайте образовательной организации в информационно-телекоммуникационной сети «Интернет».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outlineLvl w:val="4"/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</w:pPr>
      <w:r w:rsidRPr="00000658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  <w:t xml:space="preserve">II. Перевод на </w:t>
      </w:r>
      <w:proofErr w:type="gramStart"/>
      <w:r w:rsidRPr="00000658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  <w:t>обучение</w:t>
      </w:r>
      <w:proofErr w:type="gramEnd"/>
      <w:r w:rsidRPr="00000658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  <w:t xml:space="preserve"> по индивидуальному учебному плану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2.1. Индивидуальный учебный план разрабатывается для отдельного обучающегося или группы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на основе учебного плана образовательной организации.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2.2. При формировании индивидуального учебного плана может использоваться модул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ь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ный принцип, предусматривающий различные варианты сочетания учебных предметов, курсов, дисциплин (модулей), иных компонентов, входящих в учебный план образов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а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тельной организации.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2.3. Индивидуальный учебный план, за исключением индивидуального учебного плана, предусматривающего ускоренное обучение, может быть предоставлен с 1 класса.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2.4. Индивидуальный учебный план составляется, как правило, на один учебный год, либо на иной срок, указанный в заявлении обучающегося или его родителей (законных пре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д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ставителей) обучающихся об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обучении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по индивидуальному учебному плану.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2.5. Индивидуальный учебный план определяет перечень, трудоемкость, последовател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ь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ность и распределение по периодам обучения (если индивидуальный учебный план ра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с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считан на более чем один год) учебных предметов, курсов, дисциплин (модулей), иных видов учебной деятельности и формы промежуточной аттестации обучающихся.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2.6. Индивидуальный учебный план разрабатывается в соответствии со спецификой и возможностями образовательной организации.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2.7. При реализации образовательных программ в соответствии с индивидуальным уче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б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ным планом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2.8. Перевод на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по индивидуальному учебному плану осуществляется по заявл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е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нию родителей (законных представителей) несовершеннолетних обучающихся либо по заявлению совершеннолетних обучающихся.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lastRenderedPageBreak/>
        <w:t xml:space="preserve">2.9.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Перевод на обучение по индивидуальному учебному плану обучающихся, не ликв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и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дировавших в установленные сроки академической задолженности с момента ее образ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вания, осуществляется по заявлению родителей (законных представителей) обучающег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ся.</w:t>
      </w:r>
      <w:proofErr w:type="gramEnd"/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2.10. В заявлении указываются срок, на который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предоставляется индив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и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дуальный учебный план, а также могут содержаться пожелания обучающегося или его р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дителей (законных представителей) по индивидуализации содержания образовательной программы (включение дополнительных учебных предметов, курсов, углубленное изуч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е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ние отдельных дисциплин, сокращение сроков освоения основных образовательных пр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грамм и др.).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2.11. Заявления о переводе на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по индивидуальному учебному плану принимаю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т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ся в течение учебного года до </w:t>
      </w:r>
      <w:r w:rsidR="005E699A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01 апреля. 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2.12. 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по индивидуальному учебному плану начинается, как правило, с начала учебного года.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2.13. Перевод на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по индивидуальному учебному плану оформляется приказом руководителя образовательной организации.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2.14. Индивидуальный учебный план утверждается решением педагогического совета 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б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разовательной организации.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2.15. Организация обучения по индивидуальному учебному плану осуществляется образ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вательной организацией, в котором обучается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данный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обучающийся.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2.16. Лицу, обучающемуся по индивидуальному учебному плану, предоставляется во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з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можность получать необходимые консультации по учебным предметам, литературу из библиотечного фонда образовательной организации, пользоваться предметными кабин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е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тами для проведения лабораторных работ, практических работ, продолжать обучение в образовательной организации в порядке, определенном образовательной организацией и закрепленном в его Уставе.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2.17. С учетом желания, способностей учащемуся могут быть предоставлены свободные помещения классно-урочных занятий, изучение отдельных курсов и тем в форме самоо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б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разования и других формах, предусмотренных Федеральным законом от 29 декабря 2012 г. № 273-ФЗ «Об образовании в Российской Федерации».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2.18. Образовательная организация с учетом запросов родителей (законных представит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е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лей) обучающихся и обучающихся определяет сроки и уровень реализации программ. И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н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дивидуальное расписание занятий, перечень программ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обучения по предметам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, колич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е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ство часов, формы и сроки текущего и итогового контроля, педагоги, ведущие обучение, оформляются приказом руководителя образовательной организации.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2.19. Обучающиеся обязаны выполнять индивидуальный учебный план, в том числе п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сещать предусмотренные индивидуальным учебным планом учебные занятия.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2.20. Промежуточная и итоговая государственная аттестация, перевод обучающегося ос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у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ществляется в соответствии с Федеральным законом от 29 декабря 2012 г. № 273-ФЗ «Об образовании в Российской Федерации».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outlineLvl w:val="4"/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</w:pPr>
      <w:r w:rsidRPr="00000658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  <w:t>III. Требования к индивидуальному учебному плану начального общего образования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lastRenderedPageBreak/>
        <w:t>3.1. С целью индивидуализации содержания образовательной программы начального 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б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щего образования индивидуальный учебный план начального общего образования пред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у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сматривает: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3.1.1. учебные занятия для углубленного изучения английского языка;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3.1.2. учебные занятия, обеспечивающие различные интересы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, в том числе этнокультурные;</w:t>
      </w:r>
    </w:p>
    <w:p w:rsidR="00000658" w:rsidRPr="005E699A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3.1.3. иные учебные предметы</w:t>
      </w:r>
      <w:r w:rsidRPr="00000658">
        <w:rPr>
          <w:rFonts w:ascii="PTSerifRegular" w:eastAsia="Times New Roman" w:hAnsi="PTSerifRegular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E699A">
        <w:rPr>
          <w:rFonts w:ascii="PTSerifRegular" w:eastAsia="Times New Roman" w:hAnsi="PTSerifRegular" w:cs="Times New Roman"/>
          <w:iCs/>
          <w:color w:val="000000"/>
          <w:sz w:val="24"/>
          <w:szCs w:val="24"/>
          <w:lang w:eastAsia="ru-RU"/>
        </w:rPr>
        <w:t xml:space="preserve">(с учетом потребностей </w:t>
      </w:r>
      <w:proofErr w:type="gramStart"/>
      <w:r w:rsidRPr="005E699A">
        <w:rPr>
          <w:rFonts w:ascii="PTSerifRegular" w:eastAsia="Times New Roman" w:hAnsi="PTSerifRegular" w:cs="Times New Roman"/>
          <w:iCs/>
          <w:color w:val="000000"/>
          <w:sz w:val="24"/>
          <w:szCs w:val="24"/>
          <w:lang w:eastAsia="ru-RU"/>
        </w:rPr>
        <w:t>обучающегося</w:t>
      </w:r>
      <w:proofErr w:type="gramEnd"/>
      <w:r w:rsidRPr="005E699A">
        <w:rPr>
          <w:rFonts w:ascii="PTSerifRegular" w:eastAsia="Times New Roman" w:hAnsi="PTSerifRegular" w:cs="Times New Roman"/>
          <w:iCs/>
          <w:color w:val="000000"/>
          <w:sz w:val="24"/>
          <w:szCs w:val="24"/>
          <w:lang w:eastAsia="ru-RU"/>
        </w:rPr>
        <w:t xml:space="preserve"> и возможностей о</w:t>
      </w:r>
      <w:r w:rsidRPr="005E699A">
        <w:rPr>
          <w:rFonts w:ascii="PTSerifRegular" w:eastAsia="Times New Roman" w:hAnsi="PTSerifRegular" w:cs="Times New Roman"/>
          <w:iCs/>
          <w:color w:val="000000"/>
          <w:sz w:val="24"/>
          <w:szCs w:val="24"/>
          <w:lang w:eastAsia="ru-RU"/>
        </w:rPr>
        <w:t>б</w:t>
      </w:r>
      <w:r w:rsidRPr="005E699A">
        <w:rPr>
          <w:rFonts w:ascii="PTSerifRegular" w:eastAsia="Times New Roman" w:hAnsi="PTSerifRegular" w:cs="Times New Roman"/>
          <w:iCs/>
          <w:color w:val="000000"/>
          <w:sz w:val="24"/>
          <w:szCs w:val="24"/>
          <w:lang w:eastAsia="ru-RU"/>
        </w:rPr>
        <w:t>разовательной организации).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3.2. Для проведения данных занятий используются учебные часы согласно части базисн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го учебного плана, формируемой участниками образовательного процесса (в 1 классе в соответствии с санитарно-гигиеническими требованиями эта часть отсутствует).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3.3. Индивидуализация содержания основной общеобразовательной программы начальн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го общего образования может быть осуществлена за счет внеурочной деятельности.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3.4. В индивидуальный учебный план начального общего образования входят следующие обязательные предметные области: </w:t>
      </w:r>
      <w:r w:rsidR="005E699A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русский язык, литературное чтение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, математика</w:t>
      </w:r>
      <w:r w:rsidR="005E699A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, 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окружающий мир, основы религиозных культур и светской этики, искусство, технология, физическая культура.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3.5. По выбору родителей (законных представителей) обучающихся изучаются основы православной культуры, основы иудейской культуры, основы буддийской культуры, 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с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новы исламской культуры, основы мировых религиозных культур, основы светской этики.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3.6. Количество учебных занятий за 4 учебных года не может составлять менее 2 904 ч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а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сов и более 3 345 часов.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3.7. Нормативный срок освоения образовательной программы начального общего образ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вания составляет четыре года. Индивидуальный учебный план может предусматривать уменьшение указанного срока за счет ускоренного обучения. Рекомендуемое уменьшение срока освоения образовательной программы начального общего образования составляет не более 1 года.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3.8. Нормативный срок освоения образовательной программы начального общего образ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(в соо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т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ветствии с рекомендациями психолого-медико-педагогической комиссии).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outlineLvl w:val="4"/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</w:pPr>
      <w:r w:rsidRPr="00000658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  <w:t>IV. Требования к индивидуальному учебному плану основного общего образования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4.1. С целью индивидуализации содержания образовательной программы основного 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б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щего образования индивидуальный учебный план основного общего образования может предусматривать: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4.1.1. учебные занятия для углубленного изучения английского языка;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4.1.2. увеличение учебных часов, отведённых на изучение отдельных предметов обяз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а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тельной части;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lastRenderedPageBreak/>
        <w:t>4.1.3. введение специально разработанных учебных курсов, обеспечивающих интересы и потребности участников образовательного процесса, в том числе этнокультурные;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4.1.4. организацию внеурочной деятельности, ориентированную на обеспечение индив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и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дуальных потребностей обучающихся;</w:t>
      </w:r>
    </w:p>
    <w:p w:rsidR="00000658" w:rsidRPr="005E699A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4.1.5. иные учебные предметы </w:t>
      </w:r>
      <w:r w:rsidRPr="005E699A">
        <w:rPr>
          <w:rFonts w:ascii="PTSerifRegular" w:eastAsia="Times New Roman" w:hAnsi="PTSerifRegular" w:cs="Times New Roman"/>
          <w:iCs/>
          <w:color w:val="000000"/>
          <w:sz w:val="24"/>
          <w:szCs w:val="24"/>
          <w:lang w:eastAsia="ru-RU"/>
        </w:rPr>
        <w:t xml:space="preserve">(с учетом потребностей </w:t>
      </w:r>
      <w:proofErr w:type="gramStart"/>
      <w:r w:rsidRPr="005E699A">
        <w:rPr>
          <w:rFonts w:ascii="PTSerifRegular" w:eastAsia="Times New Roman" w:hAnsi="PTSerifRegular" w:cs="Times New Roman"/>
          <w:iCs/>
          <w:color w:val="000000"/>
          <w:sz w:val="24"/>
          <w:szCs w:val="24"/>
          <w:lang w:eastAsia="ru-RU"/>
        </w:rPr>
        <w:t>обучающегося</w:t>
      </w:r>
      <w:proofErr w:type="gramEnd"/>
      <w:r w:rsidRPr="005E699A">
        <w:rPr>
          <w:rFonts w:ascii="PTSerifRegular" w:eastAsia="Times New Roman" w:hAnsi="PTSerifRegular" w:cs="Times New Roman"/>
          <w:iCs/>
          <w:color w:val="000000"/>
          <w:sz w:val="24"/>
          <w:szCs w:val="24"/>
          <w:lang w:eastAsia="ru-RU"/>
        </w:rPr>
        <w:t xml:space="preserve"> и возможностей о</w:t>
      </w:r>
      <w:r w:rsidRPr="005E699A">
        <w:rPr>
          <w:rFonts w:ascii="PTSerifRegular" w:eastAsia="Times New Roman" w:hAnsi="PTSerifRegular" w:cs="Times New Roman"/>
          <w:iCs/>
          <w:color w:val="000000"/>
          <w:sz w:val="24"/>
          <w:szCs w:val="24"/>
          <w:lang w:eastAsia="ru-RU"/>
        </w:rPr>
        <w:t>б</w:t>
      </w:r>
      <w:r w:rsidRPr="005E699A">
        <w:rPr>
          <w:rFonts w:ascii="PTSerifRegular" w:eastAsia="Times New Roman" w:hAnsi="PTSerifRegular" w:cs="Times New Roman"/>
          <w:iCs/>
          <w:color w:val="000000"/>
          <w:sz w:val="24"/>
          <w:szCs w:val="24"/>
          <w:lang w:eastAsia="ru-RU"/>
        </w:rPr>
        <w:t>разовательной организации).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4.2. Необходимые часы выделяются за счет части базисного учебного плана основного общего образования, формируемой участниками образовательного процесса.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4.3. В индивидуальный учебный план основного общего образования входят следующие обязательные предметные области и учебные предметы: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4.3.1. филология (русский язык, литература, иностранный язык);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4.3.2. общественно-научные предметы (история, обществознание, география);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4.3.3. математика и информатика (математика, алгебра, геометрия, информатика);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4.3.4. естественнонаучные предметы (физика, биология, химия);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4.3.5. искусство (изобразительное искусство, музыка);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4.3.6. технология (технология);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4.3.7. физическая культура и основы безопасности жизнедеятельности (физическая кул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ь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тура, основы безопасности жизнедеятельности).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4.4. Количество учебных занятий за 5 лет не может составлять менее 5 267 часов и более 6 020 часов.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4.5. Нормативный срок освоения образовательной программы основного общего образ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вания составляет 5 лет. Индивидуальный учебный план может предусматривать уменьш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е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ние указанного срока за счет ускоренного обучения. Рекомендуемое уменьшение срока освоения образовательной программы основного общего образования составляет не более 1 года.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outlineLvl w:val="4"/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</w:pPr>
      <w:r w:rsidRPr="00000658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  <w:t>V. Требования к индивидуальному учебному плану среднего общего образования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5.1. Обязательными для включения в индивидуальный учебный план базовыми общеобр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а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зовательными учебными предметами являются: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«Русский язык», «Литература», «Ин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странный язык», «Математика», «История», «Физическая культура», «Основы безопасн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сти жизнедеятельности», «Обществознание (включая экономику и право)».</w:t>
      </w:r>
      <w:proofErr w:type="gramEnd"/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5.2. Остальные учебные предметы на базовом уровне включаются в индивидуальный учебный план по выбору.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outlineLvl w:val="4"/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</w:pPr>
      <w:r w:rsidRPr="00000658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  <w:t>VI. Необходимые условия для реализации учебного плана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6.1. Для составления индивидуального учебного плана следует: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lastRenderedPageBreak/>
        <w:t>6.1.1. включить в учебный план обязательные учебные предметы на базовом уровне (и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н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вариантная часть федерального компонента);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6.1.2. в учебный план также могут быть включены другие учебные предметы на базовом уровне (из вариативной части федерального компонента);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6.1.3. включить в учебный план региональный компонент;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6.1.4. составление учебного плана завершается формированием компонента образовател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ь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ной организации (в объеме не менее 280 часов за два учебных года).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6.2. В случае если выбранный учебный предмет на профильном уровне совпадает с одним из обязательных учебных предметов на базовом уровне, то последний исключается из с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става инвариантной части.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outlineLvl w:val="4"/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</w:pPr>
      <w:r w:rsidRPr="00000658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  <w:t>VII. Сроки работы по индивидуальному учебному плану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7.1. Совокупное учебное время, отведенное в учебном плане на учебные предметы фед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е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рального компонента (базовые обязательные + профильные + базовые по выбору), не должно превышать 2 100 часов за два года обучения.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7.2.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Если после формирования федерального компонента остается резерв часов (в пред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е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лах до 2 100), то эти часы переходят в компонент образовательной организации).</w:t>
      </w:r>
      <w:proofErr w:type="gramEnd"/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7.3.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Часы, отведенные на компонент образовательной организации, используются для: преподавания учебных предметов, предлагаемых образовательной организацией; пров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е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дения учебных практик и исследовательской деятельности; осуществления образовател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ь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ных проектов и т. п. Их также можно использовать для увеличения количества часов, 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т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веденных на преподавание базовых и профильных учебных предметов федерального ко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м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понента.</w:t>
      </w:r>
      <w:proofErr w:type="gramEnd"/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7.4. Нормативный срок освоения образовательной программы среднего общего образов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а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ния – 2 года. Индивидуальный учебный план может предусматривать уменьшение указа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н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ного срока за счет ускоренного обучения. Рекомендуемое уменьшение срока освоения 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б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разовательной программы среднего общего образования составляет не более 1 года.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outlineLvl w:val="4"/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</w:pPr>
      <w:r w:rsidRPr="00000658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  <w:t>VIII. Контроль исполнения индивидуального учебного плана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8.1. Образовательная организация осуществляет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освоением общеобразов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а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тельных программ учащимися, перешедшими на обучение по индивидуальному учебному плану.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8.2. Текущий контроль успеваемости и промежуточная аттестация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, перев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е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денных на обучение по индивидуальному учебному плану, осуществляются в соотве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т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ствии с Положением о текущем контроле успеваемости и промежуточной аттестации об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у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чающихся образовательной организации.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outlineLvl w:val="4"/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</w:pPr>
      <w:r w:rsidRPr="00000658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  <w:t xml:space="preserve">IX. Государственная итоговая аттестация </w:t>
      </w:r>
      <w:proofErr w:type="gramStart"/>
      <w:r w:rsidRPr="00000658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9.1. Государственная итоговая аттестация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, переведенных на обучение по индивидуальному учебному плану, осуществляется в соответствии с действующим зак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нодательством.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lastRenderedPageBreak/>
        <w:t>9.2. К государственной итоговой аттестации допускается обучающийся, не имеющий ак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а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демической задолженности и в полном объеме выполнивший индивидуальный учебный план, если иное не установлено порядком проведения государственной итоговой аттест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а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ции по соответствующим образовательным программам.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outlineLvl w:val="4"/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</w:pPr>
      <w:r w:rsidRPr="00000658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  <w:t>X. Финансовое обеспечение и материально-техническое оснащение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10.1. Финансовое обеспечение реализации основной образовательной программы образ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вательной организации в соответствии с индивидуальным учебным планом осуществляе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т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ся исходя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из расходных обязательств на основе муниципального задания по оказанию м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у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ниципальных образовательных услуг в соответствии с требованиями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федеральных гос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у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дарственных образовательных стандартов.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10.2. Материально-техническое оснащение образовательного процесса должно обеспеч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и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вать возможность реализации индивидуальных учебных планов обучающихся.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outlineLvl w:val="4"/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</w:pPr>
      <w:r w:rsidRPr="00000658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  <w:t>XI. Порядок управления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11.1. В компетенцию администрации образовательной организации входит: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11.1.1. разработка положения об организации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по индивидуальному  учебному плану;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11.1.2. предоставление в недельный срок в орган управления в сфере образования об орг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а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низации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по индивидуальному учебному плану, в котором указывается фамилия, имя, отчество обучающегося, класс, причина перехода на обучение по индивидуальному учебному плану, дата решения педагогического совета, период обучения, сведения для тарификации учителей;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11.1.3. обеспечение своевременного подбора учителей, проведение экспертизы учебных программ и контроль их выполнения;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11.1.4. контроль своевременного проведения занятий, консультаций, посещения  занятий учащимися, ведения журнала учета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по индивидуальному учебному плану не р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е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же 1 раза в четверть.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11.2. При организации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по индивидуальному учебному плану образовательная организация имеет следующие документы: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11.2.1. заявление родителей (законных представителей) обучающихся;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11.2.2. решение педагогического совета образовательной организации;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11.2.3. приказ органа управления образованием о переходе обучающегося на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по индивидуальному учебному плану;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11.2.4. приказ руководителя образовательной организации;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11.2.5. расписание занятий, консультаций, письменно согласованное с родителями (зако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н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ными представителями) образовательных организаций и утвержденное руководителем 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б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разовательной организации;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lastRenderedPageBreak/>
        <w:t xml:space="preserve">11.2.6. журнал учета </w:t>
      </w:r>
      <w:proofErr w:type="gramStart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 xml:space="preserve"> по индивидуальному  учебному плану.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outlineLvl w:val="4"/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</w:pPr>
      <w:r w:rsidRPr="00000658">
        <w:rPr>
          <w:rFonts w:ascii="PTSansRegular" w:eastAsia="Times New Roman" w:hAnsi="PTSansRegular" w:cs="Times New Roman"/>
          <w:b/>
          <w:bCs/>
          <w:color w:val="000000"/>
          <w:sz w:val="24"/>
          <w:szCs w:val="24"/>
          <w:lang w:eastAsia="ru-RU"/>
        </w:rPr>
        <w:t>XII. Порядок принятия и срок действия Положения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12.1. Данное Положение рассматривается и принимается на педагогическом совете обр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а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зовательной организации и утверждается приказом руководителя образовательной орг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а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низации.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12.2. Настоящее Положение принимается на неопределенный срок и вступает в силу с момента его утверждения.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12.3. Данное Положение может быть изменено и дополнено в соответствии с вновь изда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н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ными нормативными актами муниципального, регионального, федерального органов управления образованием только решением педагогического совета.</w:t>
      </w:r>
    </w:p>
    <w:p w:rsidR="00000658" w:rsidRPr="00000658" w:rsidRDefault="00000658" w:rsidP="000650B0">
      <w:pPr>
        <w:spacing w:before="100" w:beforeAutospacing="1" w:after="100" w:afterAutospacing="1" w:line="240" w:lineRule="auto"/>
        <w:jc w:val="both"/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</w:pP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12.4. Изменения и дополнения к Положению принимаются на педагогическом совете о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б</w:t>
      </w:r>
      <w:r w:rsidRPr="00000658">
        <w:rPr>
          <w:rFonts w:ascii="PTSerifRegular" w:eastAsia="Times New Roman" w:hAnsi="PTSerifRegular" w:cs="Times New Roman"/>
          <w:color w:val="000000"/>
          <w:sz w:val="24"/>
          <w:szCs w:val="24"/>
          <w:lang w:eastAsia="ru-RU"/>
        </w:rPr>
        <w:t>разовательной организации в составе новой редакции Положения, которое утверждается приказом руководителя образовательной организации. После принятия новой редакции Положения предыдущая редакция утрачивает силу.</w:t>
      </w:r>
    </w:p>
    <w:p w:rsidR="00C528A6" w:rsidRDefault="00C528A6" w:rsidP="000650B0">
      <w:pPr>
        <w:jc w:val="both"/>
        <w:rPr>
          <w:sz w:val="24"/>
          <w:szCs w:val="24"/>
        </w:rPr>
      </w:pPr>
    </w:p>
    <w:p w:rsidR="00000658" w:rsidRDefault="00000658" w:rsidP="000650B0">
      <w:pPr>
        <w:jc w:val="both"/>
        <w:rPr>
          <w:sz w:val="24"/>
          <w:szCs w:val="24"/>
        </w:rPr>
      </w:pPr>
    </w:p>
    <w:p w:rsidR="00000658" w:rsidRPr="003E0F8E" w:rsidRDefault="00000658" w:rsidP="000650B0">
      <w:pPr>
        <w:jc w:val="both"/>
        <w:rPr>
          <w:sz w:val="24"/>
          <w:szCs w:val="24"/>
          <w:lang w:val="en-US"/>
        </w:rPr>
      </w:pPr>
    </w:p>
    <w:sectPr w:rsidR="00000658" w:rsidRPr="003E0F8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DD" w:rsidRDefault="00D66ADD" w:rsidP="000650B0">
      <w:pPr>
        <w:spacing w:after="0" w:line="240" w:lineRule="auto"/>
      </w:pPr>
      <w:r>
        <w:separator/>
      </w:r>
    </w:p>
  </w:endnote>
  <w:endnote w:type="continuationSeparator" w:id="0">
    <w:p w:rsidR="00D66ADD" w:rsidRDefault="00D66ADD" w:rsidP="0006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Regular">
    <w:altName w:val="Times New Roman"/>
    <w:charset w:val="00"/>
    <w:family w:val="auto"/>
    <w:pitch w:val="default"/>
  </w:font>
  <w:font w:name="PTSerifRegular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344093"/>
      <w:docPartObj>
        <w:docPartGallery w:val="Page Numbers (Bottom of Page)"/>
        <w:docPartUnique/>
      </w:docPartObj>
    </w:sdtPr>
    <w:sdtContent>
      <w:p w:rsidR="000650B0" w:rsidRDefault="000650B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650B0" w:rsidRDefault="000650B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DD" w:rsidRDefault="00D66ADD" w:rsidP="000650B0">
      <w:pPr>
        <w:spacing w:after="0" w:line="240" w:lineRule="auto"/>
      </w:pPr>
      <w:r>
        <w:separator/>
      </w:r>
    </w:p>
  </w:footnote>
  <w:footnote w:type="continuationSeparator" w:id="0">
    <w:p w:rsidR="00D66ADD" w:rsidRDefault="00D66ADD" w:rsidP="00065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58"/>
    <w:rsid w:val="00000658"/>
    <w:rsid w:val="000650B0"/>
    <w:rsid w:val="003E0F8E"/>
    <w:rsid w:val="005E699A"/>
    <w:rsid w:val="00AD040F"/>
    <w:rsid w:val="00C528A6"/>
    <w:rsid w:val="00D66ADD"/>
    <w:rsid w:val="00EA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0658"/>
    <w:pPr>
      <w:spacing w:before="100" w:beforeAutospacing="1" w:after="100" w:afterAutospacing="1" w:line="240" w:lineRule="auto"/>
      <w:jc w:val="center"/>
      <w:outlineLvl w:val="0"/>
    </w:pPr>
    <w:rPr>
      <w:rFonts w:ascii="PTSansRegular" w:eastAsia="Times New Roman" w:hAnsi="PTSansRegular" w:cs="Times New Roman"/>
      <w:b/>
      <w:bCs/>
      <w:kern w:val="36"/>
      <w:sz w:val="38"/>
      <w:szCs w:val="38"/>
      <w:lang w:eastAsia="ru-RU"/>
    </w:rPr>
  </w:style>
  <w:style w:type="paragraph" w:styleId="5">
    <w:name w:val="heading 5"/>
    <w:basedOn w:val="a"/>
    <w:link w:val="50"/>
    <w:uiPriority w:val="9"/>
    <w:qFormat/>
    <w:rsid w:val="00000658"/>
    <w:pPr>
      <w:spacing w:before="100" w:beforeAutospacing="1" w:after="100" w:afterAutospacing="1" w:line="240" w:lineRule="auto"/>
      <w:outlineLvl w:val="4"/>
    </w:pPr>
    <w:rPr>
      <w:rFonts w:ascii="PTSansRegular" w:eastAsia="Times New Roman" w:hAnsi="PTSansRegular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658"/>
    <w:rPr>
      <w:rFonts w:ascii="PTSansRegular" w:eastAsia="Times New Roman" w:hAnsi="PTSansRegular" w:cs="Times New Roman"/>
      <w:b/>
      <w:bCs/>
      <w:kern w:val="36"/>
      <w:sz w:val="38"/>
      <w:szCs w:val="3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00658"/>
    <w:rPr>
      <w:rFonts w:ascii="PTSansRegular" w:eastAsia="Times New Roman" w:hAnsi="PTSansRegular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000658"/>
    <w:rPr>
      <w:strike w:val="0"/>
      <w:dstrike w:val="0"/>
      <w:color w:val="0059AA"/>
      <w:u w:val="none"/>
      <w:effect w:val="none"/>
    </w:rPr>
  </w:style>
  <w:style w:type="character" w:styleId="a4">
    <w:name w:val="Emphasis"/>
    <w:basedOn w:val="a0"/>
    <w:uiPriority w:val="20"/>
    <w:qFormat/>
    <w:rsid w:val="00000658"/>
    <w:rPr>
      <w:i/>
      <w:iCs/>
    </w:rPr>
  </w:style>
  <w:style w:type="character" w:styleId="a5">
    <w:name w:val="Strong"/>
    <w:basedOn w:val="a0"/>
    <w:uiPriority w:val="22"/>
    <w:qFormat/>
    <w:rsid w:val="00000658"/>
    <w:rPr>
      <w:b/>
      <w:bCs/>
    </w:rPr>
  </w:style>
  <w:style w:type="paragraph" w:customStyle="1" w:styleId="normactprilozhenie">
    <w:name w:val="norm_act_prilozhenie"/>
    <w:basedOn w:val="a"/>
    <w:rsid w:val="00000658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4"/>
      <w:szCs w:val="24"/>
      <w:lang w:eastAsia="ru-RU"/>
    </w:rPr>
  </w:style>
  <w:style w:type="paragraph" w:customStyle="1" w:styleId="normacttext">
    <w:name w:val="norm_act_text"/>
    <w:basedOn w:val="a"/>
    <w:rsid w:val="00000658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65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50B0"/>
  </w:style>
  <w:style w:type="paragraph" w:styleId="a8">
    <w:name w:val="footer"/>
    <w:basedOn w:val="a"/>
    <w:link w:val="a9"/>
    <w:uiPriority w:val="99"/>
    <w:unhideWhenUsed/>
    <w:rsid w:val="00065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50B0"/>
  </w:style>
  <w:style w:type="paragraph" w:styleId="aa">
    <w:name w:val="Balloon Text"/>
    <w:basedOn w:val="a"/>
    <w:link w:val="ab"/>
    <w:uiPriority w:val="99"/>
    <w:semiHidden/>
    <w:unhideWhenUsed/>
    <w:rsid w:val="0006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5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0658"/>
    <w:pPr>
      <w:spacing w:before="100" w:beforeAutospacing="1" w:after="100" w:afterAutospacing="1" w:line="240" w:lineRule="auto"/>
      <w:jc w:val="center"/>
      <w:outlineLvl w:val="0"/>
    </w:pPr>
    <w:rPr>
      <w:rFonts w:ascii="PTSansRegular" w:eastAsia="Times New Roman" w:hAnsi="PTSansRegular" w:cs="Times New Roman"/>
      <w:b/>
      <w:bCs/>
      <w:kern w:val="36"/>
      <w:sz w:val="38"/>
      <w:szCs w:val="38"/>
      <w:lang w:eastAsia="ru-RU"/>
    </w:rPr>
  </w:style>
  <w:style w:type="paragraph" w:styleId="5">
    <w:name w:val="heading 5"/>
    <w:basedOn w:val="a"/>
    <w:link w:val="50"/>
    <w:uiPriority w:val="9"/>
    <w:qFormat/>
    <w:rsid w:val="00000658"/>
    <w:pPr>
      <w:spacing w:before="100" w:beforeAutospacing="1" w:after="100" w:afterAutospacing="1" w:line="240" w:lineRule="auto"/>
      <w:outlineLvl w:val="4"/>
    </w:pPr>
    <w:rPr>
      <w:rFonts w:ascii="PTSansRegular" w:eastAsia="Times New Roman" w:hAnsi="PTSansRegular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658"/>
    <w:rPr>
      <w:rFonts w:ascii="PTSansRegular" w:eastAsia="Times New Roman" w:hAnsi="PTSansRegular" w:cs="Times New Roman"/>
      <w:b/>
      <w:bCs/>
      <w:kern w:val="36"/>
      <w:sz w:val="38"/>
      <w:szCs w:val="3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00658"/>
    <w:rPr>
      <w:rFonts w:ascii="PTSansRegular" w:eastAsia="Times New Roman" w:hAnsi="PTSansRegular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000658"/>
    <w:rPr>
      <w:strike w:val="0"/>
      <w:dstrike w:val="0"/>
      <w:color w:val="0059AA"/>
      <w:u w:val="none"/>
      <w:effect w:val="none"/>
    </w:rPr>
  </w:style>
  <w:style w:type="character" w:styleId="a4">
    <w:name w:val="Emphasis"/>
    <w:basedOn w:val="a0"/>
    <w:uiPriority w:val="20"/>
    <w:qFormat/>
    <w:rsid w:val="00000658"/>
    <w:rPr>
      <w:i/>
      <w:iCs/>
    </w:rPr>
  </w:style>
  <w:style w:type="character" w:styleId="a5">
    <w:name w:val="Strong"/>
    <w:basedOn w:val="a0"/>
    <w:uiPriority w:val="22"/>
    <w:qFormat/>
    <w:rsid w:val="00000658"/>
    <w:rPr>
      <w:b/>
      <w:bCs/>
    </w:rPr>
  </w:style>
  <w:style w:type="paragraph" w:customStyle="1" w:styleId="normactprilozhenie">
    <w:name w:val="norm_act_prilozhenie"/>
    <w:basedOn w:val="a"/>
    <w:rsid w:val="00000658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4"/>
      <w:szCs w:val="24"/>
      <w:lang w:eastAsia="ru-RU"/>
    </w:rPr>
  </w:style>
  <w:style w:type="paragraph" w:customStyle="1" w:styleId="normacttext">
    <w:name w:val="norm_act_text"/>
    <w:basedOn w:val="a"/>
    <w:rsid w:val="00000658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65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50B0"/>
  </w:style>
  <w:style w:type="paragraph" w:styleId="a8">
    <w:name w:val="footer"/>
    <w:basedOn w:val="a"/>
    <w:link w:val="a9"/>
    <w:uiPriority w:val="99"/>
    <w:unhideWhenUsed/>
    <w:rsid w:val="00065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50B0"/>
  </w:style>
  <w:style w:type="paragraph" w:styleId="aa">
    <w:name w:val="Balloon Text"/>
    <w:basedOn w:val="a"/>
    <w:link w:val="ab"/>
    <w:uiPriority w:val="99"/>
    <w:semiHidden/>
    <w:unhideWhenUsed/>
    <w:rsid w:val="0006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5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036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3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6446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7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2714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cp:lastPrinted>2021-09-10T06:29:00Z</cp:lastPrinted>
  <dcterms:created xsi:type="dcterms:W3CDTF">2021-09-10T06:33:00Z</dcterms:created>
  <dcterms:modified xsi:type="dcterms:W3CDTF">2021-09-10T06:33:00Z</dcterms:modified>
</cp:coreProperties>
</file>