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A3" w:rsidRPr="00063AE4" w:rsidRDefault="001C3DA3" w:rsidP="002E6274">
      <w:pPr>
        <w:spacing w:after="0" w:line="240" w:lineRule="auto"/>
        <w:ind w:right="-569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К</w:t>
      </w:r>
      <w:r w:rsidRPr="00063AE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онцепци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я</w:t>
      </w:r>
    </w:p>
    <w:p w:rsidR="001C3DA3" w:rsidRDefault="001C3DA3" w:rsidP="002E6274">
      <w:pPr>
        <w:spacing w:after="0" w:line="240" w:lineRule="auto"/>
        <w:ind w:right="-56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63AE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организации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оздоровления, </w:t>
      </w:r>
      <w:r w:rsidRPr="00063AE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занятости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и </w:t>
      </w:r>
      <w:r w:rsidRPr="00063AE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досуга </w:t>
      </w:r>
      <w:proofErr w:type="gramStart"/>
      <w:r w:rsidRPr="00063AE4">
        <w:rPr>
          <w:rFonts w:ascii="Times New Roman" w:eastAsia="Calibri" w:hAnsi="Times New Roman" w:cs="Times New Roman"/>
          <w:b/>
          <w:bCs/>
          <w:sz w:val="26"/>
          <w:szCs w:val="26"/>
        </w:rPr>
        <w:t>обучающихся</w:t>
      </w:r>
      <w:proofErr w:type="gramEnd"/>
      <w:r w:rsidRPr="00063AE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1C3DA3" w:rsidRDefault="001C3DA3" w:rsidP="002E6274">
      <w:pPr>
        <w:spacing w:after="0" w:line="240" w:lineRule="auto"/>
        <w:ind w:right="-56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МКОУ СОШ №4 с. Кокшаровка</w:t>
      </w:r>
      <w:r w:rsidRPr="00063AE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Чугуевского муниципального округа </w:t>
      </w:r>
    </w:p>
    <w:p w:rsidR="001C3DA3" w:rsidRPr="00063AE4" w:rsidRDefault="001C3DA3" w:rsidP="002E6274">
      <w:pPr>
        <w:spacing w:after="0" w:line="240" w:lineRule="auto"/>
        <w:ind w:right="-56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63AE4">
        <w:rPr>
          <w:rFonts w:ascii="Times New Roman" w:eastAsia="Calibri" w:hAnsi="Times New Roman" w:cs="Times New Roman"/>
          <w:b/>
          <w:bCs/>
          <w:sz w:val="26"/>
          <w:szCs w:val="26"/>
        </w:rPr>
        <w:t>в летний период 202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5</w:t>
      </w:r>
      <w:r w:rsidRPr="00063AE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</w:t>
      </w:r>
    </w:p>
    <w:p w:rsidR="001C3DA3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3DA3" w:rsidRPr="003F4AB4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4AB4">
        <w:rPr>
          <w:rFonts w:ascii="Times New Roman" w:hAnsi="Times New Roman" w:cs="Times New Roman"/>
          <w:sz w:val="26"/>
          <w:szCs w:val="26"/>
        </w:rPr>
        <w:t xml:space="preserve">Концепция составлена с целью </w:t>
      </w:r>
      <w:proofErr w:type="gramStart"/>
      <w:r w:rsidRPr="003F4AB4">
        <w:rPr>
          <w:rFonts w:ascii="Times New Roman" w:hAnsi="Times New Roman" w:cs="Times New Roman"/>
          <w:sz w:val="26"/>
          <w:szCs w:val="26"/>
        </w:rPr>
        <w:t xml:space="preserve">реализации  </w:t>
      </w:r>
      <w:hyperlink r:id="rId8" w:history="1">
        <w:r w:rsidRPr="003F4A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Программы развития системы воспитания обучающихся муниципальных образовательных организаций</w:t>
        </w:r>
        <w:proofErr w:type="gramEnd"/>
        <w:r w:rsidRPr="003F4A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Чугуевского муниципального округа на 2023-2025 годы</w:t>
        </w:r>
      </w:hyperlink>
      <w:r w:rsidRPr="003F4AB4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, утвержденной приказом управления образования администрации Чугуевского муниципального округа от 20.02.2023 № 36-А. </w:t>
      </w:r>
    </w:p>
    <w:p w:rsidR="001C3DA3" w:rsidRPr="00063AE4" w:rsidRDefault="001C3DA3" w:rsidP="002E6274">
      <w:pPr>
        <w:spacing w:after="0" w:line="240" w:lineRule="auto"/>
        <w:ind w:right="-56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C3DA3" w:rsidRPr="00035526" w:rsidRDefault="001C3DA3" w:rsidP="002E6274">
      <w:pPr>
        <w:pStyle w:val="a6"/>
        <w:numPr>
          <w:ilvl w:val="0"/>
          <w:numId w:val="3"/>
        </w:numPr>
        <w:spacing w:after="0" w:line="276" w:lineRule="auto"/>
        <w:ind w:right="-56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5526">
        <w:rPr>
          <w:rFonts w:ascii="Times New Roman" w:hAnsi="Times New Roman" w:cs="Times New Roman"/>
          <w:b/>
          <w:sz w:val="26"/>
          <w:szCs w:val="26"/>
        </w:rPr>
        <w:t>Общие сведения</w:t>
      </w:r>
    </w:p>
    <w:p w:rsidR="001C3DA3" w:rsidRPr="00035526" w:rsidRDefault="001C3DA3" w:rsidP="002E6274">
      <w:pPr>
        <w:pStyle w:val="a4"/>
        <w:spacing w:before="0" w:beforeAutospacing="0" w:after="0" w:afterAutospacing="0" w:line="276" w:lineRule="auto"/>
        <w:ind w:right="-569" w:firstLine="709"/>
        <w:jc w:val="both"/>
        <w:rPr>
          <w:sz w:val="26"/>
          <w:szCs w:val="26"/>
        </w:rPr>
      </w:pPr>
      <w:r w:rsidRPr="00035526">
        <w:rPr>
          <w:rFonts w:eastAsiaTheme="minorEastAsia"/>
          <w:kern w:val="24"/>
          <w:sz w:val="26"/>
          <w:szCs w:val="26"/>
        </w:rPr>
        <w:t>Организация отдыха, оздоровления и занятости детей и молодёжи является одним из приоритетных направлений социальной политики, важным аспектом образовательной деятельности, который позволяет сделать педагогический процесс непрерывным в течение всего года.</w:t>
      </w:r>
    </w:p>
    <w:p w:rsidR="001C3DA3" w:rsidRPr="00035526" w:rsidRDefault="001C3DA3" w:rsidP="002E6274">
      <w:pPr>
        <w:pStyle w:val="a4"/>
        <w:spacing w:before="0" w:beforeAutospacing="0" w:after="0" w:afterAutospacing="0" w:line="276" w:lineRule="auto"/>
        <w:ind w:right="-569" w:firstLine="709"/>
        <w:jc w:val="both"/>
        <w:rPr>
          <w:sz w:val="26"/>
          <w:szCs w:val="26"/>
        </w:rPr>
      </w:pPr>
      <w:r w:rsidRPr="00035526">
        <w:rPr>
          <w:rFonts w:eastAsiaTheme="minorEastAsia"/>
          <w:bCs/>
          <w:kern w:val="24"/>
          <w:sz w:val="26"/>
          <w:szCs w:val="26"/>
        </w:rPr>
        <w:t>Каникулы</w:t>
      </w:r>
      <w:r w:rsidRPr="00035526">
        <w:rPr>
          <w:rFonts w:eastAsiaTheme="minorEastAsia"/>
          <w:kern w:val="24"/>
          <w:sz w:val="26"/>
          <w:szCs w:val="26"/>
        </w:rPr>
        <w:t xml:space="preserve"> – важный период в жизни детей и подростков. Для педагогов это время связано с особой ответственностью.</w:t>
      </w:r>
    </w:p>
    <w:p w:rsidR="001C3DA3" w:rsidRPr="00035526" w:rsidRDefault="001C3DA3" w:rsidP="002E6274">
      <w:pPr>
        <w:pStyle w:val="a4"/>
        <w:spacing w:before="0" w:beforeAutospacing="0" w:after="0" w:afterAutospacing="0" w:line="276" w:lineRule="auto"/>
        <w:ind w:right="-569" w:firstLine="709"/>
        <w:jc w:val="both"/>
        <w:rPr>
          <w:sz w:val="26"/>
          <w:szCs w:val="26"/>
        </w:rPr>
      </w:pPr>
      <w:r w:rsidRPr="00035526">
        <w:rPr>
          <w:rFonts w:eastAsiaTheme="minorEastAsia"/>
          <w:kern w:val="24"/>
          <w:sz w:val="26"/>
          <w:szCs w:val="26"/>
        </w:rPr>
        <w:t>Оставление детей и подростков без педагогического влияния в период летних каникул чревато неприятными последствиями: в условиях избытка свободного времени и отсутствия контроля взрослых возникают условия для их асоциального поведения, приобщения к курению, злоупотреблению алкоголем, организации опасных забав, ведущих к травматизму, совершению противоправных действий. 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</w:t>
      </w:r>
    </w:p>
    <w:p w:rsidR="001C3DA3" w:rsidRPr="00035526" w:rsidRDefault="001C3DA3" w:rsidP="002E6274">
      <w:pPr>
        <w:pStyle w:val="a4"/>
        <w:spacing w:before="0" w:beforeAutospacing="0" w:after="0" w:afterAutospacing="0" w:line="276" w:lineRule="auto"/>
        <w:ind w:right="-569" w:firstLine="709"/>
        <w:jc w:val="both"/>
        <w:rPr>
          <w:sz w:val="26"/>
          <w:szCs w:val="26"/>
        </w:rPr>
      </w:pPr>
      <w:r w:rsidRPr="00035526">
        <w:rPr>
          <w:rFonts w:eastAsiaTheme="minorEastAsia"/>
          <w:kern w:val="24"/>
          <w:sz w:val="26"/>
          <w:szCs w:val="26"/>
        </w:rPr>
        <w:t>Поэтому очень важно качественно и ответственно решить непростой вопрос: как, с помощью каких форм и методов, организовать каникулярное время так, чтобы обучающиеся хорошо отдохнули, поправили здоровье, набрались сил, пополнили свои знания, научились чему-то новому, приобрели новых друзей и при этом находились под контролем взрослых. Важно также, чтобы выбранные формы и методы занятости и отдыха детей были реалистичны с точки зрения имеющихся средств и сил (материальных, финансовых, творческих и т.д.).</w:t>
      </w:r>
    </w:p>
    <w:p w:rsidR="001C3DA3" w:rsidRPr="00035526" w:rsidRDefault="001C3DA3" w:rsidP="002E6274">
      <w:pPr>
        <w:pStyle w:val="a4"/>
        <w:spacing w:before="0" w:beforeAutospacing="0" w:after="0" w:afterAutospacing="0" w:line="276" w:lineRule="auto"/>
        <w:ind w:right="-569" w:firstLine="709"/>
        <w:jc w:val="both"/>
        <w:rPr>
          <w:rFonts w:eastAsiaTheme="minorEastAsia"/>
          <w:kern w:val="24"/>
          <w:sz w:val="26"/>
          <w:szCs w:val="26"/>
        </w:rPr>
      </w:pPr>
      <w:r w:rsidRPr="00035526">
        <w:rPr>
          <w:rFonts w:eastAsiaTheme="minorEastAsia"/>
          <w:kern w:val="24"/>
          <w:sz w:val="26"/>
          <w:szCs w:val="26"/>
        </w:rPr>
        <w:t>В летний период образовательные организации по-прежнему остаются главными организаторами занятости, отдыха и оздоровления детей, организуя не только социальную защиту, работу по профилактике преступлений и правонарушений учащихся, но и способствуя творческому развитию, обогащению духовного мира и интеллекта детей и подростков, их социализации с учетом реалий современной жизни через организованные формы.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b/>
          <w:sz w:val="26"/>
          <w:szCs w:val="26"/>
        </w:rPr>
        <w:t>2025 год посвящен</w:t>
      </w:r>
      <w:r w:rsidRPr="00035526">
        <w:rPr>
          <w:rFonts w:ascii="Times New Roman" w:hAnsi="Times New Roman" w:cs="Times New Roman"/>
          <w:sz w:val="26"/>
          <w:szCs w:val="26"/>
        </w:rPr>
        <w:t xml:space="preserve"> Году защитника Отечества и Году детского отдыха в системе образования.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5526">
        <w:rPr>
          <w:rFonts w:ascii="Times New Roman" w:hAnsi="Times New Roman" w:cs="Times New Roman"/>
          <w:sz w:val="26"/>
          <w:szCs w:val="26"/>
        </w:rPr>
        <w:t>Пройдут тематические дни, посвященные 80-й годовщине Победы в Великой Отечественной войне 1941-1945 годов</w:t>
      </w:r>
      <w:r w:rsidR="00461C3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C3DA3" w:rsidRPr="00035526" w:rsidRDefault="001C3DA3" w:rsidP="002E6274">
      <w:pPr>
        <w:shd w:val="clear" w:color="auto" w:fill="FFFFFF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образовательн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2025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году работает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педагогически</w:t>
      </w:r>
      <w:r w:rsidR="00C6255B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774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</w:t>
      </w:r>
      <w:r w:rsidR="00C6255B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774B6E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них 1</w:t>
      </w:r>
      <w:r w:rsidR="00774B6E" w:rsidRPr="00774B6E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r w:rsidR="00774B6E" w:rsidRPr="00035526">
        <w:rPr>
          <w:rFonts w:ascii="Times New Roman" w:eastAsiaTheme="minorEastAsia" w:hAnsi="Times New Roman" w:cs="Times New Roman"/>
          <w:kern w:val="24"/>
          <w:sz w:val="26"/>
          <w:szCs w:val="26"/>
        </w:rPr>
        <w:t>советник</w:t>
      </w:r>
      <w:r w:rsidR="00774B6E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r w:rsidR="00774B6E" w:rsidRPr="00035526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директоров по воспитанию и взаимодействию с детскими </w:t>
      </w:r>
      <w:r w:rsidR="00774B6E" w:rsidRPr="00035526">
        <w:rPr>
          <w:rFonts w:ascii="Times New Roman" w:eastAsiaTheme="minorEastAsia" w:hAnsi="Times New Roman" w:cs="Times New Roman"/>
          <w:kern w:val="24"/>
          <w:sz w:val="26"/>
          <w:szCs w:val="26"/>
        </w:rPr>
        <w:lastRenderedPageBreak/>
        <w:t>общественными организациями</w:t>
      </w:r>
      <w:r w:rsidR="00774B6E">
        <w:rPr>
          <w:rFonts w:ascii="Times New Roman" w:eastAsiaTheme="minorEastAsia" w:hAnsi="Times New Roman" w:cs="Times New Roman"/>
          <w:kern w:val="24"/>
          <w:sz w:val="26"/>
          <w:szCs w:val="26"/>
        </w:rPr>
        <w:t>, 1 социальный педагог, 1 педагог-психолог, 1 педагог-библиотекарь.</w:t>
      </w:r>
    </w:p>
    <w:p w:rsidR="001C3DA3" w:rsidRPr="00035526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особом контроле будут находиться дети, находящиеся в трудной жизненной ситуации (дети, находящиеся на профилактическом учёте; дети ОВЗ и дети-инвалиды; дети-сироты и опекаемые; дети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 малообеспеченных, СВО семей)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C3DA3" w:rsidRPr="00035526" w:rsidRDefault="001C3DA3" w:rsidP="002E6274">
      <w:pPr>
        <w:shd w:val="clear" w:color="auto" w:fill="FFFFFF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детей, состоящих на профилактическом учете в КДН и ЗП и ПДН ОМВД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человек;</w:t>
      </w:r>
    </w:p>
    <w:p w:rsidR="001C3DA3" w:rsidRPr="00035526" w:rsidRDefault="001C3DA3" w:rsidP="002E6274">
      <w:pPr>
        <w:shd w:val="clear" w:color="auto" w:fill="FFFFFF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детей, состоящих на профилактическом внутришкольном учёте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человека;</w:t>
      </w:r>
    </w:p>
    <w:p w:rsidR="001C3DA3" w:rsidRPr="00035526" w:rsidRDefault="001C3DA3" w:rsidP="002E6274">
      <w:pPr>
        <w:shd w:val="clear" w:color="auto" w:fill="FFFFFF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детей, воспитывающихся в социально опасных семьях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человек;</w:t>
      </w:r>
    </w:p>
    <w:p w:rsidR="001C3DA3" w:rsidRPr="00035526" w:rsidRDefault="001C3DA3" w:rsidP="002E6274">
      <w:pPr>
        <w:shd w:val="clear" w:color="auto" w:fill="FFFFFF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детей, воспитывающихся в семьях «группы риска»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человек; </w:t>
      </w:r>
    </w:p>
    <w:p w:rsidR="001C3DA3" w:rsidRPr="00035526" w:rsidRDefault="001C3DA3" w:rsidP="002E6274">
      <w:pPr>
        <w:shd w:val="clear" w:color="auto" w:fill="FFFFFF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детей-сирот и детей, оставшихся без попечения родителей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человек;</w:t>
      </w:r>
    </w:p>
    <w:p w:rsidR="001C3DA3" w:rsidRPr="00035526" w:rsidRDefault="001C3DA3" w:rsidP="002E6274">
      <w:pPr>
        <w:shd w:val="clear" w:color="auto" w:fill="FFFFFF"/>
        <w:spacing w:after="0" w:line="276" w:lineRule="auto"/>
        <w:ind w:right="-56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детей с ограниченными возможностями здоровья и детей-инвалидов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C3DA3" w:rsidRPr="00035526" w:rsidRDefault="001C3DA3" w:rsidP="002E6274">
      <w:pPr>
        <w:shd w:val="clear" w:color="auto" w:fill="FFFFFF"/>
        <w:spacing w:after="0" w:line="276" w:lineRule="auto"/>
        <w:ind w:right="-56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детей мигрантов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человек;</w:t>
      </w:r>
    </w:p>
    <w:p w:rsidR="001C3DA3" w:rsidRDefault="001C3DA3" w:rsidP="002E6274">
      <w:pPr>
        <w:shd w:val="clear" w:color="auto" w:fill="FFFFFF"/>
        <w:spacing w:after="0" w:line="276" w:lineRule="auto"/>
        <w:ind w:right="-56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детей из малообеспеченных семей – </w:t>
      </w:r>
      <w:r w:rsidR="00461C3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человек;</w:t>
      </w:r>
    </w:p>
    <w:p w:rsidR="00C6255B" w:rsidRDefault="00C6255B" w:rsidP="002E6274">
      <w:pPr>
        <w:shd w:val="clear" w:color="auto" w:fill="FFFFFF"/>
        <w:spacing w:after="0" w:line="276" w:lineRule="auto"/>
        <w:ind w:right="-56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-дет</w:t>
      </w:r>
      <w:r w:rsidR="00461C38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многодетных семей – 26 человек</w:t>
      </w:r>
    </w:p>
    <w:p w:rsidR="001C3DA3" w:rsidRPr="00035526" w:rsidRDefault="001C3DA3" w:rsidP="002E6274">
      <w:pPr>
        <w:shd w:val="clear" w:color="auto" w:fill="FFFFFF"/>
        <w:spacing w:after="0" w:line="276" w:lineRule="auto"/>
        <w:ind w:right="-56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детей участников СВО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6255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</w:t>
      </w:r>
    </w:p>
    <w:p w:rsidR="00774B6E" w:rsidRPr="00035526" w:rsidRDefault="001C3DA3" w:rsidP="002E6274">
      <w:pPr>
        <w:pStyle w:val="a4"/>
        <w:spacing w:before="0" w:beforeAutospacing="0" w:after="0" w:afterAutospacing="0" w:line="276" w:lineRule="auto"/>
        <w:ind w:right="-569" w:firstLine="709"/>
        <w:jc w:val="both"/>
        <w:rPr>
          <w:rFonts w:eastAsiaTheme="minorEastAsia"/>
          <w:kern w:val="24"/>
          <w:sz w:val="26"/>
          <w:szCs w:val="26"/>
        </w:rPr>
      </w:pPr>
      <w:r w:rsidRPr="00035526">
        <w:rPr>
          <w:sz w:val="26"/>
          <w:szCs w:val="26"/>
        </w:rPr>
        <w:t xml:space="preserve">В настоящее время </w:t>
      </w:r>
      <w:r w:rsidR="00774B6E">
        <w:rPr>
          <w:sz w:val="26"/>
          <w:szCs w:val="26"/>
        </w:rPr>
        <w:t>в ОО</w:t>
      </w:r>
      <w:r w:rsidRPr="00035526">
        <w:rPr>
          <w:sz w:val="26"/>
          <w:szCs w:val="26"/>
        </w:rPr>
        <w:t xml:space="preserve"> </w:t>
      </w:r>
      <w:r w:rsidR="00774B6E">
        <w:rPr>
          <w:sz w:val="26"/>
          <w:szCs w:val="26"/>
        </w:rPr>
        <w:t>функционирует</w:t>
      </w:r>
      <w:r w:rsidRPr="00035526">
        <w:rPr>
          <w:sz w:val="26"/>
          <w:szCs w:val="26"/>
        </w:rPr>
        <w:t xml:space="preserve"> первичн</w:t>
      </w:r>
      <w:r w:rsidR="00774B6E">
        <w:rPr>
          <w:sz w:val="26"/>
          <w:szCs w:val="26"/>
        </w:rPr>
        <w:t>ое</w:t>
      </w:r>
      <w:r w:rsidRPr="00035526">
        <w:rPr>
          <w:sz w:val="26"/>
          <w:szCs w:val="26"/>
        </w:rPr>
        <w:t xml:space="preserve"> отделени</w:t>
      </w:r>
      <w:r w:rsidR="00774B6E">
        <w:rPr>
          <w:sz w:val="26"/>
          <w:szCs w:val="26"/>
        </w:rPr>
        <w:t>е</w:t>
      </w:r>
      <w:r w:rsidRPr="00035526">
        <w:rPr>
          <w:sz w:val="26"/>
          <w:szCs w:val="26"/>
        </w:rPr>
        <w:t xml:space="preserve"> РДДМ «Движение первых»</w:t>
      </w:r>
      <w:r w:rsidR="00774B6E">
        <w:rPr>
          <w:sz w:val="26"/>
          <w:szCs w:val="26"/>
        </w:rPr>
        <w:t xml:space="preserve">, </w:t>
      </w:r>
      <w:r w:rsidR="00774B6E" w:rsidRPr="00035526">
        <w:rPr>
          <w:rFonts w:eastAsiaTheme="minorEastAsia"/>
          <w:kern w:val="24"/>
          <w:sz w:val="26"/>
          <w:szCs w:val="26"/>
        </w:rPr>
        <w:t>реализуется всероссийская программа «Орлята России»</w:t>
      </w:r>
      <w:r w:rsidR="00774B6E">
        <w:rPr>
          <w:rFonts w:eastAsiaTheme="minorEastAsia"/>
          <w:kern w:val="24"/>
          <w:sz w:val="26"/>
          <w:szCs w:val="26"/>
        </w:rPr>
        <w:t xml:space="preserve"> для учащихся 1-4 классов,</w:t>
      </w:r>
    </w:p>
    <w:p w:rsidR="001C3DA3" w:rsidRPr="00035526" w:rsidRDefault="001C3DA3" w:rsidP="002E6274">
      <w:pPr>
        <w:spacing w:after="0" w:line="276" w:lineRule="auto"/>
        <w:ind w:right="-569" w:firstLineChars="251" w:firstLine="653"/>
        <w:jc w:val="both"/>
        <w:rPr>
          <w:rFonts w:ascii="Times New Roman" w:hAnsi="Times New Roman"/>
          <w:sz w:val="26"/>
          <w:szCs w:val="26"/>
          <w:u w:val="single"/>
        </w:rPr>
      </w:pPr>
      <w:r w:rsidRPr="00035526">
        <w:rPr>
          <w:rFonts w:ascii="Times New Roman" w:hAnsi="Times New Roman"/>
          <w:bCs/>
          <w:sz w:val="26"/>
          <w:szCs w:val="26"/>
          <w:shd w:val="clear" w:color="auto" w:fill="FFFFFF"/>
        </w:rPr>
        <w:t>школьны</w:t>
      </w:r>
      <w:r w:rsidR="00774B6E">
        <w:rPr>
          <w:rFonts w:ascii="Times New Roman" w:hAnsi="Times New Roman"/>
          <w:bCs/>
          <w:sz w:val="26"/>
          <w:szCs w:val="26"/>
          <w:shd w:val="clear" w:color="auto" w:fill="FFFFFF"/>
        </w:rPr>
        <w:t>й</w:t>
      </w:r>
      <w:r w:rsidRPr="00035526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спортивны</w:t>
      </w:r>
      <w:r w:rsidR="00774B6E">
        <w:rPr>
          <w:rFonts w:ascii="Times New Roman" w:hAnsi="Times New Roman"/>
          <w:bCs/>
          <w:sz w:val="26"/>
          <w:szCs w:val="26"/>
          <w:shd w:val="clear" w:color="auto" w:fill="FFFFFF"/>
        </w:rPr>
        <w:t>й клуб «Аралия»</w:t>
      </w:r>
      <w:r w:rsidRPr="00035526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035526">
        <w:rPr>
          <w:rFonts w:ascii="Times New Roman" w:hAnsi="Times New Roman"/>
          <w:bCs/>
          <w:sz w:val="26"/>
          <w:szCs w:val="26"/>
          <w:shd w:val="clear" w:color="auto" w:fill="FFFFFF"/>
        </w:rPr>
        <w:t>Юнармия</w:t>
      </w:r>
      <w:proofErr w:type="spellEnd"/>
      <w:r w:rsidRPr="00035526">
        <w:rPr>
          <w:rFonts w:ascii="Times New Roman" w:hAnsi="Times New Roman"/>
          <w:bCs/>
          <w:sz w:val="26"/>
          <w:szCs w:val="26"/>
          <w:shd w:val="clear" w:color="auto" w:fill="FFFFFF"/>
        </w:rPr>
        <w:t>, школьны</w:t>
      </w:r>
      <w:r w:rsidR="00774B6E">
        <w:rPr>
          <w:rFonts w:ascii="Times New Roman" w:hAnsi="Times New Roman"/>
          <w:bCs/>
          <w:sz w:val="26"/>
          <w:szCs w:val="26"/>
          <w:shd w:val="clear" w:color="auto" w:fill="FFFFFF"/>
        </w:rPr>
        <w:t>й</w:t>
      </w:r>
      <w:r w:rsidRPr="00035526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театр, школьны</w:t>
      </w:r>
      <w:r w:rsidR="00774B6E">
        <w:rPr>
          <w:rFonts w:ascii="Times New Roman" w:hAnsi="Times New Roman"/>
          <w:bCs/>
          <w:sz w:val="26"/>
          <w:szCs w:val="26"/>
          <w:shd w:val="clear" w:color="auto" w:fill="FFFFFF"/>
        </w:rPr>
        <w:t>й</w:t>
      </w:r>
      <w:r w:rsidRPr="00035526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музе</w:t>
      </w:r>
      <w:r w:rsidR="00774B6E">
        <w:rPr>
          <w:rFonts w:ascii="Times New Roman" w:hAnsi="Times New Roman"/>
          <w:bCs/>
          <w:sz w:val="26"/>
          <w:szCs w:val="26"/>
          <w:shd w:val="clear" w:color="auto" w:fill="FFFFFF"/>
        </w:rPr>
        <w:t>й.</w:t>
      </w:r>
    </w:p>
    <w:p w:rsidR="001C3DA3" w:rsidRPr="00C6255B" w:rsidRDefault="001C3DA3" w:rsidP="002E6274">
      <w:pPr>
        <w:autoSpaceDE w:val="0"/>
        <w:autoSpaceDN w:val="0"/>
        <w:adjustRightInd w:val="0"/>
        <w:spacing w:after="0" w:line="276" w:lineRule="auto"/>
        <w:ind w:right="-569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 xml:space="preserve">В рамках реализации федерального проекта 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>Мы вместе (воспитание гармонично развитой личности)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 xml:space="preserve">национального проекта 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>Молодежь и дети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 xml:space="preserve">совместно с ФГБУ 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>Российский детско-юношеский центр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 xml:space="preserve">ФГБОУ 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 xml:space="preserve">Всероссийский детский центр 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>Орлёнок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 xml:space="preserve">и Общероссийским общественно-государственным движением детей и молодежи 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>Движение первых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>» школ</w:t>
      </w:r>
      <w:r w:rsidR="00C6255B" w:rsidRPr="00C6255B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 xml:space="preserve"> реализу</w:t>
      </w:r>
      <w:r w:rsidR="00C6255B" w:rsidRPr="00C6255B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 xml:space="preserve"> программу развития социальной активности обучающихся начальных классов 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>Орлята России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>» (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 xml:space="preserve">далее </w:t>
      </w:r>
      <w:r w:rsidRPr="00C6255B"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>Программа).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 xml:space="preserve">Логическим завершением участия обучающихся начальных классов в годовом цикле Программы являются смены, реализуемые в каникулярное время. К участию в сменах приглашаются </w:t>
      </w:r>
      <w:proofErr w:type="gramStart"/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>обучающиеся</w:t>
      </w:r>
      <w:proofErr w:type="gramEnd"/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C6255B">
        <w:rPr>
          <w:rFonts w:ascii="Times New Roman CYR" w:hAnsi="Times New Roman CYR" w:cs="Times New Roman CYR"/>
          <w:color w:val="000000"/>
          <w:sz w:val="26"/>
          <w:szCs w:val="26"/>
        </w:rPr>
        <w:t>1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>-4 классов общеобразовательных организаций, принимавши</w:t>
      </w:r>
      <w:r w:rsidR="00C6255B">
        <w:rPr>
          <w:rFonts w:ascii="Times New Roman CYR" w:hAnsi="Times New Roman CYR" w:cs="Times New Roman CYR"/>
          <w:color w:val="000000"/>
          <w:sz w:val="26"/>
          <w:szCs w:val="26"/>
        </w:rPr>
        <w:t>х</w:t>
      </w:r>
      <w:r w:rsidRPr="00C6255B">
        <w:rPr>
          <w:rFonts w:ascii="Times New Roman CYR" w:hAnsi="Times New Roman CYR" w:cs="Times New Roman CYR"/>
          <w:color w:val="000000"/>
          <w:sz w:val="26"/>
          <w:szCs w:val="26"/>
        </w:rPr>
        <w:t xml:space="preserve"> участие в Программе в течение учебного года в составе коллектива совместно с педагогическим работником, реализующим Программу, и обучающимся-наставником.</w:t>
      </w:r>
    </w:p>
    <w:p w:rsidR="001C3DA3" w:rsidRPr="00035526" w:rsidRDefault="001C3DA3" w:rsidP="002E6274">
      <w:pPr>
        <w:tabs>
          <w:tab w:val="left" w:pos="720"/>
        </w:tabs>
        <w:spacing w:after="0" w:line="276" w:lineRule="auto"/>
        <w:ind w:right="-569" w:firstLine="720"/>
        <w:jc w:val="both"/>
        <w:rPr>
          <w:rFonts w:ascii="Times New Roman" w:hAnsi="Times New Roman"/>
          <w:sz w:val="26"/>
          <w:szCs w:val="26"/>
        </w:rPr>
      </w:pPr>
      <w:r w:rsidRPr="00035526">
        <w:rPr>
          <w:rFonts w:ascii="Times New Roman" w:hAnsi="Times New Roman"/>
          <w:sz w:val="26"/>
          <w:szCs w:val="26"/>
        </w:rPr>
        <w:t xml:space="preserve">С целью создания благоприятных условий для обеспечения деятельности ученического самоуправления, </w:t>
      </w:r>
      <w:r w:rsidRPr="00035526">
        <w:rPr>
          <w:rFonts w:ascii="Times New Roman" w:hAnsi="Times New Roman"/>
          <w:sz w:val="26"/>
          <w:szCs w:val="26"/>
          <w:shd w:val="clear" w:color="auto" w:fill="FFFFFF"/>
        </w:rPr>
        <w:t>развития </w:t>
      </w:r>
      <w:r w:rsidRPr="00035526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детской и молодежной досуговой инициативы, формирования интересов во </w:t>
      </w:r>
      <w:proofErr w:type="spellStart"/>
      <w:r w:rsidRPr="00035526">
        <w:rPr>
          <w:rFonts w:ascii="Times New Roman" w:hAnsi="Times New Roman"/>
          <w:bCs/>
          <w:sz w:val="26"/>
          <w:szCs w:val="26"/>
          <w:shd w:val="clear" w:color="auto" w:fill="FFFFFF"/>
        </w:rPr>
        <w:t>внеучебное</w:t>
      </w:r>
      <w:proofErr w:type="spellEnd"/>
      <w:r w:rsidRPr="00035526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время </w:t>
      </w:r>
      <w:r w:rsidR="00C6255B" w:rsidRPr="00C6255B">
        <w:rPr>
          <w:rFonts w:ascii="Times New Roman" w:hAnsi="Times New Roman"/>
          <w:bCs/>
          <w:sz w:val="26"/>
          <w:szCs w:val="26"/>
          <w:shd w:val="clear" w:color="auto" w:fill="FFFFFF"/>
        </w:rPr>
        <w:t>в</w:t>
      </w:r>
      <w:r w:rsidR="00774B6E" w:rsidRPr="00C6255B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ОО</w:t>
      </w:r>
      <w:r w:rsidRPr="00035526">
        <w:rPr>
          <w:rFonts w:ascii="Times New Roman" w:hAnsi="Times New Roman"/>
          <w:sz w:val="26"/>
          <w:szCs w:val="26"/>
        </w:rPr>
        <w:t xml:space="preserve"> создан </w:t>
      </w:r>
      <w:r w:rsidR="00C6255B">
        <w:rPr>
          <w:rFonts w:ascii="Times New Roman" w:hAnsi="Times New Roman"/>
          <w:b/>
          <w:sz w:val="26"/>
          <w:szCs w:val="26"/>
        </w:rPr>
        <w:t>Ц</w:t>
      </w:r>
      <w:r w:rsidRPr="00035526">
        <w:rPr>
          <w:rFonts w:ascii="Times New Roman" w:hAnsi="Times New Roman"/>
          <w:b/>
          <w:sz w:val="26"/>
          <w:szCs w:val="26"/>
        </w:rPr>
        <w:t>ентр детск</w:t>
      </w:r>
      <w:r w:rsidR="00C6255B">
        <w:rPr>
          <w:rFonts w:ascii="Times New Roman" w:hAnsi="Times New Roman"/>
          <w:b/>
          <w:sz w:val="26"/>
          <w:szCs w:val="26"/>
        </w:rPr>
        <w:t>их</w:t>
      </w:r>
      <w:r w:rsidRPr="00035526">
        <w:rPr>
          <w:rFonts w:ascii="Times New Roman" w:hAnsi="Times New Roman"/>
          <w:b/>
          <w:sz w:val="26"/>
          <w:szCs w:val="26"/>
        </w:rPr>
        <w:t xml:space="preserve"> инициатив</w:t>
      </w:r>
      <w:r w:rsidRPr="00035526">
        <w:rPr>
          <w:rFonts w:ascii="Times New Roman" w:hAnsi="Times New Roman"/>
          <w:sz w:val="26"/>
          <w:szCs w:val="26"/>
        </w:rPr>
        <w:t>. Данн</w:t>
      </w:r>
      <w:r w:rsidR="00C6255B">
        <w:rPr>
          <w:rFonts w:ascii="Times New Roman" w:hAnsi="Times New Roman"/>
          <w:sz w:val="26"/>
          <w:szCs w:val="26"/>
        </w:rPr>
        <w:t>о</w:t>
      </w:r>
      <w:r w:rsidRPr="00035526">
        <w:rPr>
          <w:rFonts w:ascii="Times New Roman" w:hAnsi="Times New Roman"/>
          <w:sz w:val="26"/>
          <w:szCs w:val="26"/>
        </w:rPr>
        <w:t>е пространств</w:t>
      </w:r>
      <w:r w:rsidR="00C6255B">
        <w:rPr>
          <w:rFonts w:ascii="Times New Roman" w:hAnsi="Times New Roman"/>
          <w:sz w:val="26"/>
          <w:szCs w:val="26"/>
        </w:rPr>
        <w:t>о</w:t>
      </w:r>
      <w:r w:rsidRPr="00035526">
        <w:rPr>
          <w:rFonts w:ascii="Times New Roman" w:hAnsi="Times New Roman"/>
          <w:sz w:val="26"/>
          <w:szCs w:val="26"/>
        </w:rPr>
        <w:t xml:space="preserve"> организуются в целях развития </w:t>
      </w:r>
      <w:proofErr w:type="gramStart"/>
      <w:r w:rsidRPr="00035526">
        <w:rPr>
          <w:rFonts w:ascii="Times New Roman" w:hAnsi="Times New Roman"/>
          <w:sz w:val="26"/>
          <w:szCs w:val="26"/>
        </w:rPr>
        <w:t>у</w:t>
      </w:r>
      <w:proofErr w:type="gramEnd"/>
      <w:r w:rsidRPr="0003552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35526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035526">
        <w:rPr>
          <w:rFonts w:ascii="Times New Roman" w:hAnsi="Times New Roman"/>
          <w:sz w:val="26"/>
          <w:szCs w:val="26"/>
        </w:rPr>
        <w:t xml:space="preserve"> креативного мышления, их самореализации, профориентации, социализации.</w:t>
      </w:r>
    </w:p>
    <w:p w:rsidR="001C3DA3" w:rsidRPr="00035526" w:rsidRDefault="001C3DA3" w:rsidP="002E6274">
      <w:pPr>
        <w:spacing w:after="0" w:line="276" w:lineRule="auto"/>
        <w:ind w:right="-569" w:firstLine="720"/>
        <w:jc w:val="both"/>
        <w:rPr>
          <w:rFonts w:ascii="Times New Roman" w:hAnsi="Times New Roman"/>
          <w:sz w:val="26"/>
          <w:szCs w:val="26"/>
        </w:rPr>
      </w:pPr>
      <w:r w:rsidRPr="00035526">
        <w:rPr>
          <w:rFonts w:ascii="Times New Roman" w:hAnsi="Times New Roman"/>
          <w:sz w:val="26"/>
          <w:szCs w:val="26"/>
        </w:rPr>
        <w:lastRenderedPageBreak/>
        <w:t>Школ</w:t>
      </w:r>
      <w:r w:rsidR="00774B6E">
        <w:rPr>
          <w:rFonts w:ascii="Times New Roman" w:hAnsi="Times New Roman"/>
          <w:sz w:val="26"/>
          <w:szCs w:val="26"/>
        </w:rPr>
        <w:t>а</w:t>
      </w:r>
      <w:r w:rsidRPr="00035526">
        <w:rPr>
          <w:rFonts w:ascii="Times New Roman" w:hAnsi="Times New Roman"/>
          <w:sz w:val="26"/>
          <w:szCs w:val="26"/>
        </w:rPr>
        <w:t xml:space="preserve"> участву</w:t>
      </w:r>
      <w:r w:rsidR="00774B6E">
        <w:rPr>
          <w:rFonts w:ascii="Times New Roman" w:hAnsi="Times New Roman"/>
          <w:sz w:val="26"/>
          <w:szCs w:val="26"/>
        </w:rPr>
        <w:t>ет</w:t>
      </w:r>
      <w:r w:rsidRPr="00035526">
        <w:rPr>
          <w:rFonts w:ascii="Times New Roman" w:hAnsi="Times New Roman"/>
          <w:sz w:val="26"/>
          <w:szCs w:val="26"/>
        </w:rPr>
        <w:t xml:space="preserve"> в проектах «Пушкинская карта» и «</w:t>
      </w:r>
      <w:proofErr w:type="spellStart"/>
      <w:r w:rsidRPr="00035526">
        <w:rPr>
          <w:rFonts w:ascii="Times New Roman" w:hAnsi="Times New Roman"/>
          <w:sz w:val="26"/>
          <w:szCs w:val="26"/>
        </w:rPr>
        <w:t>Арсеньевская</w:t>
      </w:r>
      <w:proofErr w:type="spellEnd"/>
      <w:r w:rsidRPr="00035526">
        <w:rPr>
          <w:rFonts w:ascii="Times New Roman" w:hAnsi="Times New Roman"/>
          <w:sz w:val="26"/>
          <w:szCs w:val="26"/>
        </w:rPr>
        <w:t xml:space="preserve"> карта». Дети совершают экскурсионные выходы и (или) поездки на культурные объекты Приморского края (музеи, театры).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Особое внимание уделяется обеспечению безопасности жизнедеятельности школьников в летний период. </w:t>
      </w:r>
      <w:r w:rsidR="00774B6E">
        <w:rPr>
          <w:rFonts w:ascii="Times New Roman" w:hAnsi="Times New Roman" w:cs="Times New Roman"/>
          <w:sz w:val="26"/>
          <w:szCs w:val="26"/>
        </w:rPr>
        <w:t>В</w:t>
      </w:r>
      <w:r w:rsidRPr="00035526"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 w:rsidR="00774B6E">
        <w:rPr>
          <w:rFonts w:ascii="Times New Roman" w:hAnsi="Times New Roman" w:cs="Times New Roman"/>
          <w:sz w:val="26"/>
          <w:szCs w:val="26"/>
        </w:rPr>
        <w:t>ой</w:t>
      </w:r>
      <w:r w:rsidRPr="00035526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774B6E">
        <w:rPr>
          <w:rFonts w:ascii="Times New Roman" w:hAnsi="Times New Roman" w:cs="Times New Roman"/>
          <w:sz w:val="26"/>
          <w:szCs w:val="26"/>
        </w:rPr>
        <w:t>и</w:t>
      </w:r>
      <w:r w:rsidRPr="00035526">
        <w:rPr>
          <w:rFonts w:ascii="Times New Roman" w:hAnsi="Times New Roman" w:cs="Times New Roman"/>
          <w:sz w:val="26"/>
          <w:szCs w:val="26"/>
        </w:rPr>
        <w:t xml:space="preserve"> проводится для детей и молодежи акция #</w:t>
      </w:r>
      <w:proofErr w:type="spellStart"/>
      <w:r w:rsidRPr="00035526">
        <w:rPr>
          <w:rFonts w:ascii="Times New Roman" w:hAnsi="Times New Roman" w:cs="Times New Roman"/>
          <w:sz w:val="26"/>
          <w:szCs w:val="26"/>
        </w:rPr>
        <w:t>БезОпасности</w:t>
      </w:r>
      <w:proofErr w:type="spellEnd"/>
      <w:r w:rsidRPr="00035526">
        <w:rPr>
          <w:rFonts w:ascii="Times New Roman" w:hAnsi="Times New Roman" w:cs="Times New Roman"/>
          <w:sz w:val="26"/>
          <w:szCs w:val="26"/>
        </w:rPr>
        <w:t xml:space="preserve"> по вопросам безопасности дорожного движения (включая безопасности вблизи железной дороги, пожарной безопасности, безопасности в быту, в лесу, на водоёмах и др.).</w:t>
      </w:r>
    </w:p>
    <w:p w:rsidR="001C3DA3" w:rsidRPr="00035526" w:rsidRDefault="00AB1EEE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адрес </w:t>
      </w:r>
      <w:r w:rsidR="001C3DA3" w:rsidRPr="00C6255B">
        <w:rPr>
          <w:rFonts w:ascii="Times New Roman" w:hAnsi="Times New Roman" w:cs="Times New Roman"/>
          <w:sz w:val="26"/>
          <w:szCs w:val="26"/>
        </w:rPr>
        <w:t>образовательн</w:t>
      </w:r>
      <w:r w:rsidR="00C6255B">
        <w:rPr>
          <w:rFonts w:ascii="Times New Roman" w:hAnsi="Times New Roman" w:cs="Times New Roman"/>
          <w:sz w:val="26"/>
          <w:szCs w:val="26"/>
        </w:rPr>
        <w:t>ой</w:t>
      </w:r>
      <w:r w:rsidR="001C3DA3" w:rsidRPr="00C6255B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C6255B">
        <w:rPr>
          <w:rFonts w:ascii="Times New Roman" w:hAnsi="Times New Roman" w:cs="Times New Roman"/>
          <w:sz w:val="26"/>
          <w:szCs w:val="26"/>
        </w:rPr>
        <w:t>и</w:t>
      </w:r>
      <w:r w:rsidR="001C3DA3" w:rsidRPr="00C6255B">
        <w:rPr>
          <w:rFonts w:ascii="Times New Roman" w:hAnsi="Times New Roman" w:cs="Times New Roman"/>
          <w:sz w:val="26"/>
          <w:szCs w:val="26"/>
        </w:rPr>
        <w:t xml:space="preserve"> традиционно направляется для использования в работе План мероприятий МКУ «Центр культуры и библиотечного обслуживания» на период летних каникул 2025 года с целью информирования несовершеннолетних и родителей (законных представителей), в том числе состоящих на профилактических учётах, об имеющихся формах занятости и досуга, проводимых культурно-массовых и спортивных мероприятиях на территории Чугуевского муниципального округа.</w:t>
      </w:r>
      <w:proofErr w:type="gramEnd"/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Обеспечена работа родительских чатов образовательн</w:t>
      </w:r>
      <w:r w:rsidR="00774B6E">
        <w:rPr>
          <w:rFonts w:ascii="Times New Roman" w:hAnsi="Times New Roman" w:cs="Times New Roman"/>
          <w:sz w:val="26"/>
          <w:szCs w:val="26"/>
        </w:rPr>
        <w:t>ой</w:t>
      </w:r>
      <w:r w:rsidRPr="00035526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774B6E">
        <w:rPr>
          <w:rFonts w:ascii="Times New Roman" w:hAnsi="Times New Roman" w:cs="Times New Roman"/>
          <w:sz w:val="26"/>
          <w:szCs w:val="26"/>
        </w:rPr>
        <w:t>и</w:t>
      </w:r>
      <w:r w:rsidRPr="00035526">
        <w:rPr>
          <w:rFonts w:ascii="Times New Roman" w:hAnsi="Times New Roman" w:cs="Times New Roman"/>
          <w:sz w:val="26"/>
          <w:szCs w:val="26"/>
        </w:rPr>
        <w:t xml:space="preserve"> по информационно-просветительской работе, направленной на популяризацию традиционных семейных ценностей, семейного образа жизни, ответственного </w:t>
      </w:r>
      <w:proofErr w:type="spellStart"/>
      <w:r w:rsidRPr="00035526">
        <w:rPr>
          <w:rFonts w:ascii="Times New Roman" w:hAnsi="Times New Roman" w:cs="Times New Roman"/>
          <w:sz w:val="26"/>
          <w:szCs w:val="26"/>
        </w:rPr>
        <w:t>родительства</w:t>
      </w:r>
      <w:proofErr w:type="spellEnd"/>
      <w:r w:rsidRPr="00035526">
        <w:rPr>
          <w:rFonts w:ascii="Times New Roman" w:hAnsi="Times New Roman" w:cs="Times New Roman"/>
          <w:sz w:val="26"/>
          <w:szCs w:val="26"/>
        </w:rPr>
        <w:t>.</w:t>
      </w:r>
    </w:p>
    <w:p w:rsidR="001C3DA3" w:rsidRPr="00035526" w:rsidRDefault="001C3DA3" w:rsidP="002E6274">
      <w:pPr>
        <w:spacing w:after="0" w:line="276" w:lineRule="auto"/>
        <w:ind w:right="-569" w:firstLine="709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</w:p>
    <w:p w:rsidR="001C3DA3" w:rsidRPr="00035526" w:rsidRDefault="001C3DA3" w:rsidP="002E6274">
      <w:pPr>
        <w:pStyle w:val="a6"/>
        <w:numPr>
          <w:ilvl w:val="0"/>
          <w:numId w:val="3"/>
        </w:numPr>
        <w:spacing w:after="0" w:line="276" w:lineRule="auto"/>
        <w:ind w:left="0" w:right="-569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5526">
        <w:rPr>
          <w:rFonts w:ascii="Times New Roman" w:hAnsi="Times New Roman" w:cs="Times New Roman"/>
          <w:b/>
          <w:sz w:val="26"/>
          <w:szCs w:val="26"/>
        </w:rPr>
        <w:t>Цели и задачи.</w:t>
      </w:r>
    </w:p>
    <w:p w:rsidR="001C3DA3" w:rsidRPr="00035526" w:rsidRDefault="001C3DA3" w:rsidP="002E6274">
      <w:pPr>
        <w:pStyle w:val="a6"/>
        <w:shd w:val="clear" w:color="auto" w:fill="FFFFFF"/>
        <w:spacing w:after="0" w:line="276" w:lineRule="auto"/>
        <w:ind w:left="0" w:right="-569"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Цель -</w:t>
      </w:r>
      <w:r w:rsidRPr="0003552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с</w:t>
      </w:r>
      <w:r w:rsidRPr="000355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оздание благоприятных условий для организации полноценного отдыха, занятости и оздоровления детей и подростков на территории Чугуевского муниципального округа.</w:t>
      </w:r>
      <w:r w:rsidRPr="0003552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</w:p>
    <w:p w:rsidR="001C3DA3" w:rsidRPr="00035526" w:rsidRDefault="001C3DA3" w:rsidP="002E6274">
      <w:pPr>
        <w:pStyle w:val="a6"/>
        <w:shd w:val="clear" w:color="auto" w:fill="FFFFFF"/>
        <w:spacing w:after="0" w:line="276" w:lineRule="auto"/>
        <w:ind w:left="0" w:right="-569"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 w:rsidRPr="0003552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Цель в рамках Года детского отдыха – сформировать и реализовать единые подходы к системе воспитания и дополнительного образования в образовательных организациях, а также в организациях летнего отдыха.</w:t>
      </w:r>
    </w:p>
    <w:p w:rsidR="001C3DA3" w:rsidRPr="00035526" w:rsidRDefault="001C3DA3" w:rsidP="002E6274">
      <w:pPr>
        <w:pStyle w:val="a6"/>
        <w:shd w:val="clear" w:color="auto" w:fill="FFFFFF"/>
        <w:spacing w:after="0" w:line="276" w:lineRule="auto"/>
        <w:ind w:left="0" w:right="-569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Реализация целей предполагает решение следующих приоритетных задач:</w:t>
      </w:r>
    </w:p>
    <w:p w:rsidR="001C3DA3" w:rsidRPr="00035526" w:rsidRDefault="00774B6E" w:rsidP="002E6274">
      <w:pPr>
        <w:pStyle w:val="a6"/>
        <w:shd w:val="clear" w:color="auto" w:fill="FFFFFF"/>
        <w:spacing w:after="0" w:line="276" w:lineRule="auto"/>
        <w:ind w:left="0" w:right="-569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</w:t>
      </w:r>
      <w:r w:rsidR="001C3DA3"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обновление содержания воспитания и внедрение современных технологий;</w:t>
      </w:r>
    </w:p>
    <w:p w:rsidR="001C3DA3" w:rsidRPr="00035526" w:rsidRDefault="00774B6E" w:rsidP="002E6274">
      <w:pPr>
        <w:pStyle w:val="a6"/>
        <w:shd w:val="clear" w:color="auto" w:fill="FFFFFF"/>
        <w:spacing w:after="0" w:line="276" w:lineRule="auto"/>
        <w:ind w:left="0" w:right="-569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</w:t>
      </w:r>
      <w:r w:rsidR="001C3DA3"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создание условий для эффективной социализации и воспитания обучающихся;</w:t>
      </w:r>
    </w:p>
    <w:p w:rsidR="001C3DA3" w:rsidRPr="00035526" w:rsidRDefault="00774B6E" w:rsidP="002E6274">
      <w:pPr>
        <w:pStyle w:val="a6"/>
        <w:shd w:val="clear" w:color="auto" w:fill="FFFFFF"/>
        <w:spacing w:after="0" w:line="276" w:lineRule="auto"/>
        <w:ind w:left="0" w:right="-569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</w:t>
      </w:r>
      <w:r w:rsidR="001C3DA3"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создание комфортной и безопасной образовательной среды;</w:t>
      </w:r>
    </w:p>
    <w:p w:rsidR="001C3DA3" w:rsidRPr="00035526" w:rsidRDefault="00774B6E" w:rsidP="002E6274">
      <w:pPr>
        <w:pStyle w:val="a6"/>
        <w:shd w:val="clear" w:color="auto" w:fill="FFFFFF"/>
        <w:spacing w:after="0" w:line="276" w:lineRule="auto"/>
        <w:ind w:left="0" w:right="-569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</w:t>
      </w:r>
      <w:r w:rsidR="001C3DA3"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развитие кадрового потенциала по вопросам воспитания в летней оздоровительной кампании;</w:t>
      </w:r>
    </w:p>
    <w:p w:rsidR="001C3DA3" w:rsidRPr="00035526" w:rsidRDefault="00774B6E" w:rsidP="002E6274">
      <w:pPr>
        <w:pStyle w:val="a6"/>
        <w:shd w:val="clear" w:color="auto" w:fill="FFFFFF"/>
        <w:spacing w:after="0" w:line="276" w:lineRule="auto"/>
        <w:ind w:left="0" w:right="-569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</w:t>
      </w:r>
      <w:r w:rsidR="001C3DA3"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развитие системы оценки качества воспитания.</w:t>
      </w:r>
    </w:p>
    <w:p w:rsidR="001C3DA3" w:rsidRPr="00035526" w:rsidRDefault="001C3DA3" w:rsidP="002E6274">
      <w:pPr>
        <w:pStyle w:val="a6"/>
        <w:spacing w:after="0" w:line="276" w:lineRule="auto"/>
        <w:ind w:left="0" w:right="-569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3DA3" w:rsidRPr="00AB1EEE" w:rsidRDefault="001C3DA3" w:rsidP="002E6274">
      <w:pPr>
        <w:shd w:val="clear" w:color="auto" w:fill="FFFFFF"/>
        <w:spacing w:after="0" w:line="276" w:lineRule="auto"/>
        <w:ind w:right="-569"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</w:pPr>
      <w:r w:rsidRPr="00AB1EEE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3. Ценностно-целевые ориентиры и приоритетные направления.</w:t>
      </w:r>
    </w:p>
    <w:p w:rsidR="001C3DA3" w:rsidRPr="00AB1EEE" w:rsidRDefault="001C3DA3" w:rsidP="002E6274">
      <w:pPr>
        <w:pStyle w:val="LO-normal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1EEE">
        <w:rPr>
          <w:rFonts w:ascii="Times New Roman" w:eastAsia="Times New Roman" w:hAnsi="Times New Roman" w:cs="Times New Roman"/>
          <w:b/>
          <w:sz w:val="26"/>
          <w:szCs w:val="26"/>
        </w:rPr>
        <w:t>Ценностно-целевые основы воспитательной работы</w:t>
      </w:r>
    </w:p>
    <w:p w:rsidR="001C3DA3" w:rsidRPr="00AB1EEE" w:rsidRDefault="001C3DA3" w:rsidP="002E6274">
      <w:pPr>
        <w:pStyle w:val="LO-normal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1EEE">
        <w:rPr>
          <w:rFonts w:ascii="Times New Roman" w:eastAsia="Times New Roman" w:hAnsi="Times New Roman" w:cs="Times New Roman"/>
          <w:sz w:val="26"/>
          <w:szCs w:val="26"/>
        </w:rPr>
        <w:t>Ценностно-целевые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</w:t>
      </w:r>
    </w:p>
    <w:p w:rsidR="001C3DA3" w:rsidRPr="00AB1EEE" w:rsidRDefault="001C3DA3" w:rsidP="002E6274">
      <w:pPr>
        <w:pStyle w:val="LO-normal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1E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Ценностные основы содержания воспитательной работы в организациях отдыха детей и их оздоровления: </w:t>
      </w:r>
      <w:r w:rsidRPr="00AB1EEE">
        <w:rPr>
          <w:rFonts w:ascii="Times New Roman" w:eastAsia="Times New Roman" w:hAnsi="Times New Roman" w:cs="Times New Roman"/>
          <w:color w:val="000000"/>
          <w:sz w:val="26"/>
          <w:szCs w:val="26"/>
        </w:rPr>
        <w:t>блок «Мир: наука, культура, мораль», блок «Россия: прошлое, настоящее, будущее» (рассматривая цивилизационное наследие России), блок «Человек: здоровье, безопасность</w:t>
      </w:r>
      <w:proofErr w:type="gramStart"/>
      <w:r w:rsidRPr="00AB1EE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AB1E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AB1EEE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gramEnd"/>
      <w:r w:rsidRPr="00AB1EEE">
        <w:rPr>
          <w:rFonts w:ascii="Times New Roman" w:eastAsia="Times New Roman" w:hAnsi="Times New Roman" w:cs="Times New Roman"/>
          <w:color w:val="000000"/>
          <w:sz w:val="26"/>
          <w:szCs w:val="26"/>
        </w:rPr>
        <w:t>емья».</w:t>
      </w:r>
    </w:p>
    <w:p w:rsidR="001C3DA3" w:rsidRPr="00AB1EEE" w:rsidRDefault="001C3DA3" w:rsidP="002E6274">
      <w:pPr>
        <w:pStyle w:val="LO-normal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AB1E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Основные направления воспитательной работы</w:t>
      </w:r>
      <w:r w:rsidRPr="00AB1E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образования: гражданско-патриотическое воспитание, духовно-нравственное воспитание, эстетическое воспитание, физическое воспитание, формирование культуры здоровья и эмоционального благополучия, трудовое воспитание, экологическое воспитание, познавательное направление воспитания. </w:t>
      </w:r>
      <w:proofErr w:type="gramEnd"/>
    </w:p>
    <w:p w:rsidR="001C3DA3" w:rsidRPr="00AB1EEE" w:rsidRDefault="001C3DA3" w:rsidP="002E6274">
      <w:pPr>
        <w:pStyle w:val="LO-normal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1E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Целевые ориентиры результатов воспитания в соответствии с возрастными особенностями участников программы: 7-10 лет, 11-14 лет, 15-17 лет: </w:t>
      </w:r>
      <w:r w:rsidRPr="00AB1EEE">
        <w:rPr>
          <w:rFonts w:ascii="Times New Roman" w:eastAsia="Times New Roman" w:hAnsi="Times New Roman" w:cs="Times New Roman"/>
          <w:color w:val="000000"/>
          <w:sz w:val="26"/>
          <w:szCs w:val="26"/>
        </w:rPr>
        <w:t>гражданско-патриотическое воспитание, духовно-нравственное воспитание, эстетическое воспитание, физическое воспитание, формирование культуры здорового образа жизни и эмоционального благополучия, трудовое воспитание, экологическое воспитание, познавательное направление воспитания.</w:t>
      </w:r>
    </w:p>
    <w:p w:rsidR="001C3DA3" w:rsidRPr="00AB1EEE" w:rsidRDefault="001C3DA3" w:rsidP="002E6274">
      <w:pPr>
        <w:shd w:val="clear" w:color="auto" w:fill="FFFFFF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AB1EEE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Воспитательная деятельность включает базовые ценностные ориентации:</w:t>
      </w:r>
    </w:p>
    <w:p w:rsidR="001C3DA3" w:rsidRPr="00AB1EEE" w:rsidRDefault="001C3DA3" w:rsidP="002E6274">
      <w:pPr>
        <w:shd w:val="clear" w:color="auto" w:fill="FFFFFF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AB1EE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1) ценностные ориентации, связанные с жизнью, здоровьем и безопасностью включая ценность человеческой жизни, прав и свобод человека, ориентацию на здоровый и экологический образ жизни, безопасный для человека и окружающей среды, уважение закона и правопорядка;</w:t>
      </w:r>
    </w:p>
    <w:p w:rsidR="001C3DA3" w:rsidRPr="00AB1EEE" w:rsidRDefault="001C3DA3" w:rsidP="002E6274">
      <w:pPr>
        <w:shd w:val="clear" w:color="auto" w:fill="FFFFFF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proofErr w:type="gramStart"/>
      <w:r w:rsidRPr="00AB1EE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2) ценностные ориентации в области социального взаимодействия: ценность семьи и семейных традиций; коллективизм, взаимопомощь, взаимоуважение, отзывчивость, понимание и сопереживание чувствам других людей; уважение к истории, культуре и духовным традициям своего народа и своего края; осознание этнической и национальной принадлежности; уважение исторических, культурных и духовно-нравственных достижений и ценностей многонационального народа Российской Федерации, неприятие в межнациональном общении идеологии национализма, ксенофобии, дискриминации;</w:t>
      </w:r>
      <w:proofErr w:type="gramEnd"/>
      <w:r w:rsidRPr="00AB1EE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proofErr w:type="gramStart"/>
      <w:r w:rsidRPr="00AB1EE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уважение конфессиональных традиций, ориентация на общий духовно-нравственный потенциал основных мировых религий; ориентация на благополучие, процветание, свободу и независимость России, ответственность за свою Родину перед прошлыми, нынешними и будущими поколениями, готовность к мирному созиданию и защите Родины; осознание себя частью мирового сообщества, целостный взгляд на мир в его органическом единстве и разнообразии природы, народов, культур и религий.</w:t>
      </w:r>
      <w:proofErr w:type="gramEnd"/>
    </w:p>
    <w:p w:rsidR="001C3DA3" w:rsidRPr="00AB1EEE" w:rsidRDefault="001C3DA3" w:rsidP="002E6274">
      <w:pPr>
        <w:shd w:val="clear" w:color="auto" w:fill="FFFFFF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AB1EE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3) ценностные ориентации личностного развития: ценность образования и труда, творчества и самореализации, ориентация на осознанный выбор профессии, нравственные ценности в поведении и в оценке собственных поступков и поступков </w:t>
      </w:r>
      <w:r w:rsidRPr="00AB1EE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lastRenderedPageBreak/>
        <w:t>других людей, стремление к исполнению нравственного долга перед самим собой, своей семьей и своим Отечеством, ориентация на эстетические ценности.</w:t>
      </w:r>
    </w:p>
    <w:p w:rsidR="001C3DA3" w:rsidRPr="00AB1EEE" w:rsidRDefault="001C3DA3" w:rsidP="002E6274">
      <w:pPr>
        <w:shd w:val="clear" w:color="auto" w:fill="FFFFFF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AB1EE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На достижение цели воспитания направлено решение следующих взаимосвязанных задач:</w:t>
      </w:r>
    </w:p>
    <w:p w:rsidR="001C3DA3" w:rsidRPr="00AB1EEE" w:rsidRDefault="001C3DA3" w:rsidP="002E6274">
      <w:pPr>
        <w:shd w:val="clear" w:color="auto" w:fill="FFFFFF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AB1EE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 формирование ценностных ориентаций обучающихся;</w:t>
      </w:r>
    </w:p>
    <w:p w:rsidR="001C3DA3" w:rsidRPr="00035526" w:rsidRDefault="001C3DA3" w:rsidP="002E6274">
      <w:pPr>
        <w:shd w:val="clear" w:color="auto" w:fill="FFFFFF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AB1EE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- профилактика деструктивного поведения </w:t>
      </w:r>
      <w:proofErr w:type="gramStart"/>
      <w:r w:rsidRPr="00AB1EE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обучающихся</w:t>
      </w:r>
      <w:proofErr w:type="gramEnd"/>
      <w:r w:rsidRPr="00AB1EE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</w:t>
      </w:r>
    </w:p>
    <w:p w:rsidR="001C3DA3" w:rsidRDefault="001C3DA3" w:rsidP="002E6274">
      <w:pPr>
        <w:spacing w:after="0" w:line="276" w:lineRule="auto"/>
        <w:ind w:right="-569" w:firstLine="709"/>
        <w:jc w:val="both"/>
        <w:rPr>
          <w:rFonts w:ascii="Times New Roman" w:eastAsiaTheme="minorEastAsia" w:hAnsi="Times New Roman" w:cs="Times New Roman"/>
          <w:b/>
          <w:kern w:val="24"/>
          <w:sz w:val="26"/>
          <w:szCs w:val="26"/>
          <w:lang w:eastAsia="ru-RU"/>
        </w:rPr>
      </w:pP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eastAsiaTheme="minorEastAsia" w:hAnsi="Times New Roman" w:cs="Times New Roman"/>
          <w:b/>
          <w:kern w:val="24"/>
          <w:sz w:val="26"/>
          <w:szCs w:val="26"/>
          <w:lang w:eastAsia="ru-RU"/>
        </w:rPr>
      </w:pPr>
      <w:r w:rsidRPr="00035526">
        <w:rPr>
          <w:rFonts w:ascii="Times New Roman" w:eastAsiaTheme="minorEastAsia" w:hAnsi="Times New Roman" w:cs="Times New Roman"/>
          <w:b/>
          <w:kern w:val="24"/>
          <w:sz w:val="26"/>
          <w:szCs w:val="26"/>
          <w:lang w:eastAsia="ru-RU"/>
        </w:rPr>
        <w:t>4. Формы организации оздоровления, занятости и досуг.</w:t>
      </w:r>
    </w:p>
    <w:p w:rsidR="001C3DA3" w:rsidRPr="00035526" w:rsidRDefault="001C3DA3" w:rsidP="002E6274">
      <w:pPr>
        <w:tabs>
          <w:tab w:val="left" w:pos="720"/>
        </w:tabs>
        <w:spacing w:after="0" w:line="276" w:lineRule="auto"/>
        <w:ind w:right="-569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5526">
        <w:rPr>
          <w:rFonts w:ascii="Times New Roman" w:hAnsi="Times New Roman" w:cs="Times New Roman"/>
          <w:b/>
          <w:sz w:val="26"/>
          <w:szCs w:val="26"/>
        </w:rPr>
        <w:t>4.1. Оздоровительные лагеря с дневным пребыванием детей.</w:t>
      </w:r>
    </w:p>
    <w:p w:rsidR="001C3DA3" w:rsidRPr="00035526" w:rsidRDefault="00AB1EEE" w:rsidP="002E6274">
      <w:pPr>
        <w:tabs>
          <w:tab w:val="left" w:pos="720"/>
        </w:tabs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1C3DA3" w:rsidRPr="00035526">
        <w:rPr>
          <w:rFonts w:ascii="Times New Roman" w:hAnsi="Times New Roman" w:cs="Times New Roman"/>
          <w:sz w:val="26"/>
          <w:szCs w:val="26"/>
        </w:rPr>
        <w:t>а базе общеобразовательн</w:t>
      </w:r>
      <w:r w:rsidR="00E17481">
        <w:rPr>
          <w:rFonts w:ascii="Times New Roman" w:hAnsi="Times New Roman" w:cs="Times New Roman"/>
          <w:sz w:val="26"/>
          <w:szCs w:val="26"/>
        </w:rPr>
        <w:t>ой</w:t>
      </w:r>
      <w:r w:rsidR="001C3DA3" w:rsidRPr="00035526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E17481">
        <w:rPr>
          <w:rFonts w:ascii="Times New Roman" w:hAnsi="Times New Roman" w:cs="Times New Roman"/>
          <w:sz w:val="26"/>
          <w:szCs w:val="26"/>
        </w:rPr>
        <w:t>и</w:t>
      </w:r>
      <w:r w:rsidR="001C3DA3" w:rsidRPr="000355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функционирует ДОЛ «Улыбка»</w:t>
      </w:r>
      <w:r w:rsidRPr="00AB1EEE">
        <w:rPr>
          <w:rFonts w:ascii="Times New Roman" w:hAnsi="Times New Roman" w:cs="Times New Roman"/>
          <w:sz w:val="26"/>
          <w:szCs w:val="26"/>
        </w:rPr>
        <w:t xml:space="preserve"> с дневным пребыванием детей в возрасте от 6,5 до 15 лет разных социальных категорий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Полная стоимость путевки в лагерь для отдыха и оздоровления детей с дневным пребыванием составляет – </w:t>
      </w:r>
      <w:r w:rsidRPr="00035526">
        <w:rPr>
          <w:rFonts w:ascii="Times New Roman" w:hAnsi="Times New Roman" w:cs="Times New Roman"/>
          <w:b/>
          <w:bCs/>
          <w:sz w:val="26"/>
          <w:szCs w:val="26"/>
        </w:rPr>
        <w:t>7070,81 руб</w:t>
      </w:r>
      <w:r w:rsidRPr="00035526">
        <w:rPr>
          <w:rFonts w:ascii="Times New Roman" w:hAnsi="Times New Roman" w:cs="Times New Roman"/>
          <w:sz w:val="26"/>
          <w:szCs w:val="26"/>
        </w:rPr>
        <w:t xml:space="preserve">., для </w:t>
      </w:r>
      <w:r w:rsidR="00E17481" w:rsidRPr="00035526">
        <w:rPr>
          <w:rFonts w:ascii="Times New Roman" w:hAnsi="Times New Roman" w:cs="Times New Roman"/>
          <w:sz w:val="26"/>
          <w:szCs w:val="26"/>
        </w:rPr>
        <w:t>детей,</w:t>
      </w:r>
      <w:r w:rsidRPr="00035526">
        <w:rPr>
          <w:rFonts w:ascii="Times New Roman" w:hAnsi="Times New Roman" w:cs="Times New Roman"/>
          <w:sz w:val="26"/>
          <w:szCs w:val="26"/>
        </w:rPr>
        <w:t xml:space="preserve"> проживающих на территории округа – бесплатно.</w:t>
      </w:r>
    </w:p>
    <w:p w:rsidR="001C3DA3" w:rsidRPr="00035526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летний период планируется 3 смены с режимом работы с 9-00 до 16-00 часов в </w:t>
      </w:r>
      <w:r w:rsidRPr="00AB1E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 дислокацией летних оздоровительных лагерей с дневным пребыванием детей в </w:t>
      </w:r>
      <w:proofErr w:type="spellStart"/>
      <w:r w:rsidRPr="00AB1EEE">
        <w:rPr>
          <w:rFonts w:ascii="Times New Roman" w:eastAsia="Times New Roman" w:hAnsi="Times New Roman" w:cs="Times New Roman"/>
          <w:sz w:val="26"/>
          <w:szCs w:val="26"/>
          <w:lang w:eastAsia="ru-RU"/>
        </w:rPr>
        <w:t>Чугуевском</w:t>
      </w:r>
      <w:proofErr w:type="spellEnd"/>
      <w:r w:rsidRPr="00AB1E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 округе в 2025 году</w:t>
      </w:r>
      <w:r w:rsidR="000D003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bookmarkStart w:id="0" w:name="_GoBack"/>
      <w:bookmarkEnd w:id="0"/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1 смена – в период </w:t>
      </w:r>
      <w:r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 мая по 18 июня 2025</w:t>
      </w:r>
      <w:r w:rsidRPr="000355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35526">
        <w:rPr>
          <w:rFonts w:ascii="Times New Roman" w:hAnsi="Times New Roman" w:cs="Times New Roman"/>
          <w:sz w:val="26"/>
          <w:szCs w:val="26"/>
        </w:rPr>
        <w:t xml:space="preserve">– </w:t>
      </w:r>
      <w:r w:rsidR="00E17481">
        <w:rPr>
          <w:rFonts w:ascii="Times New Roman" w:hAnsi="Times New Roman" w:cs="Times New Roman"/>
          <w:sz w:val="26"/>
          <w:szCs w:val="26"/>
        </w:rPr>
        <w:t>30 человек</w:t>
      </w:r>
      <w:r w:rsidRPr="00035526">
        <w:rPr>
          <w:rFonts w:ascii="Times New Roman" w:hAnsi="Times New Roman" w:cs="Times New Roman"/>
          <w:sz w:val="26"/>
          <w:szCs w:val="26"/>
        </w:rPr>
        <w:t>;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2 смена – в период с 2</w:t>
      </w:r>
      <w:r w:rsidR="000D003C">
        <w:rPr>
          <w:rFonts w:ascii="Times New Roman" w:hAnsi="Times New Roman" w:cs="Times New Roman"/>
          <w:sz w:val="26"/>
          <w:szCs w:val="26"/>
        </w:rPr>
        <w:t>3</w:t>
      </w:r>
      <w:r w:rsidRPr="00035526">
        <w:rPr>
          <w:rFonts w:ascii="Times New Roman" w:hAnsi="Times New Roman" w:cs="Times New Roman"/>
          <w:sz w:val="26"/>
          <w:szCs w:val="26"/>
        </w:rPr>
        <w:t xml:space="preserve"> июня по 11 июля 2025 года – </w:t>
      </w:r>
      <w:r w:rsidR="00E17481">
        <w:rPr>
          <w:rFonts w:ascii="Times New Roman" w:hAnsi="Times New Roman" w:cs="Times New Roman"/>
          <w:sz w:val="26"/>
          <w:szCs w:val="26"/>
        </w:rPr>
        <w:t>30</w:t>
      </w:r>
      <w:r w:rsidRPr="00035526">
        <w:rPr>
          <w:rFonts w:ascii="Times New Roman" w:hAnsi="Times New Roman" w:cs="Times New Roman"/>
          <w:sz w:val="26"/>
          <w:szCs w:val="26"/>
        </w:rPr>
        <w:t xml:space="preserve"> человек;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3 смена – в период с 15 июля по 04 августа 2024 года -</w:t>
      </w:r>
      <w:r w:rsidR="00E17481">
        <w:rPr>
          <w:rFonts w:ascii="Times New Roman" w:hAnsi="Times New Roman" w:cs="Times New Roman"/>
          <w:sz w:val="26"/>
          <w:szCs w:val="26"/>
        </w:rPr>
        <w:t>20</w:t>
      </w:r>
      <w:r w:rsidRPr="00035526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1C3DA3" w:rsidRPr="00035526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Согласно плану, охват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за летний период в лагерях с дневным пребыванием составит </w:t>
      </w:r>
      <w:r w:rsidR="00AB1EEE" w:rsidRPr="00AB1EEE">
        <w:rPr>
          <w:rFonts w:ascii="Times New Roman" w:eastAsia="Times New Roman" w:hAnsi="Times New Roman" w:cs="Times New Roman"/>
          <w:sz w:val="26"/>
          <w:szCs w:val="26"/>
          <w:lang w:eastAsia="ru-RU"/>
        </w:rPr>
        <w:t>80 человек</w:t>
      </w:r>
      <w:r w:rsidRPr="00AB1E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AB1EEE" w:rsidRPr="00AB1EEE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AB1E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охвата), из них:</w:t>
      </w:r>
    </w:p>
    <w:p w:rsidR="001C3DA3" w:rsidRPr="00035526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 6,5 до 10 лет – </w:t>
      </w:r>
      <w:r w:rsidR="00E17481"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(</w:t>
      </w:r>
      <w:r w:rsidR="00E1748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 смена),</w:t>
      </w:r>
      <w:r w:rsidR="00E1748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 смена), </w:t>
      </w:r>
      <w:r w:rsidR="00E17481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 смена));</w:t>
      </w:r>
    </w:p>
    <w:p w:rsidR="001C3DA3" w:rsidRPr="00035526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от 10 до 15 лет – </w:t>
      </w:r>
      <w:r w:rsidR="00E17481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(</w:t>
      </w:r>
      <w:r w:rsidR="00E1748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 смена), </w:t>
      </w:r>
      <w:r w:rsidR="00E1748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 смена), </w:t>
      </w:r>
      <w:r w:rsidR="00E1748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 смена)). </w:t>
      </w:r>
    </w:p>
    <w:p w:rsidR="001C3DA3" w:rsidRPr="00035526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Срок пребывания детей в лагерях 21 календарный день. Организовано полноценное 3-х разовое питание детей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(завтрак, обед и полдник) </w:t>
      </w:r>
      <w:r w:rsidRPr="00035526">
        <w:rPr>
          <w:rFonts w:ascii="Times New Roman" w:hAnsi="Times New Roman" w:cs="Times New Roman"/>
          <w:sz w:val="26"/>
          <w:szCs w:val="26"/>
        </w:rPr>
        <w:t>в столовой из расчета:</w:t>
      </w:r>
    </w:p>
    <w:p w:rsidR="001C3DA3" w:rsidRPr="00035526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- для детей в возрасте от 6,5 лет до 10 лет – 222,97 руб.  на одного человека в день;</w:t>
      </w:r>
    </w:p>
    <w:p w:rsidR="001C3DA3" w:rsidRPr="00035526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- для детей в возрасте от 10 лет до 15 лет (включительно) – 251,47 руб. на одного человека в день.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35526">
        <w:rPr>
          <w:rFonts w:ascii="Times New Roman" w:hAnsi="Times New Roman" w:cs="Times New Roman"/>
          <w:sz w:val="26"/>
          <w:szCs w:val="26"/>
          <w:u w:val="single"/>
        </w:rPr>
        <w:t xml:space="preserve">В </w:t>
      </w:r>
      <w:r w:rsidR="000C54C5">
        <w:rPr>
          <w:rFonts w:ascii="Times New Roman" w:hAnsi="Times New Roman" w:cs="Times New Roman"/>
          <w:sz w:val="26"/>
          <w:szCs w:val="26"/>
          <w:u w:val="single"/>
        </w:rPr>
        <w:t>дневном</w:t>
      </w:r>
      <w:r w:rsidRPr="0003552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C54C5">
        <w:rPr>
          <w:rFonts w:ascii="Times New Roman" w:hAnsi="Times New Roman" w:cs="Times New Roman"/>
          <w:sz w:val="26"/>
          <w:szCs w:val="26"/>
          <w:u w:val="single"/>
        </w:rPr>
        <w:t>лагере</w:t>
      </w:r>
      <w:r w:rsidRPr="00035526">
        <w:rPr>
          <w:rFonts w:ascii="Times New Roman" w:hAnsi="Times New Roman" w:cs="Times New Roman"/>
          <w:sz w:val="26"/>
          <w:szCs w:val="26"/>
          <w:u w:val="single"/>
        </w:rPr>
        <w:t xml:space="preserve"> организуются тематические смены: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- социально-гуманитарной направленности «Содружество Орлят России». 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 xml:space="preserve">Рекомендуемая продолжительность одной смены 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 xml:space="preserve">не менее 10 дней. Для организации и проведения смен рекомендуется привлечь советников директоров по воспитанию и взаимодействию с детскими общественными объединениями проекта 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>Навигаторы детства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35526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r w:rsidRPr="000355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035526">
        <w:rPr>
          <w:rFonts w:ascii="Times New Roman" w:hAnsi="Times New Roman" w:cs="Times New Roman"/>
          <w:sz w:val="26"/>
          <w:szCs w:val="26"/>
        </w:rPr>
        <w:t xml:space="preserve"> усмотрени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035526">
        <w:rPr>
          <w:rFonts w:ascii="Times New Roman" w:hAnsi="Times New Roman" w:cs="Times New Roman"/>
          <w:sz w:val="26"/>
          <w:szCs w:val="26"/>
        </w:rPr>
        <w:t xml:space="preserve"> руководителей дневных лагерей по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направлениям: гражданско-патриотическое,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военно-патриотическое,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экологическое, духовно-нравственное, туристско-краеведческие, технические, художественно-эстетическое, физкультурно-спортивное, социально-гуманитарное и естественнонаучное</w:t>
      </w:r>
      <w:r w:rsidR="000C54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1C3DA3" w:rsidRPr="00035526" w:rsidRDefault="001C3DA3" w:rsidP="002E6274">
      <w:pPr>
        <w:pStyle w:val="LO-normal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b/>
          <w:sz w:val="26"/>
          <w:szCs w:val="26"/>
        </w:rPr>
        <w:t>Инвариантные общие содержательные модули</w:t>
      </w:r>
      <w:r w:rsidRPr="00035526">
        <w:rPr>
          <w:rFonts w:ascii="Times New Roman" w:eastAsia="Times New Roman" w:hAnsi="Times New Roman" w:cs="Times New Roman"/>
          <w:sz w:val="26"/>
          <w:szCs w:val="26"/>
        </w:rPr>
        <w:t xml:space="preserve"> – обязательные сквозные линии содержания, которые раскрывают воспитательную работу по следующим направлениям: </w:t>
      </w:r>
    </w:p>
    <w:p w:rsidR="001C3DA3" w:rsidRPr="00035526" w:rsidRDefault="001C3DA3" w:rsidP="002E6274">
      <w:pPr>
        <w:pStyle w:val="LO-normal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</w:rPr>
        <w:lastRenderedPageBreak/>
        <w:t>- «Спортивно-оздоровительная работа» (деятельность инструкторов по спорту, обеспечение двигательной активности, формы оздоровления (солнечные ванны, прогулки, купание, утренняя гигиеническая гимнастика, личная гигиена и пр.), режим питания);</w:t>
      </w:r>
    </w:p>
    <w:p w:rsidR="001C3DA3" w:rsidRPr="00035526" w:rsidRDefault="001C3DA3" w:rsidP="002E6274">
      <w:pPr>
        <w:pStyle w:val="LO-normal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</w:rPr>
        <w:t>- «Культура России»;</w:t>
      </w:r>
    </w:p>
    <w:p w:rsidR="001C3DA3" w:rsidRPr="00035526" w:rsidRDefault="001C3DA3" w:rsidP="002E6274">
      <w:pPr>
        <w:pStyle w:val="LO-normal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</w:rPr>
        <w:t>- «Психолого-педагогическое сопровождение»;</w:t>
      </w:r>
    </w:p>
    <w:p w:rsidR="001C3DA3" w:rsidRPr="00035526" w:rsidRDefault="001C3DA3" w:rsidP="002E6274">
      <w:pPr>
        <w:pStyle w:val="LO-normal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</w:rPr>
        <w:t>- «Детское самоуправление»;</w:t>
      </w:r>
    </w:p>
    <w:p w:rsidR="001C3DA3" w:rsidRPr="00035526" w:rsidRDefault="001C3DA3" w:rsidP="002E6274">
      <w:pPr>
        <w:pStyle w:val="LO-normal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</w:rPr>
        <w:t>- «Инклюзивное пространство»;</w:t>
      </w:r>
    </w:p>
    <w:p w:rsidR="001C3DA3" w:rsidRPr="00035526" w:rsidRDefault="001C3DA3" w:rsidP="002E6274">
      <w:pPr>
        <w:pStyle w:val="LO-normal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</w:rPr>
        <w:t>- «Профориентация»;</w:t>
      </w:r>
    </w:p>
    <w:p w:rsidR="001C3DA3" w:rsidRPr="00035526" w:rsidRDefault="001C3DA3" w:rsidP="002E6274">
      <w:pPr>
        <w:pStyle w:val="LO-normal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</w:rPr>
        <w:t>- «Коллективная социально значимая деятельность в Движения Первых».</w:t>
      </w:r>
    </w:p>
    <w:p w:rsidR="001C3DA3" w:rsidRPr="00035526" w:rsidRDefault="001C3DA3" w:rsidP="002E6274">
      <w:pPr>
        <w:pStyle w:val="LO-normal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b/>
          <w:sz w:val="26"/>
          <w:szCs w:val="26"/>
        </w:rPr>
        <w:t xml:space="preserve">Вариативные содержательные модули </w:t>
      </w:r>
      <w:r w:rsidRPr="00035526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03552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</w:rPr>
        <w:t xml:space="preserve">сквозные линии содержания, реализуемого в различных форматах, исходя из типа организации отдыха детей и их оздоровления, раскрывающие воспитательную работу по следующим направлениям: «Экскурсии и походы»; «Кружки и секции»; </w:t>
      </w:r>
      <w:r w:rsidRPr="00AB1EEE">
        <w:rPr>
          <w:rFonts w:ascii="Times New Roman" w:eastAsia="Times New Roman" w:hAnsi="Times New Roman" w:cs="Times New Roman"/>
          <w:sz w:val="26"/>
          <w:szCs w:val="26"/>
        </w:rPr>
        <w:t>«Проектная деятельность»</w:t>
      </w:r>
      <w:r w:rsidR="00AB1EE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b/>
          <w:bCs/>
          <w:sz w:val="26"/>
          <w:szCs w:val="26"/>
        </w:rPr>
        <w:t>Связующие точки: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Pr="00035526">
        <w:rPr>
          <w:rFonts w:ascii="Times New Roman" w:eastAsia="Calibri" w:hAnsi="Times New Roman" w:cs="Times New Roman"/>
          <w:sz w:val="26"/>
          <w:szCs w:val="26"/>
          <w:u w:val="single"/>
        </w:rPr>
        <w:t>организационный период смены: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35526">
        <w:rPr>
          <w:rFonts w:ascii="Times New Roman" w:hAnsi="Times New Roman" w:cs="Times New Roman"/>
          <w:sz w:val="26"/>
          <w:szCs w:val="26"/>
        </w:rPr>
        <w:t>общелагерный</w:t>
      </w:r>
      <w:proofErr w:type="spellEnd"/>
      <w:r w:rsidRPr="00035526">
        <w:rPr>
          <w:rFonts w:ascii="Times New Roman" w:hAnsi="Times New Roman" w:cs="Times New Roman"/>
          <w:sz w:val="26"/>
          <w:szCs w:val="26"/>
        </w:rPr>
        <w:t xml:space="preserve"> уровень (инвариантные формы): линейка или церемония открытия смены, хозяйственный сбор детского лагеря, презентация программы смены или введение в игровую модель смены;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- отрядный уровень (инвариантные формы): инструктажи, организационный сбор отряда, огонек знакомства;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035526">
        <w:rPr>
          <w:rFonts w:ascii="Times New Roman" w:eastAsia="Calibri" w:hAnsi="Times New Roman" w:cs="Times New Roman"/>
          <w:sz w:val="26"/>
          <w:szCs w:val="26"/>
          <w:u w:val="single"/>
        </w:rPr>
        <w:t>основной период смены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>-</w:t>
      </w:r>
      <w:r w:rsidRPr="000355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26">
        <w:rPr>
          <w:rFonts w:ascii="Times New Roman" w:hAnsi="Times New Roman" w:cs="Times New Roman"/>
          <w:sz w:val="26"/>
          <w:szCs w:val="26"/>
        </w:rPr>
        <w:t>общелагерный</w:t>
      </w:r>
      <w:proofErr w:type="spellEnd"/>
      <w:r w:rsidRPr="00035526">
        <w:rPr>
          <w:rFonts w:ascii="Times New Roman" w:hAnsi="Times New Roman" w:cs="Times New Roman"/>
          <w:sz w:val="26"/>
          <w:szCs w:val="26"/>
        </w:rPr>
        <w:t xml:space="preserve"> уровень (инвариантные формы): </w:t>
      </w:r>
      <w:r w:rsidRPr="00035526">
        <w:rPr>
          <w:rFonts w:ascii="Times New Roman" w:eastAsia="Calibri" w:hAnsi="Times New Roman" w:cs="Times New Roman"/>
          <w:sz w:val="26"/>
          <w:szCs w:val="26"/>
        </w:rPr>
        <w:t>утренний подъем Государственного флага Российской Федерации, утренняя гигиеническая гимнастика, тренировочная пожарная эвакуация, тематические дни и мероприятия в соответствии с государственными и профессиональными праздниками, а также памятными датами;  Тематические дни: День Семьи, День Здоровья и Спорта, День Безопасности, День Профессий, День Общероссийского общественно-государственного движения детей и молодежи; сборы и деятельность органов детского самоуправления; занятия секций, студий и кружков; тематические конкурсы и соревнования;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>- отрядный уровень (инвариантные формы): утренний информационный сбор отряда; вечерний сбор отряда; огонек середины смены; тематические огоньки/беседы;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Pr="0003552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итоговый период смены: 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35526">
        <w:rPr>
          <w:rFonts w:ascii="Times New Roman" w:hAnsi="Times New Roman" w:cs="Times New Roman"/>
          <w:sz w:val="26"/>
          <w:szCs w:val="26"/>
        </w:rPr>
        <w:t>общелагерный</w:t>
      </w:r>
      <w:proofErr w:type="spellEnd"/>
      <w:r w:rsidRPr="00035526">
        <w:rPr>
          <w:rFonts w:ascii="Times New Roman" w:hAnsi="Times New Roman" w:cs="Times New Roman"/>
          <w:sz w:val="26"/>
          <w:szCs w:val="26"/>
        </w:rPr>
        <w:t xml:space="preserve"> уровень (инвариантные формы): линейка или церемония закрытия смены, презентация результатов деятельности кружков и секций;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35526">
        <w:rPr>
          <w:rFonts w:ascii="Times New Roman" w:hAnsi="Times New Roman" w:cs="Times New Roman"/>
          <w:sz w:val="26"/>
          <w:szCs w:val="26"/>
        </w:rPr>
        <w:t>- отрядный уровень (</w:t>
      </w:r>
      <w:proofErr w:type="spellStart"/>
      <w:r w:rsidRPr="00035526">
        <w:rPr>
          <w:rFonts w:ascii="Times New Roman" w:hAnsi="Times New Roman" w:cs="Times New Roman"/>
          <w:sz w:val="26"/>
          <w:szCs w:val="26"/>
        </w:rPr>
        <w:t>инвариатные</w:t>
      </w:r>
      <w:proofErr w:type="spellEnd"/>
      <w:r w:rsidRPr="00035526">
        <w:rPr>
          <w:rFonts w:ascii="Times New Roman" w:hAnsi="Times New Roman" w:cs="Times New Roman"/>
          <w:sz w:val="26"/>
          <w:szCs w:val="26"/>
        </w:rPr>
        <w:t xml:space="preserve"> формы): итоговый сбор отряда, прощальный огонек.</w:t>
      </w:r>
    </w:p>
    <w:p w:rsidR="001C3DA3" w:rsidRPr="00035526" w:rsidRDefault="001C3DA3" w:rsidP="002E6274">
      <w:pPr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3552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Интересные/безопасные дела: </w:t>
      </w:r>
      <w:r w:rsidRPr="00035526">
        <w:rPr>
          <w:rFonts w:ascii="Times New Roman" w:eastAsia="Calibri" w:hAnsi="Times New Roman" w:cs="Times New Roman"/>
          <w:sz w:val="26"/>
          <w:szCs w:val="26"/>
        </w:rPr>
        <w:t>игры на сплочение коллектива; экологические, туристические, спортивные, интеллектуальные марафоны; творческие мастер – классы; театральные постановки; народные игры; акции; экскурсии; создание фильмов/ видеороликов; трудовой десант и др.</w:t>
      </w:r>
      <w:proofErr w:type="gramEnd"/>
    </w:p>
    <w:p w:rsidR="001C3DA3" w:rsidRPr="00035526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4.2. Временное трудоустройство несовершеннолетних</w:t>
      </w:r>
    </w:p>
    <w:p w:rsidR="001C3DA3" w:rsidRPr="00AB1EEE" w:rsidRDefault="001C3DA3" w:rsidP="002E6274">
      <w:pPr>
        <w:pStyle w:val="aa"/>
        <w:spacing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EEE">
        <w:rPr>
          <w:rFonts w:ascii="Times New Roman" w:hAnsi="Times New Roman" w:cs="Times New Roman"/>
          <w:sz w:val="26"/>
          <w:szCs w:val="26"/>
        </w:rPr>
        <w:t>В летнее каникулярное время предусмотрена организация временного трудоустройства несовершеннолетних в образовательных организациях</w:t>
      </w:r>
      <w:bookmarkStart w:id="1" w:name="_Hlk71809868"/>
      <w:r w:rsidRPr="00AB1EEE">
        <w:rPr>
          <w:rFonts w:ascii="Times New Roman" w:hAnsi="Times New Roman" w:cs="Times New Roman"/>
          <w:sz w:val="26"/>
          <w:szCs w:val="26"/>
        </w:rPr>
        <w:t xml:space="preserve">. </w:t>
      </w:r>
      <w:bookmarkEnd w:id="1"/>
      <w:r w:rsidRPr="00AB1EEE">
        <w:rPr>
          <w:rFonts w:ascii="Times New Roman" w:hAnsi="Times New Roman" w:cs="Times New Roman"/>
          <w:sz w:val="26"/>
          <w:szCs w:val="26"/>
        </w:rPr>
        <w:t xml:space="preserve">При трудоустройстве отдается приоритет: детям - сиротам и детям, оставшимся без попечения родителей; подросткам из семей, находящимся в трудной жизненной ситуации; подросткам, состоящим на различных видах учёта. </w:t>
      </w:r>
      <w:r w:rsidRPr="00461C38">
        <w:rPr>
          <w:rFonts w:ascii="Times New Roman" w:hAnsi="Times New Roman" w:cs="Times New Roman"/>
          <w:sz w:val="26"/>
          <w:szCs w:val="26"/>
        </w:rPr>
        <w:t xml:space="preserve">Всего планируется трудоустроить - </w:t>
      </w:r>
      <w:r w:rsidR="00461C38" w:rsidRPr="00461C38">
        <w:rPr>
          <w:rFonts w:ascii="Times New Roman" w:hAnsi="Times New Roman" w:cs="Times New Roman"/>
          <w:sz w:val="26"/>
          <w:szCs w:val="26"/>
        </w:rPr>
        <w:t>10</w:t>
      </w:r>
      <w:r w:rsidRPr="00461C38">
        <w:rPr>
          <w:rFonts w:ascii="Times New Roman" w:hAnsi="Times New Roman" w:cs="Times New Roman"/>
          <w:sz w:val="26"/>
          <w:szCs w:val="26"/>
        </w:rPr>
        <w:t xml:space="preserve"> обучающийся (всего рабочих мест </w:t>
      </w:r>
      <w:r w:rsidR="00461C38" w:rsidRPr="00461C38">
        <w:rPr>
          <w:rFonts w:ascii="Times New Roman" w:hAnsi="Times New Roman" w:cs="Times New Roman"/>
          <w:sz w:val="26"/>
          <w:szCs w:val="26"/>
        </w:rPr>
        <w:t>2</w:t>
      </w:r>
      <w:r w:rsidRPr="00461C38">
        <w:rPr>
          <w:rFonts w:ascii="Times New Roman" w:hAnsi="Times New Roman" w:cs="Times New Roman"/>
          <w:sz w:val="26"/>
          <w:szCs w:val="26"/>
        </w:rPr>
        <w:t xml:space="preserve"> на 1 место 5 человек), каждый на 0,2 ставки в возрасте от 14 до 18 лет. </w:t>
      </w:r>
      <w:r w:rsidRPr="00AB1EEE">
        <w:rPr>
          <w:rFonts w:ascii="Times New Roman" w:hAnsi="Times New Roman" w:cs="Times New Roman"/>
          <w:sz w:val="26"/>
          <w:szCs w:val="26"/>
        </w:rPr>
        <w:t>Предполагаемая заработная плата (при 0,2 ставки) составит 8087,22 руб. (к выдаче) в месяц, в том числе:</w:t>
      </w:r>
    </w:p>
    <w:p w:rsidR="001C3DA3" w:rsidRPr="00AB1EEE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EEE">
        <w:rPr>
          <w:rFonts w:ascii="Times New Roman" w:hAnsi="Times New Roman" w:cs="Times New Roman"/>
          <w:sz w:val="26"/>
          <w:szCs w:val="26"/>
        </w:rPr>
        <w:t xml:space="preserve">- 2500,0 руб. из средств отделения КГКУ «Приморский центр занятости населения в </w:t>
      </w:r>
      <w:proofErr w:type="spellStart"/>
      <w:r w:rsidRPr="00AB1EEE">
        <w:rPr>
          <w:rFonts w:ascii="Times New Roman" w:hAnsi="Times New Roman" w:cs="Times New Roman"/>
          <w:sz w:val="26"/>
          <w:szCs w:val="26"/>
        </w:rPr>
        <w:t>Чугуевском</w:t>
      </w:r>
      <w:proofErr w:type="spellEnd"/>
      <w:r w:rsidRPr="00AB1EEE">
        <w:rPr>
          <w:rFonts w:ascii="Times New Roman" w:hAnsi="Times New Roman" w:cs="Times New Roman"/>
          <w:sz w:val="26"/>
          <w:szCs w:val="26"/>
        </w:rPr>
        <w:t xml:space="preserve"> районе»;</w:t>
      </w:r>
    </w:p>
    <w:p w:rsidR="001C3DA3" w:rsidRPr="00AB1EEE" w:rsidRDefault="001C3DA3" w:rsidP="002E6274">
      <w:pPr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EEE">
        <w:rPr>
          <w:rFonts w:ascii="Times New Roman" w:hAnsi="Times New Roman" w:cs="Times New Roman"/>
          <w:sz w:val="26"/>
          <w:szCs w:val="26"/>
        </w:rPr>
        <w:t>- 5587,22 руб. (к выдаче) из средств районного бюджета.</w:t>
      </w:r>
    </w:p>
    <w:p w:rsidR="001C3DA3" w:rsidRPr="009C74AC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C74AC">
        <w:rPr>
          <w:rFonts w:ascii="Times New Roman" w:eastAsia="Calibri" w:hAnsi="Times New Roman" w:cs="Times New Roman"/>
          <w:b/>
          <w:sz w:val="26"/>
          <w:szCs w:val="26"/>
        </w:rPr>
        <w:t xml:space="preserve">4.3. </w:t>
      </w:r>
      <w:proofErr w:type="spellStart"/>
      <w:r w:rsidRPr="009C74AC">
        <w:rPr>
          <w:rFonts w:ascii="Times New Roman" w:eastAsia="Calibri" w:hAnsi="Times New Roman" w:cs="Times New Roman"/>
          <w:b/>
          <w:sz w:val="26"/>
          <w:szCs w:val="26"/>
        </w:rPr>
        <w:t>Малозатратные</w:t>
      </w:r>
      <w:proofErr w:type="spellEnd"/>
      <w:r w:rsidRPr="009C74AC">
        <w:rPr>
          <w:rFonts w:ascii="Times New Roman" w:eastAsia="Calibri" w:hAnsi="Times New Roman" w:cs="Times New Roman"/>
          <w:b/>
          <w:sz w:val="26"/>
          <w:szCs w:val="26"/>
        </w:rPr>
        <w:t xml:space="preserve"> формы.</w:t>
      </w:r>
    </w:p>
    <w:p w:rsidR="001C3DA3" w:rsidRPr="009C74AC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74AC">
        <w:rPr>
          <w:rFonts w:ascii="Times New Roman" w:eastAsia="Calibri" w:hAnsi="Times New Roman" w:cs="Times New Roman"/>
          <w:sz w:val="26"/>
          <w:szCs w:val="26"/>
        </w:rPr>
        <w:t xml:space="preserve">4.3.1. </w:t>
      </w:r>
      <w:r w:rsidRPr="009C74AC">
        <w:rPr>
          <w:rFonts w:ascii="Times New Roman" w:hAnsi="Times New Roman" w:cs="Times New Roman"/>
          <w:sz w:val="26"/>
          <w:szCs w:val="26"/>
        </w:rPr>
        <w:t>Мастер-классы «Инженерные каникулы» в летних пришкольных лагерях детским мобильным технопарком КГАУ ДО «РМЦ Приморского края».</w:t>
      </w:r>
    </w:p>
    <w:p w:rsidR="001C3DA3" w:rsidRPr="009C74AC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4AC">
        <w:rPr>
          <w:rFonts w:ascii="Times New Roman" w:eastAsia="Calibri" w:hAnsi="Times New Roman" w:cs="Times New Roman"/>
          <w:sz w:val="26"/>
          <w:szCs w:val="26"/>
        </w:rPr>
        <w:t>4.3.</w:t>
      </w:r>
      <w:r w:rsidR="00AB1EEE" w:rsidRPr="009C74AC">
        <w:rPr>
          <w:rFonts w:ascii="Times New Roman" w:eastAsia="Calibri" w:hAnsi="Times New Roman" w:cs="Times New Roman"/>
          <w:sz w:val="26"/>
          <w:szCs w:val="26"/>
        </w:rPr>
        <w:t>2</w:t>
      </w:r>
      <w:r w:rsidRPr="009C74AC">
        <w:rPr>
          <w:rFonts w:ascii="Times New Roman" w:eastAsia="Calibri" w:hAnsi="Times New Roman" w:cs="Times New Roman"/>
          <w:sz w:val="26"/>
          <w:szCs w:val="26"/>
        </w:rPr>
        <w:t>. Районная акция</w:t>
      </w:r>
      <w:r w:rsidRPr="009C74A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9C74AC">
        <w:rPr>
          <w:rFonts w:ascii="Times New Roman" w:eastAsia="Calibri" w:hAnsi="Times New Roman" w:cs="Times New Roman"/>
          <w:sz w:val="26"/>
          <w:szCs w:val="26"/>
        </w:rPr>
        <w:t>«Театр на колёсах» (выездные мероприятия школьных постановок в соседние лагеря, детские сады, сельские клубы).</w:t>
      </w:r>
    </w:p>
    <w:p w:rsidR="001C3DA3" w:rsidRPr="009C74AC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4AC">
        <w:rPr>
          <w:rFonts w:ascii="Times New Roman" w:eastAsia="Calibri" w:hAnsi="Times New Roman" w:cs="Times New Roman"/>
          <w:sz w:val="26"/>
          <w:szCs w:val="26"/>
        </w:rPr>
        <w:t>4.3.</w:t>
      </w:r>
      <w:r w:rsidR="00AB1EEE" w:rsidRPr="009C74AC">
        <w:rPr>
          <w:rFonts w:ascii="Times New Roman" w:eastAsia="Calibri" w:hAnsi="Times New Roman" w:cs="Times New Roman"/>
          <w:sz w:val="26"/>
          <w:szCs w:val="26"/>
        </w:rPr>
        <w:t>3</w:t>
      </w:r>
      <w:r w:rsidRPr="009C74AC">
        <w:rPr>
          <w:rFonts w:ascii="Times New Roman" w:eastAsia="Calibri" w:hAnsi="Times New Roman" w:cs="Times New Roman"/>
          <w:sz w:val="26"/>
          <w:szCs w:val="26"/>
        </w:rPr>
        <w:t xml:space="preserve">. Экскурсии по культурно-просветительским программам для школьников (проекты </w:t>
      </w:r>
      <w:proofErr w:type="spellStart"/>
      <w:r w:rsidRPr="009C74AC">
        <w:rPr>
          <w:rFonts w:ascii="Times New Roman" w:eastAsia="Calibri" w:hAnsi="Times New Roman" w:cs="Times New Roman"/>
          <w:sz w:val="26"/>
          <w:szCs w:val="26"/>
        </w:rPr>
        <w:t>Арсеньевская</w:t>
      </w:r>
      <w:proofErr w:type="spellEnd"/>
      <w:r w:rsidRPr="009C74AC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proofErr w:type="gramStart"/>
      <w:r w:rsidRPr="009C74AC">
        <w:rPr>
          <w:rFonts w:ascii="Times New Roman" w:eastAsia="Calibri" w:hAnsi="Times New Roman" w:cs="Times New Roman"/>
          <w:sz w:val="26"/>
          <w:szCs w:val="26"/>
        </w:rPr>
        <w:t>Пушкинская</w:t>
      </w:r>
      <w:proofErr w:type="gramEnd"/>
      <w:r w:rsidRPr="009C74AC">
        <w:rPr>
          <w:rFonts w:ascii="Times New Roman" w:eastAsia="Calibri" w:hAnsi="Times New Roman" w:cs="Times New Roman"/>
          <w:sz w:val="26"/>
          <w:szCs w:val="26"/>
        </w:rPr>
        <w:t xml:space="preserve"> карты).</w:t>
      </w:r>
    </w:p>
    <w:p w:rsidR="001C3DA3" w:rsidRPr="009C74AC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4AC">
        <w:rPr>
          <w:rFonts w:ascii="Times New Roman" w:eastAsia="Calibri" w:hAnsi="Times New Roman" w:cs="Times New Roman"/>
          <w:sz w:val="26"/>
          <w:szCs w:val="26"/>
        </w:rPr>
        <w:t>Экскурсии на предприятия.</w:t>
      </w:r>
    </w:p>
    <w:p w:rsidR="001C3DA3" w:rsidRPr="009C74AC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4AC">
        <w:rPr>
          <w:rFonts w:ascii="Times New Roman" w:eastAsia="Calibri" w:hAnsi="Times New Roman" w:cs="Times New Roman"/>
          <w:sz w:val="26"/>
          <w:szCs w:val="26"/>
        </w:rPr>
        <w:t>4.3.</w:t>
      </w:r>
      <w:r w:rsidR="00AB1EEE" w:rsidRPr="009C74AC">
        <w:rPr>
          <w:rFonts w:ascii="Times New Roman" w:eastAsia="Calibri" w:hAnsi="Times New Roman" w:cs="Times New Roman"/>
          <w:sz w:val="26"/>
          <w:szCs w:val="26"/>
        </w:rPr>
        <w:t>4</w:t>
      </w:r>
      <w:r w:rsidRPr="009C74AC">
        <w:rPr>
          <w:rFonts w:ascii="Times New Roman" w:eastAsia="Calibri" w:hAnsi="Times New Roman" w:cs="Times New Roman"/>
          <w:sz w:val="26"/>
          <w:szCs w:val="26"/>
        </w:rPr>
        <w:t>. Участие во всероссийских проектах, акциях и конкурсах («Большая перемена», «Семейный альбом» и др.).</w:t>
      </w:r>
    </w:p>
    <w:p w:rsidR="001C3DA3" w:rsidRPr="009C74AC" w:rsidRDefault="00AB1EEE" w:rsidP="002E6274">
      <w:pPr>
        <w:widowControl w:val="0"/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4AC">
        <w:rPr>
          <w:rFonts w:ascii="Times New Roman" w:eastAsia="Calibri" w:hAnsi="Times New Roman" w:cs="Times New Roman"/>
          <w:sz w:val="26"/>
          <w:szCs w:val="26"/>
        </w:rPr>
        <w:t>4.3.5</w:t>
      </w:r>
      <w:r w:rsidR="001C3DA3" w:rsidRPr="009C74AC">
        <w:rPr>
          <w:rFonts w:ascii="Times New Roman" w:eastAsia="Calibri" w:hAnsi="Times New Roman" w:cs="Times New Roman"/>
          <w:sz w:val="26"/>
          <w:szCs w:val="26"/>
        </w:rPr>
        <w:t>. Волонтерская деятельность (оказания помощи престарелым людям).</w:t>
      </w:r>
    </w:p>
    <w:p w:rsidR="001C3DA3" w:rsidRPr="00035526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4AC">
        <w:rPr>
          <w:rFonts w:ascii="Times New Roman" w:eastAsia="Calibri" w:hAnsi="Times New Roman" w:cs="Times New Roman"/>
          <w:sz w:val="26"/>
          <w:szCs w:val="26"/>
        </w:rPr>
        <w:t>4.3.</w:t>
      </w:r>
      <w:r w:rsidR="00AB1EEE" w:rsidRPr="009C74AC">
        <w:rPr>
          <w:rFonts w:ascii="Times New Roman" w:eastAsia="Calibri" w:hAnsi="Times New Roman" w:cs="Times New Roman"/>
          <w:sz w:val="26"/>
          <w:szCs w:val="26"/>
        </w:rPr>
        <w:t>6</w:t>
      </w:r>
      <w:r w:rsidR="00461C38">
        <w:rPr>
          <w:rFonts w:ascii="Times New Roman" w:eastAsia="Calibri" w:hAnsi="Times New Roman" w:cs="Times New Roman"/>
          <w:sz w:val="26"/>
          <w:szCs w:val="26"/>
        </w:rPr>
        <w:t xml:space="preserve">. Кружки и спортивные секции </w:t>
      </w:r>
      <w:r w:rsidRPr="009C74AC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461C38">
        <w:rPr>
          <w:rFonts w:ascii="Times New Roman" w:eastAsia="Calibri" w:hAnsi="Times New Roman" w:cs="Times New Roman"/>
          <w:sz w:val="26"/>
          <w:szCs w:val="26"/>
        </w:rPr>
        <w:t>ОО.</w:t>
      </w:r>
    </w:p>
    <w:p w:rsidR="001C3DA3" w:rsidRPr="00035526" w:rsidRDefault="001C3DA3" w:rsidP="002E6274">
      <w:pPr>
        <w:widowControl w:val="0"/>
        <w:spacing w:after="0" w:line="276" w:lineRule="auto"/>
        <w:ind w:right="-569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Взаимодействие с социальным институтом</w:t>
      </w:r>
    </w:p>
    <w:p w:rsidR="001C3DA3" w:rsidRPr="002E6274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2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Муниципальные учреждения культуры (сельские клубы и библиотеки) в каникулярный период 2025 года будут проводить </w:t>
      </w:r>
      <w:proofErr w:type="spellStart"/>
      <w:r w:rsidRPr="002E62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малозатратные</w:t>
      </w:r>
      <w:proofErr w:type="spellEnd"/>
      <w:r w:rsidRPr="002E62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формы досуга</w:t>
      </w:r>
      <w:r w:rsidRPr="002E62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для не организованных несовершеннолетних (волонтерская деятельность, клубные формирования, мастер-классы, профилактич</w:t>
      </w:r>
      <w:r w:rsidR="00461C38" w:rsidRPr="002E62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еские мероприятия и др.). </w:t>
      </w:r>
      <w:r w:rsidRPr="002E62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Также специалисты </w:t>
      </w:r>
      <w:r w:rsidRPr="002E62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библиотечной системы </w:t>
      </w:r>
      <w:r w:rsidRPr="002E62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реализуют проект летних детско-юношеских чтений «Великий книжный путь» с целью </w:t>
      </w:r>
      <w:r w:rsidRPr="002E6274">
        <w:rPr>
          <w:rFonts w:ascii="Times New Roman" w:hAnsi="Times New Roman" w:cs="Times New Roman"/>
          <w:sz w:val="26"/>
          <w:szCs w:val="26"/>
        </w:rPr>
        <w:t xml:space="preserve">организации детско-юношеского досуга  с пользой для  самообразования детей и подростков, приобщения к чтению литературы. </w:t>
      </w:r>
    </w:p>
    <w:p w:rsidR="001C3DA3" w:rsidRPr="002E6274" w:rsidRDefault="001C3DA3" w:rsidP="002E6274">
      <w:pPr>
        <w:widowControl w:val="0"/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E6274">
        <w:rPr>
          <w:rFonts w:ascii="Times New Roman" w:eastAsia="Calibri" w:hAnsi="Times New Roman" w:cs="Times New Roman"/>
          <w:sz w:val="26"/>
          <w:szCs w:val="26"/>
        </w:rPr>
        <w:t>Молодежный отдел управления социально-культурной деятельности администрации Чугуевского муниципального округа</w:t>
      </w:r>
      <w:r w:rsidRPr="002E62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планируют направлять пригласительные билеты несовершеннолетним, состоящим на учете ПДН ОМВД России по Чугуевскому округу для участия в таких мероприятиях согласно возрасту.</w:t>
      </w:r>
    </w:p>
    <w:p w:rsidR="001C3DA3" w:rsidRPr="002E6274" w:rsidRDefault="001C3DA3" w:rsidP="002E6274">
      <w:pPr>
        <w:spacing w:after="0" w:line="276" w:lineRule="auto"/>
        <w:ind w:right="-56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627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Сетевое взаимодействие: </w:t>
      </w:r>
      <w:r w:rsidRPr="002E6274">
        <w:rPr>
          <w:rFonts w:ascii="Times New Roman" w:eastAsia="Calibri" w:hAnsi="Times New Roman" w:cs="Times New Roman"/>
          <w:bCs/>
          <w:sz w:val="26"/>
          <w:szCs w:val="26"/>
        </w:rPr>
        <w:t>литературно-мемориальный</w:t>
      </w:r>
      <w:r w:rsidRPr="002E627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2E6274">
        <w:rPr>
          <w:rFonts w:ascii="Times New Roman" w:eastAsia="Calibri" w:hAnsi="Times New Roman" w:cs="Times New Roman"/>
          <w:bCs/>
          <w:sz w:val="26"/>
          <w:szCs w:val="26"/>
        </w:rPr>
        <w:t>м</w:t>
      </w:r>
      <w:r w:rsidRPr="002E6274">
        <w:rPr>
          <w:rFonts w:ascii="Times New Roman" w:eastAsia="Calibri" w:hAnsi="Times New Roman" w:cs="Times New Roman"/>
          <w:sz w:val="26"/>
          <w:szCs w:val="26"/>
        </w:rPr>
        <w:t>узей А.А.Фадеева с</w:t>
      </w:r>
      <w:proofErr w:type="gramStart"/>
      <w:r w:rsidRPr="002E6274">
        <w:rPr>
          <w:rFonts w:ascii="Times New Roman" w:eastAsia="Calibri" w:hAnsi="Times New Roman" w:cs="Times New Roman"/>
          <w:sz w:val="26"/>
          <w:szCs w:val="26"/>
        </w:rPr>
        <w:t>.Ч</w:t>
      </w:r>
      <w:proofErr w:type="gramEnd"/>
      <w:r w:rsidRPr="002E6274">
        <w:rPr>
          <w:rFonts w:ascii="Times New Roman" w:eastAsia="Calibri" w:hAnsi="Times New Roman" w:cs="Times New Roman"/>
          <w:sz w:val="26"/>
          <w:szCs w:val="26"/>
        </w:rPr>
        <w:t xml:space="preserve">угуевка, МБУ ДО ДЮЦ </w:t>
      </w:r>
      <w:proofErr w:type="spellStart"/>
      <w:r w:rsidRPr="002E6274">
        <w:rPr>
          <w:rFonts w:ascii="Times New Roman" w:eastAsia="Calibri" w:hAnsi="Times New Roman" w:cs="Times New Roman"/>
          <w:sz w:val="26"/>
          <w:szCs w:val="26"/>
        </w:rPr>
        <w:t>с.Чугуевка</w:t>
      </w:r>
      <w:proofErr w:type="spellEnd"/>
      <w:r w:rsidRPr="002E6274">
        <w:rPr>
          <w:rFonts w:ascii="Times New Roman" w:eastAsia="Calibri" w:hAnsi="Times New Roman" w:cs="Times New Roman"/>
          <w:sz w:val="26"/>
          <w:szCs w:val="26"/>
        </w:rPr>
        <w:t>, сельски</w:t>
      </w:r>
      <w:r w:rsidR="00461C38" w:rsidRPr="002E6274">
        <w:rPr>
          <w:rFonts w:ascii="Times New Roman" w:eastAsia="Calibri" w:hAnsi="Times New Roman" w:cs="Times New Roman"/>
          <w:sz w:val="26"/>
          <w:szCs w:val="26"/>
        </w:rPr>
        <w:t>й</w:t>
      </w:r>
      <w:r w:rsidRPr="002E6274">
        <w:rPr>
          <w:rFonts w:ascii="Times New Roman" w:eastAsia="Calibri" w:hAnsi="Times New Roman" w:cs="Times New Roman"/>
          <w:sz w:val="26"/>
          <w:szCs w:val="26"/>
        </w:rPr>
        <w:t xml:space="preserve"> клуб, молодежный отдел управления социально-культурной деятельности администрации </w:t>
      </w:r>
      <w:proofErr w:type="spellStart"/>
      <w:r w:rsidRPr="002E6274">
        <w:rPr>
          <w:rFonts w:ascii="Times New Roman" w:eastAsia="Calibri" w:hAnsi="Times New Roman" w:cs="Times New Roman"/>
          <w:sz w:val="26"/>
          <w:szCs w:val="26"/>
        </w:rPr>
        <w:t>Чугуеского</w:t>
      </w:r>
      <w:proofErr w:type="spellEnd"/>
      <w:r w:rsidRPr="002E6274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округа, ОМВД России по </w:t>
      </w:r>
      <w:proofErr w:type="spellStart"/>
      <w:r w:rsidRPr="002E6274">
        <w:rPr>
          <w:rFonts w:ascii="Times New Roman" w:eastAsia="Calibri" w:hAnsi="Times New Roman" w:cs="Times New Roman"/>
          <w:sz w:val="26"/>
          <w:szCs w:val="26"/>
        </w:rPr>
        <w:t>Чугуевскому</w:t>
      </w:r>
      <w:proofErr w:type="spellEnd"/>
      <w:r w:rsidRPr="002E6274">
        <w:rPr>
          <w:rFonts w:ascii="Times New Roman" w:eastAsia="Calibri" w:hAnsi="Times New Roman" w:cs="Times New Roman"/>
          <w:sz w:val="26"/>
          <w:szCs w:val="26"/>
        </w:rPr>
        <w:t xml:space="preserve"> округу, пожарная часть, войсковые части.</w:t>
      </w:r>
    </w:p>
    <w:p w:rsidR="001C3DA3" w:rsidRPr="009C74AC" w:rsidRDefault="001C3DA3" w:rsidP="002E6274">
      <w:pPr>
        <w:spacing w:after="0" w:line="276" w:lineRule="auto"/>
        <w:ind w:right="-569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C74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Финансирование</w:t>
      </w:r>
    </w:p>
    <w:p w:rsidR="001C3DA3" w:rsidRPr="009C74AC" w:rsidRDefault="001C3DA3" w:rsidP="002E6274">
      <w:pPr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В бюджете управления образования администрации Чугуевского муниципального округа </w:t>
      </w:r>
      <w:r w:rsidRPr="009C74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</w:t>
      </w:r>
      <w:r w:rsidRPr="009C74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инансирование</w:t>
      </w:r>
      <w:r w:rsidRPr="009C7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организацию оздоровительной кампании, в каникулярный период 2025 года предусмотрено в общем объеме 8 850 587,5 рублей, из них:</w:t>
      </w:r>
    </w:p>
    <w:p w:rsidR="001C3DA3" w:rsidRPr="009C74AC" w:rsidRDefault="001C3DA3" w:rsidP="002E6274">
      <w:pPr>
        <w:widowControl w:val="0"/>
        <w:tabs>
          <w:tab w:val="left" w:pos="709"/>
          <w:tab w:val="center" w:pos="5031"/>
        </w:tabs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краевой бюджет</w:t>
      </w:r>
      <w:r w:rsidRPr="009C7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6 600 587,50 </w:t>
      </w:r>
      <w:r w:rsidRPr="009C74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</w:t>
      </w:r>
      <w:r w:rsidRPr="009C74A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лей, в том числе:</w:t>
      </w:r>
    </w:p>
    <w:p w:rsidR="001C3DA3" w:rsidRPr="009C74AC" w:rsidRDefault="001C3DA3" w:rsidP="002E6274">
      <w:pPr>
        <w:widowControl w:val="0"/>
        <w:tabs>
          <w:tab w:val="left" w:pos="709"/>
          <w:tab w:val="center" w:pos="5031"/>
        </w:tabs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компенсацию родительских затрат на приобретение путевок </w:t>
      </w:r>
      <w:r w:rsidRPr="009C74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400 000,00 руб</w:t>
      </w:r>
      <w:r w:rsidRPr="009C74AC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1C3DA3" w:rsidRPr="009C74AC" w:rsidRDefault="001C3DA3" w:rsidP="002E6274">
      <w:pPr>
        <w:widowControl w:val="0"/>
        <w:tabs>
          <w:tab w:val="left" w:pos="709"/>
          <w:tab w:val="center" w:pos="5031"/>
        </w:tabs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A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временное трудоустройство несовершеннолетних – 850 000,00 рублей;</w:t>
      </w:r>
    </w:p>
    <w:p w:rsidR="001C3DA3" w:rsidRPr="00035526" w:rsidRDefault="001C3DA3" w:rsidP="002E6274">
      <w:pPr>
        <w:widowControl w:val="0"/>
        <w:tabs>
          <w:tab w:val="left" w:pos="567"/>
          <w:tab w:val="left" w:pos="709"/>
          <w:tab w:val="center" w:pos="5031"/>
        </w:tabs>
        <w:spacing w:after="0" w:line="276" w:lineRule="auto"/>
        <w:ind w:right="-5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C74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муниципальный бюджет</w:t>
      </w:r>
      <w:r w:rsidRPr="009C7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9C74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1 850 000,00 руб</w:t>
      </w:r>
      <w:r w:rsidRPr="009C7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в том числе на временное трудоустройство </w:t>
      </w:r>
      <w:r w:rsidRPr="009C74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850 000,00 руб.</w:t>
      </w:r>
    </w:p>
    <w:p w:rsidR="00CB2743" w:rsidRDefault="00CB2743" w:rsidP="002E6274">
      <w:pPr>
        <w:widowControl w:val="0"/>
        <w:tabs>
          <w:tab w:val="left" w:pos="567"/>
          <w:tab w:val="left" w:pos="709"/>
          <w:tab w:val="center" w:pos="5031"/>
        </w:tabs>
        <w:spacing w:after="0" w:line="360" w:lineRule="auto"/>
        <w:ind w:right="-569"/>
      </w:pPr>
    </w:p>
    <w:sectPr w:rsidR="00CB2743" w:rsidSect="001C3DA3">
      <w:pgSz w:w="11906" w:h="16838"/>
      <w:pgMar w:top="1418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FC" w:rsidRDefault="008E64FC" w:rsidP="00E17481">
      <w:pPr>
        <w:spacing w:after="0" w:line="240" w:lineRule="auto"/>
      </w:pPr>
      <w:r>
        <w:separator/>
      </w:r>
    </w:p>
  </w:endnote>
  <w:endnote w:type="continuationSeparator" w:id="0">
    <w:p w:rsidR="008E64FC" w:rsidRDefault="008E64FC" w:rsidP="00E1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FC" w:rsidRDefault="008E64FC" w:rsidP="00E17481">
      <w:pPr>
        <w:spacing w:after="0" w:line="240" w:lineRule="auto"/>
      </w:pPr>
      <w:r>
        <w:separator/>
      </w:r>
    </w:p>
  </w:footnote>
  <w:footnote w:type="continuationSeparator" w:id="0">
    <w:p w:rsidR="008E64FC" w:rsidRDefault="008E64FC" w:rsidP="00E17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F46"/>
    <w:multiLevelType w:val="hybridMultilevel"/>
    <w:tmpl w:val="8088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53A92"/>
    <w:multiLevelType w:val="singleLevel"/>
    <w:tmpl w:val="15553A9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1DE92ECB"/>
    <w:multiLevelType w:val="hybridMultilevel"/>
    <w:tmpl w:val="7B8C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D4EB0"/>
    <w:multiLevelType w:val="hybridMultilevel"/>
    <w:tmpl w:val="EC3C38DC"/>
    <w:lvl w:ilvl="0" w:tplc="2EBA1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0249D0"/>
    <w:multiLevelType w:val="multilevel"/>
    <w:tmpl w:val="F2D6A17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5">
    <w:nsid w:val="7A0E3440"/>
    <w:multiLevelType w:val="hybridMultilevel"/>
    <w:tmpl w:val="CCF0A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DA3"/>
    <w:rsid w:val="000C54C5"/>
    <w:rsid w:val="000D003C"/>
    <w:rsid w:val="001C3DA3"/>
    <w:rsid w:val="002413D7"/>
    <w:rsid w:val="002E6274"/>
    <w:rsid w:val="00461C38"/>
    <w:rsid w:val="00542818"/>
    <w:rsid w:val="0059108D"/>
    <w:rsid w:val="007240CE"/>
    <w:rsid w:val="00774B6E"/>
    <w:rsid w:val="007D6C78"/>
    <w:rsid w:val="0088691B"/>
    <w:rsid w:val="008E64FC"/>
    <w:rsid w:val="009C74AC"/>
    <w:rsid w:val="00AB1EEE"/>
    <w:rsid w:val="00B65C23"/>
    <w:rsid w:val="00C6255B"/>
    <w:rsid w:val="00CB2743"/>
    <w:rsid w:val="00E1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DA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C3DA3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1C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1C3DA3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1C3DA3"/>
    <w:pPr>
      <w:ind w:left="720"/>
      <w:contextualSpacing/>
    </w:pPr>
  </w:style>
  <w:style w:type="table" w:styleId="a7">
    <w:name w:val="Table Grid"/>
    <w:basedOn w:val="a1"/>
    <w:uiPriority w:val="39"/>
    <w:rsid w:val="001C3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C3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3DA3"/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rsid w:val="001C3DA3"/>
    <w:pPr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LO-normal">
    <w:name w:val="LO-normal"/>
    <w:qFormat/>
    <w:rsid w:val="001C3DA3"/>
    <w:pPr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  <w:style w:type="character" w:customStyle="1" w:styleId="ab">
    <w:name w:val="Символ сноски"/>
    <w:qFormat/>
    <w:rsid w:val="001C3DA3"/>
  </w:style>
  <w:style w:type="character" w:styleId="ac">
    <w:name w:val="footnote reference"/>
    <w:rsid w:val="001C3DA3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E17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17481"/>
  </w:style>
  <w:style w:type="paragraph" w:styleId="af">
    <w:name w:val="footer"/>
    <w:basedOn w:val="a"/>
    <w:link w:val="af0"/>
    <w:uiPriority w:val="99"/>
    <w:semiHidden/>
    <w:unhideWhenUsed/>
    <w:rsid w:val="00E17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17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b-VC8XE4-nAB8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Домашний</cp:lastModifiedBy>
  <cp:revision>6</cp:revision>
  <cp:lastPrinted>2025-04-02T09:17:00Z</cp:lastPrinted>
  <dcterms:created xsi:type="dcterms:W3CDTF">2025-04-02T09:16:00Z</dcterms:created>
  <dcterms:modified xsi:type="dcterms:W3CDTF">2025-04-08T01:03:00Z</dcterms:modified>
</cp:coreProperties>
</file>