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с будущей профессией — это важный и ответственный шаг в жизни каждого подростка. В современном мире, где выбор профессий огромен и порой сложно сориентироваться, необходимо уделить внимание интересам, талантам и личным целям ребенка. Как родителям и педагогам помочь детям найти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«призвание»? Какие шаги предпринять, чтобы сделать этот процесс более осознанным и менее тревожным?</w:t>
      </w:r>
    </w:p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Хорошим помощником может стать федеральный проект профориентации «Билет в будущее». Он позволяет школьникам посещать работодателей и общаться с профессионалами. Когда видишь все своими глазами, проще понять, твое или нет. А заодно можно узнать из первых рук, как попадают в профессию, какие есть траектории внутри нее, возможности роста. У школ есть квота на такие поездки, уточняйте у классного руководителя.</w:t>
      </w:r>
    </w:p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Федеральный проект «Билет в будущее» запустили в 2018 году в рамках федерального проекта «Успех каждого ребенка» национального проекта «Образование».</w:t>
      </w:r>
    </w:p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Цель — сформировать у учащихся средней и старшей школы навыки по осознанному выбору будущей профессии.  Проект «Билет в будущее» направлен на профессиональную ориентацию учеников 6–11-х классов.</w:t>
      </w:r>
    </w:p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В 2019 году к проекту присоединилась Ростовская область.</w:t>
      </w:r>
    </w:p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в Ростовской области продолжается реализация единой модели профориентации - «Билет в будущее», которая нацелена на помощь школьникам в выборе профессионального пути. Проект предоставляет учащимся возможность получить практические навыки и познакомиться с различными профессиями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занятия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Россия-мои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горизонты».</w:t>
      </w:r>
    </w:p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В 2024-2025 учебном году в  </w:t>
      </w:r>
      <w:r w:rsidR="00B64367" w:rsidRPr="00CA7BFD">
        <w:rPr>
          <w:rFonts w:ascii="Times New Roman" w:hAnsi="Times New Roman" w:cs="Times New Roman"/>
          <w:sz w:val="28"/>
          <w:szCs w:val="28"/>
        </w:rPr>
        <w:t>МБОУ Дегтевской СОШ</w:t>
      </w:r>
      <w:r w:rsidRPr="00CA7BFD"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r w:rsidR="00B64367" w:rsidRPr="00CA7BFD">
        <w:rPr>
          <w:rFonts w:ascii="Times New Roman" w:hAnsi="Times New Roman" w:cs="Times New Roman"/>
          <w:sz w:val="28"/>
          <w:szCs w:val="28"/>
        </w:rPr>
        <w:t>6</w:t>
      </w:r>
      <w:r w:rsidRPr="00CA7BFD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  <w:r w:rsidRPr="006B0926">
        <w:rPr>
          <w:rFonts w:ascii="Times New Roman" w:hAnsi="Times New Roman" w:cs="Times New Roman"/>
          <w:sz w:val="28"/>
          <w:szCs w:val="28"/>
        </w:rPr>
        <w:t>классов, __</w:t>
      </w:r>
      <w:r w:rsidR="00B64367" w:rsidRPr="006B0926">
        <w:rPr>
          <w:rFonts w:ascii="Times New Roman" w:hAnsi="Times New Roman" w:cs="Times New Roman"/>
          <w:sz w:val="28"/>
          <w:szCs w:val="28"/>
        </w:rPr>
        <w:t>95</w:t>
      </w:r>
      <w:r w:rsidRPr="006B0926">
        <w:rPr>
          <w:rFonts w:ascii="Times New Roman" w:hAnsi="Times New Roman" w:cs="Times New Roman"/>
          <w:sz w:val="28"/>
          <w:szCs w:val="28"/>
        </w:rPr>
        <w:t>___ (количество учеников)</w:t>
      </w:r>
      <w:r w:rsidRPr="00CA7BFD">
        <w:rPr>
          <w:rFonts w:ascii="Times New Roman" w:hAnsi="Times New Roman" w:cs="Times New Roman"/>
          <w:sz w:val="28"/>
          <w:szCs w:val="28"/>
        </w:rPr>
        <w:t xml:space="preserve"> школьников. «Билет в будущее» также включает в себя использование цифровых платформ, где ребята могут проходить диагностики на определение склонностей и интересов, а также изучать информацию о профессиях. Уже </w:t>
      </w:r>
      <w:r w:rsidRPr="006B0926">
        <w:rPr>
          <w:rFonts w:ascii="Times New Roman" w:hAnsi="Times New Roman" w:cs="Times New Roman"/>
          <w:sz w:val="28"/>
          <w:szCs w:val="28"/>
        </w:rPr>
        <w:t>_</w:t>
      </w:r>
      <w:r w:rsidR="00B64367" w:rsidRPr="006B0926">
        <w:rPr>
          <w:rFonts w:ascii="Times New Roman" w:hAnsi="Times New Roman" w:cs="Times New Roman"/>
          <w:sz w:val="28"/>
          <w:szCs w:val="28"/>
        </w:rPr>
        <w:t>79</w:t>
      </w:r>
      <w:r w:rsidRPr="006B0926">
        <w:rPr>
          <w:rFonts w:ascii="Times New Roman" w:hAnsi="Times New Roman" w:cs="Times New Roman"/>
          <w:sz w:val="28"/>
          <w:szCs w:val="28"/>
        </w:rPr>
        <w:t>___(количество школьников)</w:t>
      </w:r>
      <w:r>
        <w:rPr>
          <w:rFonts w:ascii="Times New Roman" w:hAnsi="Times New Roman" w:cs="Times New Roman"/>
          <w:sz w:val="28"/>
          <w:szCs w:val="28"/>
        </w:rPr>
        <w:t xml:space="preserve"> учеников прошли основные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: «мои интересы» и «мои ориентиры».</w:t>
      </w:r>
    </w:p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школа активно сотрудничают с предприятиями и организациями, чтобы создать для детей реальные условия для осознания своих интересов и талантов.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6B0926">
        <w:rPr>
          <w:rFonts w:ascii="Times New Roman" w:hAnsi="Times New Roman" w:cs="Times New Roman"/>
          <w:sz w:val="28"/>
          <w:szCs w:val="28"/>
        </w:rPr>
        <w:t>__</w:t>
      </w:r>
      <w:r w:rsidR="00B64367" w:rsidRPr="006B0926">
        <w:rPr>
          <w:rFonts w:ascii="Times New Roman" w:hAnsi="Times New Roman" w:cs="Times New Roman"/>
          <w:sz w:val="28"/>
          <w:szCs w:val="28"/>
        </w:rPr>
        <w:t>58</w:t>
      </w:r>
      <w:r w:rsidRPr="006B0926">
        <w:rPr>
          <w:rFonts w:ascii="Times New Roman" w:hAnsi="Times New Roman" w:cs="Times New Roman"/>
          <w:sz w:val="28"/>
          <w:szCs w:val="28"/>
        </w:rPr>
        <w:t>__(количество школьников) шко</w:t>
      </w:r>
      <w:bookmarkStart w:id="0" w:name="_GoBack"/>
      <w:r w:rsidRPr="006B0926">
        <w:rPr>
          <w:rFonts w:ascii="Times New Roman" w:hAnsi="Times New Roman" w:cs="Times New Roman"/>
          <w:sz w:val="28"/>
          <w:szCs w:val="28"/>
        </w:rPr>
        <w:t>л</w:t>
      </w:r>
      <w:bookmarkEnd w:id="0"/>
      <w:r w:rsidRPr="006B0926">
        <w:rPr>
          <w:rFonts w:ascii="Times New Roman" w:hAnsi="Times New Roman" w:cs="Times New Roman"/>
          <w:sz w:val="28"/>
          <w:szCs w:val="28"/>
        </w:rPr>
        <w:t>ьников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мероприятиях - </w:t>
      </w:r>
      <w:r w:rsidR="00B64367" w:rsidRPr="006B0926">
        <w:rPr>
          <w:rFonts w:ascii="Times New Roman" w:hAnsi="Times New Roman" w:cs="Times New Roman"/>
          <w:sz w:val="28"/>
          <w:szCs w:val="28"/>
        </w:rPr>
        <w:t>__</w:t>
      </w:r>
      <w:r w:rsidR="00CA7BFD" w:rsidRPr="006B0926">
        <w:rPr>
          <w:rFonts w:ascii="Times New Roman" w:hAnsi="Times New Roman" w:cs="Times New Roman"/>
          <w:sz w:val="28"/>
          <w:szCs w:val="28"/>
        </w:rPr>
        <w:t>77</w:t>
      </w:r>
      <w:r w:rsidR="00B64367" w:rsidRPr="006B0926">
        <w:rPr>
          <w:rFonts w:ascii="Times New Roman" w:hAnsi="Times New Roman" w:cs="Times New Roman"/>
          <w:sz w:val="28"/>
          <w:szCs w:val="28"/>
        </w:rPr>
        <w:t>_</w:t>
      </w:r>
      <w:r w:rsidRPr="006B0926">
        <w:rPr>
          <w:rFonts w:ascii="Times New Roman" w:hAnsi="Times New Roman" w:cs="Times New Roman"/>
          <w:sz w:val="28"/>
          <w:szCs w:val="28"/>
        </w:rPr>
        <w:t>_(</w:t>
      </w:r>
      <w:proofErr w:type="spellStart"/>
      <w:r w:rsidR="00CA7BFD">
        <w:rPr>
          <w:rFonts w:ascii="Arial" w:hAnsi="Arial"/>
          <w:color w:val="041410"/>
          <w:shd w:val="clear" w:color="auto" w:fill="FFFFFF"/>
        </w:rPr>
        <w:t>Профориентационный</w:t>
      </w:r>
      <w:proofErr w:type="spellEnd"/>
      <w:r w:rsidR="00CA7BFD">
        <w:rPr>
          <w:rFonts w:ascii="Arial" w:hAnsi="Arial"/>
          <w:color w:val="041410"/>
          <w:shd w:val="clear" w:color="auto" w:fill="FFFFFF"/>
        </w:rPr>
        <w:t xml:space="preserve"> тренинг "Все мы разные!</w:t>
      </w:r>
      <w:proofErr w:type="gramEnd"/>
      <w:r w:rsidR="00CA7BFD">
        <w:rPr>
          <w:rFonts w:ascii="Arial" w:hAnsi="Arial"/>
          <w:color w:val="041410"/>
          <w:shd w:val="clear" w:color="auto" w:fill="FFFFFF"/>
        </w:rPr>
        <w:t xml:space="preserve"> </w:t>
      </w:r>
      <w:proofErr w:type="gramStart"/>
      <w:r w:rsidR="00CA7BFD">
        <w:rPr>
          <w:rFonts w:ascii="Arial" w:hAnsi="Arial"/>
          <w:color w:val="041410"/>
          <w:shd w:val="clear" w:color="auto" w:fill="FFFFFF"/>
        </w:rPr>
        <w:t>Все мы классные!", Онлайн-экскурсия "Знакомство со специальностями",  мастер класс, онлайн экскурсия на предприятия</w:t>
      </w:r>
      <w:r w:rsidRPr="006B0926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которые позволяют школьникам </w:t>
      </w:r>
      <w:r>
        <w:rPr>
          <w:rFonts w:ascii="Times New Roman" w:hAnsi="Times New Roman" w:cs="Times New Roman"/>
          <w:sz w:val="28"/>
          <w:szCs w:val="28"/>
        </w:rPr>
        <w:lastRenderedPageBreak/>
        <w:t>непосредственно общаться с представителями профессий и получать ценные советы и представления по выбору будущей специальности.</w:t>
      </w:r>
      <w:proofErr w:type="gramEnd"/>
    </w:p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Педагоги-навигаторы провели 7 уроков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Россия-мои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горизонты» по темам: </w:t>
      </w:r>
      <w:proofErr w:type="gramStart"/>
      <w:r>
        <w:rPr>
          <w:rFonts w:ascii="Times New Roman" w:hAnsi="Times New Roman" w:cs="Times New Roman"/>
          <w:sz w:val="28"/>
          <w:szCs w:val="28"/>
        </w:rPr>
        <w:t>«Моя Россия – мои горизонты, мои достижения», «Открой своё будущее», «Познаю себя», «Россия аграрная: растениеводство, садоводство», «Россия индустриальная: атомная промышленность», «Практико-ориентированное занятие», «Россия аграрная: пищевая промышленность и общественное питание».</w:t>
      </w:r>
      <w:proofErr w:type="gramEnd"/>
    </w:p>
    <w:p w:rsidR="002C0797" w:rsidRDefault="002C0797" w:rsidP="002C0797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Единая модель профориентации направлена на то, чтобы подростки могли сделать более осознанный выбор будущей профессии, что, в свою очередь, положительно скажется на качестве профессионального образования и подготовленных кадров в регионе. Впереди еще много активностей,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которые продолжают реализовываться дорожной картой Ростовской области.</w:t>
      </w:r>
    </w:p>
    <w:p w:rsidR="00FA5503" w:rsidRDefault="00FA5503"/>
    <w:sectPr w:rsidR="00FA550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56"/>
    <w:rsid w:val="002C0797"/>
    <w:rsid w:val="006B0926"/>
    <w:rsid w:val="007D3256"/>
    <w:rsid w:val="0090552F"/>
    <w:rsid w:val="00B64367"/>
    <w:rsid w:val="00CA7BFD"/>
    <w:rsid w:val="00FA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WW">
    <w:name w:val="Standard (WW)"/>
    <w:rsid w:val="002C079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WW">
    <w:name w:val="Standard (WW)"/>
    <w:rsid w:val="002C079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4</cp:revision>
  <dcterms:created xsi:type="dcterms:W3CDTF">2024-10-21T08:01:00Z</dcterms:created>
  <dcterms:modified xsi:type="dcterms:W3CDTF">2024-10-21T09:11:00Z</dcterms:modified>
</cp:coreProperties>
</file>