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8B" w:rsidRPr="00E2468B" w:rsidRDefault="00E2468B" w:rsidP="00E2468B">
      <w:pPr>
        <w:shd w:val="clear" w:color="auto" w:fill="FFFFFF"/>
        <w:spacing w:after="150" w:line="300" w:lineRule="atLeast"/>
        <w:textAlignment w:val="baseline"/>
        <w:outlineLvl w:val="1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bookmarkStart w:id="0" w:name="_GoBack"/>
      <w:bookmarkEnd w:id="0"/>
      <w:r w:rsidRPr="00E2468B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ПАМЯТКА ДЛЯ РОДИТЕЛЕЙ Профилактика преступлений и правонарушений</w:t>
      </w:r>
    </w:p>
    <w:p w:rsidR="00E2468B" w:rsidRPr="00E2468B" w:rsidRDefault="00E2468B" w:rsidP="00E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0" cy="1743075"/>
            <wp:effectExtent l="0" t="0" r="0" b="9525"/>
            <wp:docPr id="1" name="Рисунок 1" descr="3417c98f97c0bfee343e2e424678b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17c98f97c0bfee343e2e424678b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Кто-то, когда-то должен ответить,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Высветив правду, истину вскрыв,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Что же такое – трудные дети?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Вечный вопрос и больной, как нарыв.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Вот он сидит перед нами, взгляните,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Сжался пружиной, отчаялся он,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Словно стена без дверей и окон.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Вот они, главные истины эти: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Поздно заметили… поздно учли…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Нет! Не рождаются трудные дети!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color w:val="555555"/>
          <w:lang w:eastAsia="ru-RU"/>
        </w:rPr>
        <w:t>Просто им вовремя не помогли.</w:t>
      </w:r>
    </w:p>
    <w:p w:rsidR="00E2468B" w:rsidRPr="00E2468B" w:rsidRDefault="00E2468B" w:rsidP="00E2468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lang w:eastAsia="ru-RU"/>
        </w:rPr>
      </w:pPr>
      <w:r w:rsidRPr="00E2468B">
        <w:rPr>
          <w:rFonts w:ascii="Arial" w:eastAsia="Times New Roman" w:hAnsi="Arial" w:cs="Arial"/>
          <w:i/>
          <w:iCs/>
          <w:color w:val="555555"/>
          <w:bdr w:val="none" w:sz="0" w:space="0" w:color="auto" w:frame="1"/>
          <w:lang w:eastAsia="ru-RU"/>
        </w:rPr>
        <w:t>С. Давидович</w:t>
      </w:r>
    </w:p>
    <w:p w:rsidR="00E2468B" w:rsidRPr="00E2468B" w:rsidRDefault="00E2468B" w:rsidP="00E246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E2468B">
        <w:rPr>
          <w:rFonts w:ascii="Times New Roman" w:eastAsia="Times New Roman" w:hAnsi="Times New Roman" w:cs="Times New Roman"/>
          <w:b/>
          <w:bCs/>
          <w:iCs/>
          <w:color w:val="555555"/>
          <w:sz w:val="32"/>
          <w:szCs w:val="32"/>
          <w:bdr w:val="none" w:sz="0" w:space="0" w:color="auto" w:frame="1"/>
          <w:lang w:eastAsia="ru-RU"/>
        </w:rPr>
        <w:t>Основные понятия</w:t>
      </w:r>
    </w:p>
    <w:p w:rsidR="00E2468B" w:rsidRPr="00E2468B" w:rsidRDefault="00E2468B" w:rsidP="00E2468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безнадзорный </w:t>
      </w: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лиц;</w:t>
      </w:r>
    </w:p>
    <w:p w:rsidR="00E2468B" w:rsidRPr="00E2468B" w:rsidRDefault="00E2468B" w:rsidP="00E2468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беспризорный </w:t>
      </w: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безнадзорный, не имеющий места жительства и (или) места пребывания;</w:t>
      </w:r>
    </w:p>
    <w:p w:rsidR="00E2468B" w:rsidRPr="00E2468B" w:rsidRDefault="00E2468B" w:rsidP="00E2468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несовершеннолетний, находящийся в социально-опасном положении </w:t>
      </w: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действия;</w:t>
      </w:r>
    </w:p>
    <w:p w:rsidR="00E2468B" w:rsidRPr="00E2468B" w:rsidRDefault="00E2468B" w:rsidP="00E2468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семья, находящаяся в социально-опасном положении </w:t>
      </w: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E2468B" w:rsidRPr="00E2468B" w:rsidRDefault="00E2468B" w:rsidP="00E2468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индивидуальная профилактическая работа </w:t>
      </w: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деятельность по своевременному выявлению несовершеннолетних и семей, находящихся в социально-опасном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E2468B" w:rsidRPr="00E2468B" w:rsidRDefault="00E2468B" w:rsidP="00E2468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профилактика безнадзорности и правонарушений несовершеннолетних</w:t>
      </w: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 система социальных, правовых, педагогических и иных мер, направленных на выявление и устранение причин и условий, </w:t>
      </w: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положении;</w:t>
      </w:r>
    </w:p>
    <w:p w:rsidR="00E2468B" w:rsidRPr="00E2468B" w:rsidRDefault="00E2468B" w:rsidP="00E2468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опекаемый </w:t>
      </w: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(в возрасте от 7до14 лет), </w:t>
      </w:r>
      <w:r w:rsidRPr="00E2468B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подопечный </w:t>
      </w: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(14-18 лет) — круглая сирота, либо оставшийся без родительского попечения, в частности, когда родители уклоняются от его воспитания, в отношении которого официально установлена опека, попечительство.</w:t>
      </w:r>
    </w:p>
    <w:p w:rsidR="00E2468B" w:rsidRPr="00E2468B" w:rsidRDefault="00E2468B" w:rsidP="00E2468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E2468B" w:rsidRPr="00E2468B" w:rsidRDefault="00E2468B" w:rsidP="00E2468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E2468B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Уважаемые родители!</w:t>
      </w:r>
    </w:p>
    <w:p w:rsidR="00E2468B" w:rsidRPr="00E2468B" w:rsidRDefault="00E2468B" w:rsidP="00E2468B">
      <w:pPr>
        <w:numPr>
          <w:ilvl w:val="0"/>
          <w:numId w:val="2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Именно Вы   в первую очередь закладываете отрицательное отношение и отрицательные привычки: выкурив сигарету на глазах у своего ребенка или выпив туже бутылку пива или иного горячительного напитка, разговаривая при этом используя нецензурные слова. Именно Вы поднимаете руку на супругу, невольно формируя у  подростка пренебрежительное отношение к женщине. Именно Вы грубо разговариваете со стариками в семье, забывая о том, что рано или поздно сами будете стариками, и Ваши дети и внуки будут грубыми и неотзывчивыми, и это будет плодами Ваших рук. Ребенок — это губка, которая в себя впитывает все моменты жизни своих родителей, будь  они  </w:t>
      </w:r>
      <w:proofErr w:type="gramStart"/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положительными</w:t>
      </w:r>
      <w:proofErr w:type="gramEnd"/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, или отрицательными.</w:t>
      </w:r>
    </w:p>
    <w:p w:rsidR="00E2468B" w:rsidRPr="00E2468B" w:rsidRDefault="005B48E7" w:rsidP="00E2468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hyperlink r:id="rId7" w:tgtFrame="_blank" w:history="1">
        <w:r w:rsidR="00E2468B" w:rsidRPr="00E2468B">
          <w:rPr>
            <w:rFonts w:ascii="Arial" w:eastAsia="Times New Roman" w:hAnsi="Arial" w:cs="Arial"/>
            <w:b/>
            <w:bCs/>
            <w:color w:val="3381C6"/>
            <w:sz w:val="24"/>
            <w:szCs w:val="24"/>
            <w:u w:val="single"/>
            <w:bdr w:val="none" w:sz="0" w:space="0" w:color="auto" w:frame="1"/>
            <w:lang w:eastAsia="ru-RU"/>
          </w:rPr>
          <w:t>Преступность несовершеннолетних</w:t>
        </w:r>
      </w:hyperlink>
      <w:r w:rsidR="00E2468B"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обусловлена взаимным влиянием отрицательных факторов внешней среды и личности самого несовершеннолетнего. Чаще всего преступление совершают так называемые «трудные», педагогически запущенные  подростки. В ряде исследований отмечается, что для подростко</w:t>
      </w:r>
      <w:proofErr w:type="gramStart"/>
      <w:r w:rsidR="00E2468B"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в-</w:t>
      </w:r>
      <w:proofErr w:type="gramEnd"/>
      <w:r w:rsidR="00E2468B"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правонарушителей характерен низкий уровень развития  познавательных и общественных интересов. На формирование идеалов такого подростка чрезмерное влияние оказывают сверстники, особенно старшие по возрасту, имеющие опыт антисоциального поведения. У большинства таких подростков в структуре личности доминируют отрицательные качества: лень, безволие, безответственность, нечуткость, агрессивность, безразличие, грубость.</w:t>
      </w:r>
    </w:p>
    <w:p w:rsidR="00E2468B" w:rsidRPr="00E2468B" w:rsidRDefault="00E2468B" w:rsidP="00E2468B">
      <w:pPr>
        <w:shd w:val="clear" w:color="auto" w:fill="FFFFFF"/>
        <w:spacing w:after="30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Важнейшим условием формирования личности «трудного» подростка в большинстве случаев являются отрицательные семейные условия: отсутствие нормальной нравственной среды в семье очень часто воспитывает эгоцентризм и другие негативные качества. Весьма часто такое искажение нравственной атмосферы бывает связано с алкоголизмом родителей или родственников, их аморальным поведением. Однако нередки случаи, когда искаженную нравственную атмосферу вокруг несовершеннолетнего создают любящие его и желающие ему всякого добра, но не  обладающие достаточной педагогической культурой родители.</w:t>
      </w:r>
    </w:p>
    <w:p w:rsidR="00E2468B" w:rsidRPr="00E2468B" w:rsidRDefault="00E2468B" w:rsidP="00E2468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E2468B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Уважаемые родители!</w:t>
      </w:r>
    </w:p>
    <w:p w:rsidR="00E2468B" w:rsidRPr="00E2468B" w:rsidRDefault="00E2468B" w:rsidP="00E2468B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Всегда ли вы знаете, где находится ваш ребенок?</w:t>
      </w:r>
    </w:p>
    <w:p w:rsidR="00E2468B" w:rsidRPr="00E2468B" w:rsidRDefault="00E2468B" w:rsidP="00E2468B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Контролируете ли вы время возвращения ребенка домой?</w:t>
      </w:r>
    </w:p>
    <w:p w:rsidR="00E2468B" w:rsidRPr="00E2468B" w:rsidRDefault="00E2468B" w:rsidP="00E2468B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Создание эффективной системы воспитательной работы по профилактике правонарушений и преступлений среди несовершеннолетних – задача чрезвычайно сложная. Но эффективность и результативность данного процесса возможна только при целенаправленном взаимодействии: ученик – родитель – школа. Профилактика правонарушений и преступлений среди несовершеннолетних предполагает целый комплекс мероприятий как социально-педагогического, так и медико-педагогического характера, направленных на оздоровление  среды, на лечение и коррекцию поведения несовершеннолетнего правонарушителя.</w:t>
      </w:r>
    </w:p>
    <w:p w:rsidR="00E2468B" w:rsidRPr="00E2468B" w:rsidRDefault="00E2468B" w:rsidP="00E2468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E2468B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Факторы, имеющие воспитательное значение</w:t>
      </w:r>
    </w:p>
    <w:p w:rsidR="00E2468B" w:rsidRPr="00E2468B" w:rsidRDefault="00E2468B" w:rsidP="00E2468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E2468B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Уважаемые родители!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Ребенок, в первую очередь, учится тому, что видит у себя дома: родители ему пример.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Принимайте активное участие в жизни семьи.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Старайтесь находить время, чтобы поговорить с ребенком.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Интересуйтесь проблемами ребенка, вникайте во все возникающие в его жизни сложности.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Помогайте развивать у ребенка умения и таланты.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Действуйте без нажима на ребенка, помогая ему тем самым самостоятельно принимать решения.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Имейте представление о различных этапах в жизни ребенка.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Уважайте право ребенка на собственное мнение.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Умейте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 уважением относитесь ко всем членам семьи.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Старайтесь меньше совершать ошибок.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Учитесь смотреть на жизнь глазами ребенка.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Доверяйте всем членам семьи.</w:t>
      </w:r>
    </w:p>
    <w:p w:rsidR="00E2468B" w:rsidRPr="00E2468B" w:rsidRDefault="00E2468B" w:rsidP="00E2468B">
      <w:pPr>
        <w:numPr>
          <w:ilvl w:val="0"/>
          <w:numId w:val="3"/>
        </w:numPr>
        <w:shd w:val="clear" w:color="auto" w:fill="FFFFFF"/>
        <w:spacing w:after="30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E2468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Боритесь не с ребенком, а с проблемой.</w:t>
      </w:r>
    </w:p>
    <w:p w:rsidR="006B1DE0" w:rsidRPr="00E2468B" w:rsidRDefault="006B1DE0">
      <w:pPr>
        <w:rPr>
          <w:sz w:val="24"/>
          <w:szCs w:val="24"/>
        </w:rPr>
      </w:pPr>
    </w:p>
    <w:sectPr w:rsidR="006B1DE0" w:rsidRPr="00E2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813"/>
    <w:multiLevelType w:val="multilevel"/>
    <w:tmpl w:val="99FE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9D37EE"/>
    <w:multiLevelType w:val="multilevel"/>
    <w:tmpl w:val="BFF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17688F"/>
    <w:multiLevelType w:val="multilevel"/>
    <w:tmpl w:val="1DFA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8B"/>
    <w:rsid w:val="005B48E7"/>
    <w:rsid w:val="006B1DE0"/>
    <w:rsid w:val="00E2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4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4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tadate">
    <w:name w:val="meta_date"/>
    <w:basedOn w:val="a0"/>
    <w:rsid w:val="00E2468B"/>
  </w:style>
  <w:style w:type="character" w:customStyle="1" w:styleId="metacategories">
    <w:name w:val="meta_categories"/>
    <w:basedOn w:val="a0"/>
    <w:rsid w:val="00E2468B"/>
  </w:style>
  <w:style w:type="character" w:styleId="a3">
    <w:name w:val="Hyperlink"/>
    <w:basedOn w:val="a0"/>
    <w:uiPriority w:val="99"/>
    <w:semiHidden/>
    <w:unhideWhenUsed/>
    <w:rsid w:val="00E246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4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4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tadate">
    <w:name w:val="meta_date"/>
    <w:basedOn w:val="a0"/>
    <w:rsid w:val="00E2468B"/>
  </w:style>
  <w:style w:type="character" w:customStyle="1" w:styleId="metacategories">
    <w:name w:val="meta_categories"/>
    <w:basedOn w:val="a0"/>
    <w:rsid w:val="00E2468B"/>
  </w:style>
  <w:style w:type="character" w:styleId="a3">
    <w:name w:val="Hyperlink"/>
    <w:basedOn w:val="a0"/>
    <w:uiPriority w:val="99"/>
    <w:semiHidden/>
    <w:unhideWhenUsed/>
    <w:rsid w:val="00E246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viewer.yandex.ru/r.xml?sk=74b68c8f4035ff230516be393233a1e7&amp;url=http%3A%2F%2Fwww.terakopov.ru%2Fugolovnaja_zashhita_nesovershennoletnikh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зам-зам</cp:lastModifiedBy>
  <cp:revision>2</cp:revision>
  <dcterms:created xsi:type="dcterms:W3CDTF">2021-05-31T08:57:00Z</dcterms:created>
  <dcterms:modified xsi:type="dcterms:W3CDTF">2021-05-31T08:57:00Z</dcterms:modified>
</cp:coreProperties>
</file>