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62" w:rsidRDefault="007F2762" w:rsidP="00941744">
      <w:pPr>
        <w:pStyle w:val="a3"/>
        <w:spacing w:before="0" w:beforeAutospacing="0" w:after="0" w:afterAutospacing="0"/>
        <w:ind w:right="150" w:firstLine="709"/>
        <w:jc w:val="center"/>
        <w:rPr>
          <w:b/>
          <w:color w:val="000000"/>
          <w:sz w:val="28"/>
          <w:szCs w:val="28"/>
        </w:rPr>
      </w:pP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126075">
        <w:rPr>
          <w:sz w:val="28"/>
          <w:szCs w:val="28"/>
        </w:rPr>
        <w:t>ОБЩЕОБРАЗОВАТЕЛЬНОЕ</w:t>
      </w: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>СРЕДНЯЯ ОБЩЕОБРАЗОВАТЕЛЬНАЯ ШКОЛА № 5             им. Г.А. СОРОКИНА города Новочеркасска</w:t>
      </w: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>____________________________________________________</w:t>
      </w:r>
    </w:p>
    <w:p w:rsidR="000149D9" w:rsidRPr="00126075" w:rsidRDefault="000149D9" w:rsidP="000149D9">
      <w:pPr>
        <w:spacing w:line="240" w:lineRule="atLeast"/>
        <w:jc w:val="center"/>
      </w:pPr>
      <w:r w:rsidRPr="00126075">
        <w:rPr>
          <w:i/>
          <w:iCs/>
        </w:rPr>
        <w:t>34</w:t>
      </w:r>
      <w:r>
        <w:rPr>
          <w:i/>
          <w:iCs/>
        </w:rPr>
        <w:t>6400</w:t>
      </w:r>
      <w:r w:rsidRPr="00126075">
        <w:rPr>
          <w:i/>
          <w:iCs/>
        </w:rPr>
        <w:t xml:space="preserve">, г. </w:t>
      </w:r>
      <w:r>
        <w:rPr>
          <w:i/>
          <w:iCs/>
        </w:rPr>
        <w:t>Новочеркасск</w:t>
      </w:r>
      <w:r w:rsidRPr="00126075">
        <w:rPr>
          <w:i/>
          <w:iCs/>
        </w:rPr>
        <w:t xml:space="preserve">, </w:t>
      </w:r>
      <w:r>
        <w:rPr>
          <w:i/>
          <w:iCs/>
        </w:rPr>
        <w:t>ул. Атаманская, 41/2</w:t>
      </w:r>
      <w:r w:rsidRPr="00126075">
        <w:rPr>
          <w:i/>
          <w:iCs/>
        </w:rPr>
        <w:t xml:space="preserve">, тел. </w:t>
      </w:r>
      <w:r w:rsidR="00644BA0">
        <w:rPr>
          <w:i/>
          <w:iCs/>
        </w:rPr>
        <w:t>(8635) 22-45-80</w:t>
      </w:r>
    </w:p>
    <w:p w:rsidR="000149D9" w:rsidRPr="00126075" w:rsidRDefault="000149D9" w:rsidP="000149D9">
      <w:pPr>
        <w:ind w:firstLine="709"/>
      </w:pPr>
      <w:r w:rsidRPr="00126075">
        <w:t> </w:t>
      </w:r>
    </w:p>
    <w:p w:rsidR="00772AF1" w:rsidRDefault="00772AF1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Аналитическая справка</w:t>
      </w:r>
    </w:p>
    <w:p w:rsidR="000149D9" w:rsidRDefault="000149D9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 Уполномоченного по правам ребенка в </w:t>
      </w:r>
      <w:r w:rsidR="00644BA0">
        <w:rPr>
          <w:rFonts w:ascii="Arial" w:hAnsi="Arial" w:cs="Arial"/>
          <w:b/>
          <w:bCs/>
          <w:kern w:val="36"/>
        </w:rPr>
        <w:t xml:space="preserve">МБОУ СОШ №5 им. Г.А. Сорокина </w:t>
      </w:r>
      <w:r w:rsidR="00D50B56">
        <w:rPr>
          <w:rFonts w:ascii="Arial" w:hAnsi="Arial" w:cs="Arial"/>
          <w:b/>
          <w:bCs/>
          <w:kern w:val="36"/>
        </w:rPr>
        <w:t xml:space="preserve"> (за период с 01.09.202</w:t>
      </w:r>
      <w:r w:rsidR="00D4177B">
        <w:rPr>
          <w:rFonts w:ascii="Arial" w:hAnsi="Arial" w:cs="Arial"/>
          <w:b/>
          <w:bCs/>
          <w:kern w:val="36"/>
        </w:rPr>
        <w:t>4</w:t>
      </w:r>
      <w:r>
        <w:rPr>
          <w:rFonts w:ascii="Arial" w:hAnsi="Arial" w:cs="Arial"/>
          <w:b/>
          <w:bCs/>
          <w:kern w:val="36"/>
        </w:rPr>
        <w:t xml:space="preserve"> по 31.05.202</w:t>
      </w:r>
      <w:r w:rsidR="00D4177B">
        <w:rPr>
          <w:rFonts w:ascii="Arial" w:hAnsi="Arial" w:cs="Arial"/>
          <w:b/>
          <w:bCs/>
          <w:kern w:val="36"/>
        </w:rPr>
        <w:t>5</w:t>
      </w:r>
      <w:r>
        <w:rPr>
          <w:rFonts w:ascii="Arial" w:hAnsi="Arial" w:cs="Arial"/>
          <w:b/>
          <w:bCs/>
          <w:kern w:val="36"/>
        </w:rPr>
        <w:t>)</w:t>
      </w:r>
    </w:p>
    <w:p w:rsidR="000149D9" w:rsidRPr="00126075" w:rsidRDefault="000149D9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6C1B6B" w:rsidRPr="00CE6424" w:rsidRDefault="006C1B6B" w:rsidP="00B85F97">
      <w:pPr>
        <w:pStyle w:val="a3"/>
        <w:spacing w:before="0" w:beforeAutospacing="0" w:after="0" w:afterAutospacing="0"/>
        <w:ind w:right="150"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CE6424">
        <w:rPr>
          <w:b/>
          <w:i/>
          <w:color w:val="000000"/>
          <w:sz w:val="28"/>
          <w:szCs w:val="28"/>
          <w:u w:val="single"/>
        </w:rPr>
        <w:t>1. Введение</w:t>
      </w:r>
    </w:p>
    <w:p w:rsidR="00A00B86" w:rsidRPr="00A969CA" w:rsidRDefault="000149D9" w:rsidP="00B85F97">
      <w:pPr>
        <w:pStyle w:val="a3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 МБОУ СОШ  №5 им. Г.А. Сорокина </w:t>
      </w:r>
      <w:r w:rsidR="00B85F97" w:rsidRPr="00A969CA">
        <w:rPr>
          <w:color w:val="000000"/>
          <w:sz w:val="28"/>
          <w:szCs w:val="28"/>
        </w:rPr>
        <w:t xml:space="preserve">г. Новочеркасска Ростовской области составлен в соответствии с письмом Министерства образования и науки РФ, ст.28 273-ФЗ РФ, Департамента государственной политики в образовании от 12.05.2010г. № 03-940 «О подготовке публичных докладов образовательных учреждений всех уровней»,  письмом Минобразования Ростовской области от 02.03.2009 г. №1512/3.1, </w:t>
      </w:r>
      <w:r>
        <w:rPr>
          <w:color w:val="000000"/>
          <w:sz w:val="28"/>
          <w:szCs w:val="28"/>
        </w:rPr>
        <w:t xml:space="preserve">Методическими рекомендациями по ведению документации школьного уполномоченного (2017 год), </w:t>
      </w:r>
      <w:r w:rsidR="00B85F97" w:rsidRPr="00A969CA">
        <w:rPr>
          <w:color w:val="000000"/>
          <w:sz w:val="28"/>
          <w:szCs w:val="28"/>
        </w:rPr>
        <w:t>приказа Администрации г.</w:t>
      </w:r>
      <w:r>
        <w:rPr>
          <w:color w:val="000000"/>
          <w:sz w:val="28"/>
          <w:szCs w:val="28"/>
        </w:rPr>
        <w:t xml:space="preserve"> </w:t>
      </w:r>
      <w:r w:rsidR="00B85F97" w:rsidRPr="00A969CA">
        <w:rPr>
          <w:color w:val="000000"/>
          <w:sz w:val="28"/>
          <w:szCs w:val="28"/>
        </w:rPr>
        <w:t>Новочеркасска «О подготовке публичных отчетов муниципальных обра</w:t>
      </w:r>
      <w:r w:rsidR="00644AFC" w:rsidRPr="00A969CA">
        <w:rPr>
          <w:color w:val="000000"/>
          <w:sz w:val="28"/>
          <w:szCs w:val="28"/>
        </w:rPr>
        <w:t>зовательных учреждений».</w:t>
      </w:r>
    </w:p>
    <w:p w:rsidR="00B85F97" w:rsidRPr="00A969CA" w:rsidRDefault="00B85F97" w:rsidP="00D144CA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Полное наименование общеобразовательного учреждения: муниципальное бюджетное общеобразовательное учреждение средн</w:t>
      </w:r>
      <w:r w:rsidR="00627308">
        <w:rPr>
          <w:color w:val="000000"/>
          <w:sz w:val="28"/>
          <w:szCs w:val="28"/>
        </w:rPr>
        <w:t>яя общеобразовательная школа № 5 имени Г.А. Сорокина города</w:t>
      </w:r>
      <w:r w:rsidRPr="00A969CA">
        <w:rPr>
          <w:color w:val="000000"/>
          <w:sz w:val="28"/>
          <w:szCs w:val="28"/>
        </w:rPr>
        <w:t xml:space="preserve"> Новочеркасска Ростовской области.</w:t>
      </w:r>
    </w:p>
    <w:p w:rsidR="00B85F97" w:rsidRPr="00A969CA" w:rsidRDefault="00627308" w:rsidP="00B85F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Учредителем МБОУ СОШ №5 им. Г.А. Сорокина</w:t>
      </w:r>
      <w:r w:rsidR="00B85F97" w:rsidRPr="00A969CA">
        <w:rPr>
          <w:color w:val="000000"/>
          <w:sz w:val="28"/>
          <w:szCs w:val="28"/>
        </w:rPr>
        <w:t xml:space="preserve"> является Управление образования Администрации г. Новочеркасска. Отношения школы с учредителем строятся на договорной основе в соответствии с законодательством РФ и договором.</w:t>
      </w:r>
    </w:p>
    <w:p w:rsidR="00B85F97" w:rsidRPr="00A969CA" w:rsidRDefault="00627308" w:rsidP="00B85F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МБОУ СОШ № 5 им. Г.А. Сорокина</w:t>
      </w:r>
      <w:r w:rsidR="00B85F97" w:rsidRPr="00A969CA">
        <w:rPr>
          <w:color w:val="000000"/>
          <w:sz w:val="28"/>
          <w:szCs w:val="28"/>
        </w:rPr>
        <w:t>: 3464</w:t>
      </w:r>
      <w:r>
        <w:rPr>
          <w:color w:val="000000"/>
          <w:sz w:val="28"/>
          <w:szCs w:val="28"/>
        </w:rPr>
        <w:t>00</w:t>
      </w:r>
      <w:r w:rsidR="00B85F97" w:rsidRPr="00A969CA">
        <w:rPr>
          <w:color w:val="000000"/>
          <w:sz w:val="28"/>
          <w:szCs w:val="28"/>
        </w:rPr>
        <w:t>, ул.</w:t>
      </w:r>
      <w:r w:rsidR="00A323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Атаманская, 41/2</w:t>
      </w:r>
      <w:r w:rsidR="00B85F97" w:rsidRPr="00A969CA">
        <w:rPr>
          <w:color w:val="000000"/>
          <w:sz w:val="28"/>
          <w:szCs w:val="28"/>
        </w:rPr>
        <w:t>, г.</w:t>
      </w:r>
      <w:r w:rsidR="00A3239E">
        <w:rPr>
          <w:color w:val="000000"/>
          <w:sz w:val="28"/>
          <w:szCs w:val="28"/>
        </w:rPr>
        <w:t xml:space="preserve"> </w:t>
      </w:r>
      <w:r w:rsidR="00B85F97" w:rsidRPr="00A969CA">
        <w:rPr>
          <w:color w:val="000000"/>
          <w:sz w:val="28"/>
          <w:szCs w:val="28"/>
        </w:rPr>
        <w:t>Новочеркасск, Ростовская область.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МБОУ СОШ № 5</w:t>
      </w:r>
      <w:r>
        <w:rPr>
          <w:sz w:val="28"/>
          <w:szCs w:val="28"/>
        </w:rPr>
        <w:t xml:space="preserve"> им. Г.А. Сорокина</w:t>
      </w:r>
      <w:r w:rsidRPr="00627308">
        <w:rPr>
          <w:sz w:val="28"/>
          <w:szCs w:val="28"/>
        </w:rPr>
        <w:t> – одно из старейших образовательных учреждений го</w:t>
      </w:r>
      <w:r w:rsidR="00764C50">
        <w:rPr>
          <w:sz w:val="28"/>
          <w:szCs w:val="28"/>
        </w:rPr>
        <w:t xml:space="preserve">рода Новочеркасска. </w:t>
      </w:r>
      <w:r w:rsidRPr="00627308">
        <w:rPr>
          <w:sz w:val="28"/>
          <w:szCs w:val="28"/>
        </w:rPr>
        <w:t xml:space="preserve"> 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Сложившиеся партнерские отношения между обучающимися, учителями, родителями позволяют в полной мере реализовывать образовательную деятельность, решать ее цели и задачи.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Повышение мотивации детей к получению образования осуществляется через внеурочную деятельность и дополнительное образование. Большое внимание уделяется  формированию здорового образа жизни через организацию спортивно-массовых мероприятий в школе, участие в муниципальных и областных соревнованиях.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Большое внимание уделяется организации питьевого режима и питания</w:t>
      </w:r>
      <w:r w:rsidR="00764C50">
        <w:rPr>
          <w:sz w:val="28"/>
          <w:szCs w:val="28"/>
        </w:rPr>
        <w:t>, в том числе обес</w:t>
      </w:r>
      <w:r w:rsidR="00D50B56">
        <w:rPr>
          <w:sz w:val="28"/>
          <w:szCs w:val="28"/>
        </w:rPr>
        <w:t>п</w:t>
      </w:r>
      <w:r w:rsidR="00764C50">
        <w:rPr>
          <w:sz w:val="28"/>
          <w:szCs w:val="28"/>
        </w:rPr>
        <w:t>ечение</w:t>
      </w:r>
      <w:r w:rsidR="00D50B56">
        <w:rPr>
          <w:sz w:val="28"/>
          <w:szCs w:val="28"/>
        </w:rPr>
        <w:t xml:space="preserve"> бесплатным питанием всех учащихся начальной школы и 2-х разовым бесплатным питанием всех обучающихся с ОВЗ (обучающимся индивидуально на дому – предоставление продуктовых наборов)</w:t>
      </w:r>
      <w:r w:rsidRPr="00627308">
        <w:rPr>
          <w:sz w:val="28"/>
          <w:szCs w:val="28"/>
        </w:rPr>
        <w:t>, обеспечение обстановки общественного спокойствия, позволяющей нормально функционировать школе. Проводится работа по профилактике и предупреждению несчастных случаев с детьми.</w:t>
      </w:r>
    </w:p>
    <w:p w:rsidR="00627308" w:rsidRPr="00627308" w:rsidRDefault="00D50B56" w:rsidP="006273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конец 202</w:t>
      </w:r>
      <w:r w:rsidR="00D4177B">
        <w:rPr>
          <w:sz w:val="28"/>
          <w:szCs w:val="28"/>
        </w:rPr>
        <w:t>4</w:t>
      </w:r>
      <w:r w:rsidR="00627308">
        <w:rPr>
          <w:sz w:val="28"/>
          <w:szCs w:val="28"/>
        </w:rPr>
        <w:t>-202</w:t>
      </w:r>
      <w:r w:rsidR="00D4177B">
        <w:rPr>
          <w:sz w:val="28"/>
          <w:szCs w:val="28"/>
        </w:rPr>
        <w:t>5</w:t>
      </w:r>
      <w:r w:rsidR="00627308" w:rsidRPr="00627308">
        <w:rPr>
          <w:sz w:val="28"/>
          <w:szCs w:val="28"/>
        </w:rPr>
        <w:t xml:space="preserve"> учебного года обучается </w:t>
      </w:r>
      <w:r w:rsidR="00627308">
        <w:rPr>
          <w:sz w:val="28"/>
          <w:szCs w:val="28"/>
        </w:rPr>
        <w:t>7</w:t>
      </w:r>
      <w:r w:rsidR="00D4177B">
        <w:rPr>
          <w:sz w:val="28"/>
          <w:szCs w:val="28"/>
        </w:rPr>
        <w:t>42</w:t>
      </w:r>
      <w:r w:rsidR="00764C50">
        <w:rPr>
          <w:sz w:val="28"/>
          <w:szCs w:val="28"/>
        </w:rPr>
        <w:t xml:space="preserve"> учащ</w:t>
      </w:r>
      <w:r w:rsidR="00D4177B">
        <w:rPr>
          <w:sz w:val="28"/>
          <w:szCs w:val="28"/>
        </w:rPr>
        <w:t>их</w:t>
      </w:r>
      <w:r w:rsidR="00764C50">
        <w:rPr>
          <w:sz w:val="28"/>
          <w:szCs w:val="28"/>
        </w:rPr>
        <w:t>ся</w:t>
      </w:r>
      <w:r w:rsidR="00627308" w:rsidRPr="00627308">
        <w:rPr>
          <w:sz w:val="28"/>
          <w:szCs w:val="28"/>
        </w:rPr>
        <w:t xml:space="preserve"> в 2</w:t>
      </w:r>
      <w:r w:rsidR="00D4177B">
        <w:rPr>
          <w:sz w:val="28"/>
          <w:szCs w:val="28"/>
        </w:rPr>
        <w:t>8</w:t>
      </w:r>
      <w:r w:rsidR="00627308" w:rsidRPr="00627308">
        <w:rPr>
          <w:sz w:val="28"/>
          <w:szCs w:val="28"/>
        </w:rPr>
        <w:t xml:space="preserve"> класс</w:t>
      </w:r>
      <w:r w:rsidR="00627308">
        <w:rPr>
          <w:sz w:val="28"/>
          <w:szCs w:val="28"/>
        </w:rPr>
        <w:t>ах</w:t>
      </w:r>
      <w:r w:rsidR="00627308" w:rsidRPr="00627308">
        <w:rPr>
          <w:sz w:val="28"/>
          <w:szCs w:val="28"/>
        </w:rPr>
        <w:t>. В школе 3</w:t>
      </w:r>
      <w:r w:rsidR="003D1AEA">
        <w:rPr>
          <w:sz w:val="28"/>
          <w:szCs w:val="28"/>
        </w:rPr>
        <w:t>7</w:t>
      </w:r>
      <w:r w:rsidR="00627308" w:rsidRPr="00627308">
        <w:rPr>
          <w:sz w:val="28"/>
          <w:szCs w:val="28"/>
        </w:rPr>
        <w:t xml:space="preserve"> педагогических работник</w:t>
      </w:r>
      <w:r w:rsidR="00627308">
        <w:rPr>
          <w:sz w:val="28"/>
          <w:szCs w:val="28"/>
        </w:rPr>
        <w:t>ов</w:t>
      </w:r>
      <w:r w:rsidR="00627308" w:rsidRPr="00627308">
        <w:rPr>
          <w:sz w:val="28"/>
          <w:szCs w:val="28"/>
        </w:rPr>
        <w:t xml:space="preserve">. Обучающиеся школы являются победителями и призерами олимпиад различного  уровня. Все выпускники </w:t>
      </w:r>
      <w:r w:rsidR="00627308" w:rsidRPr="00627308">
        <w:rPr>
          <w:sz w:val="28"/>
          <w:szCs w:val="28"/>
        </w:rPr>
        <w:lastRenderedPageBreak/>
        <w:t xml:space="preserve">продолжают образование в средних и высших учебных заведениях города Новочеркасска, Ростовской области и Российской Федерации. </w:t>
      </w:r>
    </w:p>
    <w:p w:rsidR="001E7168" w:rsidRPr="00A969CA" w:rsidRDefault="00627308" w:rsidP="001E7168">
      <w:pPr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 МБОУ СОШ № 5 им. Г.А. Сорокина</w:t>
      </w:r>
      <w:r w:rsidR="001E7168" w:rsidRPr="00A969CA">
        <w:rPr>
          <w:color w:val="000000"/>
          <w:sz w:val="28"/>
          <w:szCs w:val="28"/>
        </w:rPr>
        <w:t xml:space="preserve"> регламентирован Уставом школы, </w:t>
      </w:r>
      <w:r w:rsidR="00917B6D" w:rsidRPr="00A969CA">
        <w:rPr>
          <w:color w:val="000000"/>
          <w:sz w:val="28"/>
          <w:szCs w:val="28"/>
        </w:rPr>
        <w:t>п</w:t>
      </w:r>
      <w:r w:rsidR="001E7168" w:rsidRPr="00A969CA">
        <w:rPr>
          <w:color w:val="000000"/>
          <w:sz w:val="28"/>
          <w:szCs w:val="28"/>
        </w:rPr>
        <w:t>равилами внутреннего трудового распорядка, которые определяют основные требования, предъявляемые учителю и ученику.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работает в режиме пятидневной недели, в одну смену</w:t>
      </w:r>
      <w:r w:rsidR="00D50B56">
        <w:rPr>
          <w:color w:val="000000"/>
          <w:sz w:val="28"/>
          <w:szCs w:val="28"/>
        </w:rPr>
        <w:t xml:space="preserve"> (учащиеся начальной школы в подсмену)</w:t>
      </w:r>
      <w:r w:rsidRPr="00A969CA">
        <w:rPr>
          <w:color w:val="000000"/>
          <w:sz w:val="28"/>
          <w:szCs w:val="28"/>
        </w:rPr>
        <w:t>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Продолжительность уроков – 40 минут.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Недельная предельно допустимая нагрузка на обучающихся не превышена. Расписание составлено в соответствии с учебным планом и требованиями санитарных правил и нормативов.</w:t>
      </w:r>
    </w:p>
    <w:p w:rsidR="00F60749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Образовательный процесс организован в </w:t>
      </w:r>
      <w:r w:rsidR="00627308">
        <w:rPr>
          <w:color w:val="000000"/>
          <w:sz w:val="28"/>
          <w:szCs w:val="28"/>
        </w:rPr>
        <w:t xml:space="preserve">капитальном </w:t>
      </w:r>
      <w:r w:rsidRPr="00A969CA">
        <w:rPr>
          <w:color w:val="000000"/>
          <w:sz w:val="28"/>
          <w:szCs w:val="28"/>
        </w:rPr>
        <w:t>здании</w:t>
      </w:r>
      <w:r w:rsidR="00D4177B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  <w:r w:rsidR="00627308">
        <w:rPr>
          <w:color w:val="000000"/>
          <w:sz w:val="28"/>
          <w:szCs w:val="28"/>
        </w:rPr>
        <w:t>Все к</w:t>
      </w:r>
      <w:r w:rsidRPr="00A969CA">
        <w:rPr>
          <w:color w:val="000000"/>
          <w:sz w:val="28"/>
          <w:szCs w:val="28"/>
        </w:rPr>
        <w:t>абинеты соответствуют санитарно-гигиеническим требованиям (</w:t>
      </w:r>
      <w:r w:rsidRPr="00A969CA">
        <w:rPr>
          <w:color w:val="000000" w:themeColor="text1"/>
          <w:sz w:val="28"/>
          <w:szCs w:val="28"/>
        </w:rPr>
        <w:t>санитарно-эпиде</w:t>
      </w:r>
      <w:r w:rsidR="007A34AD">
        <w:rPr>
          <w:color w:val="000000" w:themeColor="text1"/>
          <w:sz w:val="28"/>
          <w:szCs w:val="28"/>
        </w:rPr>
        <w:t xml:space="preserve">миологическое заключение </w:t>
      </w:r>
      <w:r w:rsidRPr="00A969CA">
        <w:rPr>
          <w:color w:val="000000" w:themeColor="text1"/>
          <w:sz w:val="28"/>
          <w:szCs w:val="28"/>
        </w:rPr>
        <w:t>№ 61.02.03.</w:t>
      </w:r>
      <w:proofErr w:type="gramStart"/>
      <w:r w:rsidRPr="00A969CA">
        <w:rPr>
          <w:color w:val="000000" w:themeColor="text1"/>
          <w:sz w:val="28"/>
          <w:szCs w:val="28"/>
        </w:rPr>
        <w:t>000.М.</w:t>
      </w:r>
      <w:proofErr w:type="gramEnd"/>
      <w:r w:rsidRPr="00A969CA">
        <w:rPr>
          <w:color w:val="000000" w:themeColor="text1"/>
          <w:sz w:val="28"/>
          <w:szCs w:val="28"/>
        </w:rPr>
        <w:t>000233.06.05. от 06.2005</w:t>
      </w:r>
      <w:r w:rsidR="007A34AD">
        <w:rPr>
          <w:color w:val="000000"/>
          <w:sz w:val="28"/>
          <w:szCs w:val="28"/>
        </w:rPr>
        <w:t xml:space="preserve">), </w:t>
      </w:r>
      <w:r w:rsidRPr="00A969CA">
        <w:rPr>
          <w:color w:val="000000"/>
          <w:sz w:val="28"/>
          <w:szCs w:val="28"/>
        </w:rPr>
        <w:t>оборудованы необходимой мебелью, оснащены компьютерами, видео и аудио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-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техникой, множительной техникой. В МБОУ СОШ</w:t>
      </w:r>
      <w:r w:rsidR="007A34AD">
        <w:rPr>
          <w:color w:val="000000"/>
          <w:sz w:val="28"/>
          <w:szCs w:val="28"/>
        </w:rPr>
        <w:t xml:space="preserve"> </w:t>
      </w:r>
      <w:r w:rsidR="00627308">
        <w:rPr>
          <w:color w:val="000000"/>
          <w:sz w:val="28"/>
          <w:szCs w:val="28"/>
        </w:rPr>
        <w:t xml:space="preserve">№ 5 им. Г.А. Сорокина так же </w:t>
      </w:r>
      <w:r w:rsidRPr="00A969CA">
        <w:rPr>
          <w:color w:val="000000"/>
          <w:sz w:val="28"/>
          <w:szCs w:val="28"/>
        </w:rPr>
        <w:t>оборудован компьютерный класс на 1</w:t>
      </w:r>
      <w:r w:rsidR="00627308">
        <w:rPr>
          <w:color w:val="000000"/>
          <w:sz w:val="28"/>
          <w:szCs w:val="28"/>
        </w:rPr>
        <w:t>0</w:t>
      </w:r>
      <w:r w:rsidRPr="00A969CA">
        <w:rPr>
          <w:color w:val="000000"/>
          <w:sz w:val="28"/>
          <w:szCs w:val="28"/>
        </w:rPr>
        <w:t xml:space="preserve"> посадочных мест для обучающихся и 1 рабочее место учителя. 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соответствии требований оформлен кабинет педагога-психолога, где созданы условия для коррекционно-развивающей, тренинговой, диагностической и консультативной работы. 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имеет постоянный выход в Интернет по выделенному каналу.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Образовательное учреждение имеет актовый</w:t>
      </w:r>
      <w:r w:rsidR="00410CA2">
        <w:rPr>
          <w:color w:val="000000"/>
          <w:sz w:val="28"/>
          <w:szCs w:val="28"/>
        </w:rPr>
        <w:t xml:space="preserve"> зал и 2 спортивных зала</w:t>
      </w:r>
      <w:r w:rsidRPr="00A969CA">
        <w:rPr>
          <w:color w:val="000000"/>
          <w:sz w:val="28"/>
          <w:szCs w:val="28"/>
        </w:rPr>
        <w:t>.</w:t>
      </w:r>
    </w:p>
    <w:p w:rsidR="001E7168" w:rsidRPr="00C24939" w:rsidRDefault="001E7168" w:rsidP="001E7168">
      <w:pPr>
        <w:ind w:firstLine="708"/>
        <w:jc w:val="both"/>
        <w:rPr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 В учреждении имеется обеденный зал на 1</w:t>
      </w:r>
      <w:r w:rsidR="00410CA2">
        <w:rPr>
          <w:color w:val="000000"/>
          <w:sz w:val="28"/>
          <w:szCs w:val="28"/>
        </w:rPr>
        <w:t>0</w:t>
      </w:r>
      <w:r w:rsidRPr="00A969CA">
        <w:rPr>
          <w:color w:val="000000"/>
          <w:sz w:val="28"/>
          <w:szCs w:val="28"/>
        </w:rPr>
        <w:t xml:space="preserve">0 мест, пищеблок, оборудованный в соответствии с требованиями санитарных правил и нормативов. </w:t>
      </w:r>
      <w:r w:rsidR="007F6D4F">
        <w:rPr>
          <w:sz w:val="28"/>
          <w:szCs w:val="28"/>
        </w:rPr>
        <w:t>Организовано горячее питание</w:t>
      </w:r>
      <w:r w:rsidR="006D5265" w:rsidRPr="00C24939">
        <w:rPr>
          <w:sz w:val="28"/>
          <w:szCs w:val="28"/>
        </w:rPr>
        <w:t>,</w:t>
      </w:r>
      <w:r w:rsidRPr="00C24939">
        <w:rPr>
          <w:sz w:val="28"/>
          <w:szCs w:val="28"/>
        </w:rPr>
        <w:t xml:space="preserve"> платные обеды</w:t>
      </w:r>
      <w:r w:rsidR="007F6D4F">
        <w:rPr>
          <w:sz w:val="28"/>
          <w:szCs w:val="28"/>
        </w:rPr>
        <w:t>, буфетная продукция.</w:t>
      </w:r>
    </w:p>
    <w:p w:rsidR="00B85F97" w:rsidRPr="00C24939" w:rsidRDefault="00B85F97" w:rsidP="00206118">
      <w:pPr>
        <w:jc w:val="both"/>
        <w:rPr>
          <w:i/>
          <w:sz w:val="28"/>
          <w:szCs w:val="28"/>
        </w:rPr>
      </w:pPr>
      <w:r w:rsidRPr="00C24939">
        <w:rPr>
          <w:sz w:val="28"/>
          <w:szCs w:val="28"/>
        </w:rPr>
        <w:t xml:space="preserve"> </w:t>
      </w:r>
      <w:r w:rsidRPr="00C24939">
        <w:rPr>
          <w:i/>
          <w:sz w:val="28"/>
          <w:szCs w:val="28"/>
        </w:rPr>
        <w:t>Администрация школы:</w:t>
      </w:r>
    </w:p>
    <w:p w:rsidR="00B85F97" w:rsidRPr="00A969CA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 – </w:t>
      </w:r>
      <w:r w:rsidR="00D4177B">
        <w:rPr>
          <w:color w:val="000000"/>
          <w:sz w:val="28"/>
          <w:szCs w:val="28"/>
        </w:rPr>
        <w:t>Антонова Елена Сергеевна</w:t>
      </w:r>
    </w:p>
    <w:p w:rsidR="00B85F97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D50B56">
        <w:rPr>
          <w:color w:val="000000"/>
          <w:sz w:val="28"/>
          <w:szCs w:val="28"/>
        </w:rPr>
        <w:t xml:space="preserve">директора по УВР – </w:t>
      </w:r>
      <w:proofErr w:type="spellStart"/>
      <w:r w:rsidR="003D1AEA">
        <w:rPr>
          <w:color w:val="000000"/>
          <w:sz w:val="28"/>
          <w:szCs w:val="28"/>
        </w:rPr>
        <w:t>Немытова</w:t>
      </w:r>
      <w:proofErr w:type="spellEnd"/>
      <w:r w:rsidR="003D1AEA">
        <w:rPr>
          <w:color w:val="000000"/>
          <w:sz w:val="28"/>
          <w:szCs w:val="28"/>
        </w:rPr>
        <w:t xml:space="preserve"> Татьяна Эдуардовна</w:t>
      </w:r>
    </w:p>
    <w:p w:rsidR="00B85F97" w:rsidRDefault="00B85F97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Заместитель директора по ВР – </w:t>
      </w:r>
      <w:r w:rsidR="00D4177B">
        <w:rPr>
          <w:color w:val="000000"/>
          <w:sz w:val="28"/>
          <w:szCs w:val="28"/>
        </w:rPr>
        <w:t>Самсонова Ирина Юрьевна</w:t>
      </w:r>
    </w:p>
    <w:p w:rsidR="00D4177B" w:rsidRPr="00A969CA" w:rsidRDefault="00D4177B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Заместитель директора по ВР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Шатохина</w:t>
      </w:r>
      <w:proofErr w:type="spellEnd"/>
      <w:r>
        <w:rPr>
          <w:color w:val="000000"/>
          <w:sz w:val="28"/>
          <w:szCs w:val="28"/>
        </w:rPr>
        <w:t xml:space="preserve"> Елена Александровна</w:t>
      </w:r>
    </w:p>
    <w:p w:rsidR="00B85F97" w:rsidRPr="00A969CA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директора по </w:t>
      </w:r>
      <w:r w:rsidR="003D1AEA">
        <w:rPr>
          <w:color w:val="000000"/>
          <w:sz w:val="28"/>
          <w:szCs w:val="28"/>
        </w:rPr>
        <w:t>АХР – Белянин Владимир Евгеньевич</w:t>
      </w:r>
    </w:p>
    <w:p w:rsidR="00916C95" w:rsidRPr="00A969CA" w:rsidRDefault="00B85F97" w:rsidP="00984B76">
      <w:pPr>
        <w:tabs>
          <w:tab w:val="num" w:pos="57"/>
        </w:tabs>
        <w:ind w:firstLine="72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Постоянно действующим ру</w:t>
      </w:r>
      <w:r w:rsidR="00410CA2">
        <w:rPr>
          <w:color w:val="000000"/>
          <w:sz w:val="28"/>
          <w:szCs w:val="28"/>
        </w:rPr>
        <w:t>ководящим органом в МБОУ СОШ № 5 им. Г.А. Сорокина</w:t>
      </w:r>
      <w:r w:rsidRPr="00A969CA">
        <w:rPr>
          <w:color w:val="000000"/>
          <w:sz w:val="28"/>
          <w:szCs w:val="28"/>
        </w:rPr>
        <w:t xml:space="preserve"> является педагогический совет</w:t>
      </w:r>
      <w:r w:rsidR="00281896" w:rsidRPr="00A969CA">
        <w:rPr>
          <w:color w:val="000000"/>
          <w:sz w:val="28"/>
          <w:szCs w:val="28"/>
        </w:rPr>
        <w:t>, совет школы,</w:t>
      </w:r>
      <w:r w:rsidRPr="00A969CA">
        <w:rPr>
          <w:color w:val="000000"/>
          <w:sz w:val="28"/>
          <w:szCs w:val="28"/>
        </w:rPr>
        <w:t xml:space="preserve"> </w:t>
      </w:r>
      <w:r w:rsidR="00281896" w:rsidRPr="00A969CA">
        <w:rPr>
          <w:color w:val="000000"/>
          <w:sz w:val="28"/>
          <w:szCs w:val="28"/>
        </w:rPr>
        <w:t>о</w:t>
      </w:r>
      <w:r w:rsidRPr="00A969CA">
        <w:rPr>
          <w:color w:val="000000"/>
          <w:sz w:val="28"/>
          <w:szCs w:val="28"/>
        </w:rPr>
        <w:t>бщее собрание трудового коллектива. Основным структурным подразделением методической службы – Методический совет.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 xml:space="preserve">Органом ученического самоуправления является </w:t>
      </w:r>
      <w:r w:rsidR="00281896" w:rsidRPr="00A969CA">
        <w:rPr>
          <w:color w:val="000000"/>
          <w:sz w:val="28"/>
          <w:szCs w:val="28"/>
        </w:rPr>
        <w:t>ш</w:t>
      </w:r>
      <w:r w:rsidRPr="00A969CA">
        <w:rPr>
          <w:color w:val="000000"/>
          <w:sz w:val="28"/>
          <w:szCs w:val="28"/>
        </w:rPr>
        <w:t>кольный ученический совет</w:t>
      </w:r>
      <w:r w:rsidR="00916C95" w:rsidRPr="00A969CA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B85F97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Здоровье</w:t>
      </w:r>
      <w:r w:rsidR="00410CA2">
        <w:rPr>
          <w:color w:val="000000"/>
          <w:sz w:val="28"/>
          <w:szCs w:val="28"/>
        </w:rPr>
        <w:t>-</w:t>
      </w:r>
      <w:r w:rsidRPr="00A969CA">
        <w:rPr>
          <w:color w:val="000000"/>
          <w:sz w:val="28"/>
          <w:szCs w:val="28"/>
        </w:rPr>
        <w:t>сберегающая</w:t>
      </w:r>
      <w:r w:rsidRPr="00A969CA">
        <w:rPr>
          <w:i/>
          <w:iCs/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деятельность школы предполагает функционирование системы формирования, сохранения и укрепления здоровья: диагностическую систему работы по поддержанию и коррекции здоровья детей,  просветительскую работу. Анализ  практики работы школы по сохранению и укреплению здоровья детей показал соответствие условий школы санитарно-гигиеническим требованиям. Соблюдены требования к освещению классных комнат, отделке помещений и организации пространства в школе, воздушно-тепловому режиму: учебные помещения проветриваются во время перемены, а рекреационные – во время уроков; водоснабжение и канализация централизованные, в классных комнатах используется бутилированная вода.</w:t>
      </w:r>
    </w:p>
    <w:p w:rsidR="00D222F3" w:rsidRPr="00A969CA" w:rsidRDefault="00D222F3" w:rsidP="00B85F97">
      <w:pPr>
        <w:ind w:firstLine="539"/>
        <w:jc w:val="both"/>
        <w:rPr>
          <w:color w:val="000000"/>
          <w:sz w:val="28"/>
          <w:szCs w:val="28"/>
        </w:rPr>
      </w:pP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lastRenderedPageBreak/>
        <w:t>Комнатные растения в классе подбираются с учетом положительного влияния на здоровье. Школьная мебель соответствует возрасту обучающихся; осуществляется правильное рассаживание обучающихся за партами, контроль за посадкой обучающихся во время занятий, что является профилактикой возникновения нарушений опорно-двигательного аппарата.</w:t>
      </w: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профилактических и оздоровительных целях создается благоприятный двигательный режим. Осуществляется профилактика утомления и нарушений нервно-психического здоровья обучающихся: диагностическая работа по выявлению степени утомляемости, невротизации, создание благополучного </w:t>
      </w:r>
      <w:r w:rsidR="00FC6672" w:rsidRPr="00A969CA">
        <w:rPr>
          <w:color w:val="000000"/>
          <w:sz w:val="28"/>
          <w:szCs w:val="28"/>
        </w:rPr>
        <w:t>микроклимата</w:t>
      </w:r>
      <w:r w:rsidRPr="00A969CA">
        <w:rPr>
          <w:color w:val="000000"/>
          <w:sz w:val="28"/>
          <w:szCs w:val="28"/>
        </w:rPr>
        <w:t xml:space="preserve">, коррекция, проведение специальных упражнений, </w:t>
      </w:r>
      <w:proofErr w:type="spellStart"/>
      <w:r w:rsidRPr="00A969CA">
        <w:rPr>
          <w:color w:val="000000"/>
          <w:sz w:val="28"/>
          <w:szCs w:val="28"/>
        </w:rPr>
        <w:t>тренинговых</w:t>
      </w:r>
      <w:proofErr w:type="spellEnd"/>
      <w:r w:rsidRPr="00A969CA">
        <w:rPr>
          <w:color w:val="000000"/>
          <w:sz w:val="28"/>
          <w:szCs w:val="28"/>
        </w:rPr>
        <w:t xml:space="preserve"> игр, библиоте</w:t>
      </w:r>
      <w:r w:rsidR="00D50B56">
        <w:rPr>
          <w:color w:val="000000"/>
          <w:sz w:val="28"/>
          <w:szCs w:val="28"/>
        </w:rPr>
        <w:t>ка</w:t>
      </w:r>
      <w:r w:rsidRPr="00A969CA">
        <w:rPr>
          <w:color w:val="000000"/>
          <w:sz w:val="28"/>
          <w:szCs w:val="28"/>
        </w:rPr>
        <w:t>.</w:t>
      </w:r>
    </w:p>
    <w:p w:rsidR="00B85F97" w:rsidRPr="00A969CA" w:rsidRDefault="00B85F97" w:rsidP="00B85F97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Имеющийся компьютерный класс соответствует государственным санитарно-эпидемиологическим правилам и нормам </w:t>
      </w:r>
    </w:p>
    <w:p w:rsidR="002D6641" w:rsidRPr="00A969CA" w:rsidRDefault="002D6641" w:rsidP="002D6641">
      <w:pPr>
        <w:ind w:firstLine="708"/>
        <w:jc w:val="both"/>
        <w:rPr>
          <w:sz w:val="28"/>
          <w:szCs w:val="28"/>
        </w:rPr>
      </w:pPr>
      <w:r w:rsidRPr="00A969CA">
        <w:rPr>
          <w:sz w:val="28"/>
          <w:szCs w:val="28"/>
        </w:rPr>
        <w:t>Обучение осуществляется с учетом потребностей, возможностей учащихся: индивидуальное обучение детей на дому (по рекомендации организации Здравоохранения). Реализуются адаптированные</w:t>
      </w:r>
      <w:r w:rsidR="00B66EFA">
        <w:rPr>
          <w:sz w:val="28"/>
          <w:szCs w:val="28"/>
        </w:rPr>
        <w:t xml:space="preserve"> основные общеобразовательные</w:t>
      </w:r>
      <w:r w:rsidRPr="00A969CA">
        <w:rPr>
          <w:sz w:val="28"/>
          <w:szCs w:val="28"/>
        </w:rPr>
        <w:t xml:space="preserve"> программы  для обучающихся с ОВЗ (ограниченными возможностями здоровья), с учетом рекомендаций МПМПК</w:t>
      </w:r>
      <w:r w:rsidR="00410CA2">
        <w:rPr>
          <w:sz w:val="28"/>
          <w:szCs w:val="28"/>
        </w:rPr>
        <w:t xml:space="preserve"> и ОПМПК</w:t>
      </w:r>
      <w:r w:rsidRPr="00A969CA">
        <w:rPr>
          <w:sz w:val="28"/>
          <w:szCs w:val="28"/>
        </w:rPr>
        <w:t xml:space="preserve"> (муниципальной психолого</w:t>
      </w:r>
      <w:r w:rsidR="00410CA2">
        <w:rPr>
          <w:sz w:val="28"/>
          <w:szCs w:val="28"/>
        </w:rPr>
        <w:t>-</w:t>
      </w:r>
      <w:r w:rsidRPr="00A969CA">
        <w:rPr>
          <w:sz w:val="28"/>
          <w:szCs w:val="28"/>
        </w:rPr>
        <w:t>медико</w:t>
      </w:r>
      <w:r w:rsidR="00410CA2">
        <w:rPr>
          <w:sz w:val="28"/>
          <w:szCs w:val="28"/>
        </w:rPr>
        <w:t>-</w:t>
      </w:r>
      <w:r w:rsidRPr="00A969CA">
        <w:rPr>
          <w:sz w:val="28"/>
          <w:szCs w:val="28"/>
        </w:rPr>
        <w:t>педагогической комиссии</w:t>
      </w:r>
      <w:r w:rsidR="00410CA2">
        <w:rPr>
          <w:sz w:val="28"/>
          <w:szCs w:val="28"/>
        </w:rPr>
        <w:t>/ областной психолого-медико-педагогической комиссии</w:t>
      </w:r>
      <w:r w:rsidRPr="00A969CA">
        <w:rPr>
          <w:sz w:val="28"/>
          <w:szCs w:val="28"/>
        </w:rPr>
        <w:t>).</w:t>
      </w:r>
    </w:p>
    <w:p w:rsidR="00B85F97" w:rsidRPr="00A969CA" w:rsidRDefault="00B85F97" w:rsidP="00B85F97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ШМО и классными руководителями продолжилась работа по применению нестандартных форм организации в процессе воспитания. В своей работе учителя опираются на принципы </w:t>
      </w:r>
      <w:r w:rsidRPr="00A969CA">
        <w:rPr>
          <w:bCs/>
          <w:color w:val="000000"/>
          <w:sz w:val="28"/>
          <w:szCs w:val="28"/>
        </w:rPr>
        <w:t xml:space="preserve">здоровьесберегающей </w:t>
      </w:r>
      <w:r w:rsidRPr="00A969CA">
        <w:rPr>
          <w:color w:val="000000"/>
          <w:sz w:val="28"/>
          <w:szCs w:val="28"/>
        </w:rPr>
        <w:t>педагогики, соблюдая при этом принцип индивидуального по</w:t>
      </w:r>
      <w:r w:rsidR="002D6641" w:rsidRPr="00A969CA">
        <w:rPr>
          <w:color w:val="000000"/>
          <w:sz w:val="28"/>
          <w:szCs w:val="28"/>
        </w:rPr>
        <w:t>дхода к обучающ</w:t>
      </w:r>
      <w:r w:rsidRPr="00A969CA">
        <w:rPr>
          <w:color w:val="000000"/>
          <w:sz w:val="28"/>
          <w:szCs w:val="28"/>
        </w:rPr>
        <w:t>им</w:t>
      </w:r>
      <w:r w:rsidR="002D6641" w:rsidRPr="00A969CA">
        <w:rPr>
          <w:color w:val="000000"/>
          <w:sz w:val="28"/>
          <w:szCs w:val="28"/>
        </w:rPr>
        <w:t>и</w:t>
      </w:r>
      <w:r w:rsidRPr="00A969CA">
        <w:rPr>
          <w:color w:val="000000"/>
          <w:sz w:val="28"/>
          <w:szCs w:val="28"/>
        </w:rPr>
        <w:t>ся.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В целях оказания качественной психолого-педагогической помощи участникам образовательного процесса в школе работает педагог-психолог и социальный педагог, организованы консультации для учащихся и родителей.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является региональной пилотной площадкой по реализации здоровьесбережения обучающихся.  Согласно рекомендаций</w:t>
      </w:r>
      <w:r w:rsidRPr="00A969CA">
        <w:rPr>
          <w:sz w:val="28"/>
          <w:szCs w:val="28"/>
        </w:rPr>
        <w:t xml:space="preserve"> Ростовского центра здоровьесберегающих технологий </w:t>
      </w:r>
      <w:r w:rsidRPr="00A969CA">
        <w:rPr>
          <w:color w:val="000000"/>
          <w:sz w:val="28"/>
          <w:szCs w:val="28"/>
        </w:rPr>
        <w:t xml:space="preserve">составлена и реализуется программа организации здоровьесберегающей деятельности. 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Для реализации данной программы организованы условия в медицинском кабинете для проведения углубленной диагностики функционирования систем организма средствами АПК «Армис», которое дает возможность на ранних этапах выявить у детей патологии и провести соответствующее медикаментозное лечение.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Также в рамках этой программы проводится индивидуальное психолого- педагогическое тестирование</w:t>
      </w:r>
      <w:r w:rsidR="00B66EFA">
        <w:rPr>
          <w:color w:val="000000"/>
          <w:sz w:val="28"/>
          <w:szCs w:val="28"/>
        </w:rPr>
        <w:t xml:space="preserve"> (СПТ сентябрь-октябрь 202</w:t>
      </w:r>
      <w:r w:rsidR="00D4177B">
        <w:rPr>
          <w:color w:val="000000"/>
          <w:sz w:val="28"/>
          <w:szCs w:val="28"/>
        </w:rPr>
        <w:t>4</w:t>
      </w:r>
      <w:r w:rsidR="00B66EFA">
        <w:rPr>
          <w:color w:val="000000"/>
          <w:sz w:val="28"/>
          <w:szCs w:val="28"/>
        </w:rPr>
        <w:t xml:space="preserve"> года)</w:t>
      </w:r>
      <w:r w:rsidRPr="00A969CA">
        <w:rPr>
          <w:color w:val="000000"/>
          <w:sz w:val="28"/>
          <w:szCs w:val="28"/>
        </w:rPr>
        <w:t>, которое дает возможность по результатам организовать в школе профилактическую работу в различных аспектах жизнедеятельности учащихся.</w:t>
      </w:r>
    </w:p>
    <w:p w:rsidR="000103EB" w:rsidRPr="00A969CA" w:rsidRDefault="002D6641" w:rsidP="000103EB">
      <w:pPr>
        <w:pStyle w:val="a3"/>
        <w:spacing w:before="0" w:beforeAutospacing="0" w:after="0" w:afterAutospacing="0"/>
        <w:ind w:right="150"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На </w:t>
      </w:r>
      <w:r w:rsidR="00D4177B">
        <w:rPr>
          <w:color w:val="000000"/>
          <w:sz w:val="28"/>
          <w:szCs w:val="28"/>
        </w:rPr>
        <w:t xml:space="preserve">внутришкольном </w:t>
      </w:r>
      <w:r w:rsidRPr="00A969CA">
        <w:rPr>
          <w:color w:val="000000"/>
          <w:sz w:val="28"/>
          <w:szCs w:val="28"/>
        </w:rPr>
        <w:t>учете в этом учебном году состо</w:t>
      </w:r>
      <w:r w:rsidR="00C0225A">
        <w:rPr>
          <w:color w:val="000000"/>
          <w:sz w:val="28"/>
          <w:szCs w:val="28"/>
        </w:rPr>
        <w:t>ял</w:t>
      </w:r>
      <w:r w:rsidRPr="00A969CA">
        <w:rPr>
          <w:color w:val="000000"/>
          <w:sz w:val="28"/>
          <w:szCs w:val="28"/>
        </w:rPr>
        <w:t xml:space="preserve"> </w:t>
      </w:r>
      <w:r w:rsidR="00C0225A">
        <w:rPr>
          <w:color w:val="000000"/>
          <w:sz w:val="28"/>
          <w:szCs w:val="28"/>
        </w:rPr>
        <w:t>1</w:t>
      </w:r>
      <w:r w:rsidR="007A1F32">
        <w:rPr>
          <w:color w:val="000000"/>
          <w:sz w:val="28"/>
          <w:szCs w:val="28"/>
        </w:rPr>
        <w:t xml:space="preserve"> человек</w:t>
      </w:r>
      <w:r w:rsidRPr="00A969CA">
        <w:rPr>
          <w:color w:val="000000"/>
          <w:sz w:val="28"/>
          <w:szCs w:val="28"/>
        </w:rPr>
        <w:t xml:space="preserve"> из «группы риска», с каждым из них проводилась индивидуальная работа. Психологом</w:t>
      </w:r>
      <w:r w:rsidR="00281896" w:rsidRPr="00A969CA">
        <w:rPr>
          <w:color w:val="000000"/>
          <w:sz w:val="28"/>
          <w:szCs w:val="28"/>
        </w:rPr>
        <w:t xml:space="preserve"> и социальным педагогом </w:t>
      </w:r>
      <w:r w:rsidRPr="00A969CA">
        <w:rPr>
          <w:color w:val="000000"/>
          <w:sz w:val="28"/>
          <w:szCs w:val="28"/>
        </w:rPr>
        <w:t xml:space="preserve">школы </w:t>
      </w:r>
      <w:r w:rsidR="00D4177B">
        <w:rPr>
          <w:color w:val="000000"/>
          <w:sz w:val="28"/>
          <w:szCs w:val="28"/>
        </w:rPr>
        <w:t xml:space="preserve">были </w:t>
      </w:r>
      <w:r w:rsidRPr="00A969CA">
        <w:rPr>
          <w:color w:val="000000"/>
          <w:sz w:val="28"/>
          <w:szCs w:val="28"/>
        </w:rPr>
        <w:t>разработаны индивидуальные программы, заведены карт</w:t>
      </w:r>
      <w:r w:rsidR="00B66EFA">
        <w:rPr>
          <w:color w:val="000000"/>
          <w:sz w:val="28"/>
          <w:szCs w:val="28"/>
        </w:rPr>
        <w:t xml:space="preserve">ы </w:t>
      </w:r>
      <w:r w:rsidRPr="00A969CA">
        <w:rPr>
          <w:color w:val="000000"/>
          <w:sz w:val="28"/>
          <w:szCs w:val="28"/>
        </w:rPr>
        <w:t>и</w:t>
      </w:r>
      <w:r w:rsidR="00B66EFA">
        <w:rPr>
          <w:color w:val="000000"/>
          <w:sz w:val="28"/>
          <w:szCs w:val="28"/>
        </w:rPr>
        <w:t>ндивидуального сопровождения</w:t>
      </w:r>
      <w:r w:rsidRPr="00A969CA">
        <w:rPr>
          <w:color w:val="000000"/>
          <w:sz w:val="28"/>
          <w:szCs w:val="28"/>
        </w:rPr>
        <w:t xml:space="preserve"> на каждого ребенка</w:t>
      </w:r>
      <w:r w:rsidR="001C4FA3" w:rsidRPr="00A969CA">
        <w:rPr>
          <w:color w:val="000000"/>
          <w:sz w:val="28"/>
          <w:szCs w:val="28"/>
        </w:rPr>
        <w:t>,</w:t>
      </w:r>
      <w:r w:rsidRPr="00A969CA">
        <w:rPr>
          <w:color w:val="000000"/>
          <w:sz w:val="28"/>
          <w:szCs w:val="28"/>
        </w:rPr>
        <w:t xml:space="preserve"> в которых отража</w:t>
      </w:r>
      <w:r w:rsidR="00D4177B">
        <w:rPr>
          <w:color w:val="000000"/>
          <w:sz w:val="28"/>
          <w:szCs w:val="28"/>
        </w:rPr>
        <w:t>лись</w:t>
      </w:r>
      <w:r w:rsidRPr="00A969CA">
        <w:rPr>
          <w:color w:val="000000"/>
          <w:sz w:val="28"/>
          <w:szCs w:val="28"/>
        </w:rPr>
        <w:t xml:space="preserve"> позитивные и негативные моменты в течение года.</w:t>
      </w:r>
      <w:r w:rsidR="00D539E7" w:rsidRPr="00A969CA">
        <w:rPr>
          <w:color w:val="000000"/>
          <w:sz w:val="28"/>
          <w:szCs w:val="28"/>
        </w:rPr>
        <w:t xml:space="preserve"> В </w:t>
      </w:r>
      <w:r w:rsidR="00D4177B">
        <w:rPr>
          <w:color w:val="000000"/>
          <w:sz w:val="28"/>
          <w:szCs w:val="28"/>
        </w:rPr>
        <w:t xml:space="preserve"> течение учебного года</w:t>
      </w:r>
      <w:r w:rsidR="00D539E7" w:rsidRPr="00A969CA">
        <w:rPr>
          <w:color w:val="000000"/>
          <w:sz w:val="28"/>
          <w:szCs w:val="28"/>
        </w:rPr>
        <w:t xml:space="preserve"> проводилось социально-психологическое тестирование на выявление «вредных» при</w:t>
      </w:r>
      <w:r w:rsidR="00A85E44">
        <w:rPr>
          <w:color w:val="000000"/>
          <w:sz w:val="28"/>
          <w:szCs w:val="28"/>
        </w:rPr>
        <w:t xml:space="preserve">вычек, по профориентации детей, тематические классные часы и мероприятия в рамках подпрограммы по профилактике жестокого обращения и насилия над детьми в </w:t>
      </w:r>
      <w:r w:rsidR="00A85E44">
        <w:rPr>
          <w:color w:val="000000"/>
          <w:sz w:val="28"/>
          <w:szCs w:val="28"/>
        </w:rPr>
        <w:lastRenderedPageBreak/>
        <w:t>семье и среди сверстников «Позитив».</w:t>
      </w:r>
      <w:r w:rsidR="00281896" w:rsidRPr="00A969CA">
        <w:rPr>
          <w:color w:val="000000"/>
          <w:sz w:val="28"/>
          <w:szCs w:val="28"/>
        </w:rPr>
        <w:t xml:space="preserve"> </w:t>
      </w:r>
      <w:r w:rsidR="00D4177B">
        <w:rPr>
          <w:color w:val="000000"/>
          <w:sz w:val="28"/>
          <w:szCs w:val="28"/>
        </w:rPr>
        <w:t>Также о</w:t>
      </w:r>
      <w:r w:rsidR="00281896" w:rsidRPr="00A969CA">
        <w:rPr>
          <w:color w:val="000000"/>
          <w:sz w:val="28"/>
          <w:szCs w:val="28"/>
        </w:rPr>
        <w:t>существля</w:t>
      </w:r>
      <w:r w:rsidR="00D4177B">
        <w:rPr>
          <w:color w:val="000000"/>
          <w:sz w:val="28"/>
          <w:szCs w:val="28"/>
        </w:rPr>
        <w:t>лась</w:t>
      </w:r>
      <w:r w:rsidR="00281896" w:rsidRPr="00A969CA">
        <w:rPr>
          <w:color w:val="000000"/>
          <w:sz w:val="28"/>
          <w:szCs w:val="28"/>
        </w:rPr>
        <w:t xml:space="preserve"> постоянная связь с родителями обучающихся: провод</w:t>
      </w:r>
      <w:r w:rsidR="00D4177B">
        <w:rPr>
          <w:color w:val="000000"/>
          <w:sz w:val="28"/>
          <w:szCs w:val="28"/>
        </w:rPr>
        <w:t>ились</w:t>
      </w:r>
      <w:r w:rsidR="00281896" w:rsidRPr="00A969CA">
        <w:rPr>
          <w:color w:val="000000"/>
          <w:sz w:val="28"/>
          <w:szCs w:val="28"/>
        </w:rPr>
        <w:t xml:space="preserve"> консультации по Семейному кодексу РФ, нормализации семейных отношений</w:t>
      </w:r>
      <w:r w:rsidR="00D539E7" w:rsidRPr="00A969CA">
        <w:rPr>
          <w:color w:val="000000"/>
          <w:sz w:val="28"/>
          <w:szCs w:val="28"/>
        </w:rPr>
        <w:t xml:space="preserve">. </w:t>
      </w:r>
      <w:r w:rsidR="00281896" w:rsidRPr="00A969CA">
        <w:rPr>
          <w:color w:val="000000"/>
          <w:sz w:val="28"/>
          <w:szCs w:val="28"/>
        </w:rPr>
        <w:t>На семейных тренингах прорабатыва</w:t>
      </w:r>
      <w:r w:rsidR="00D4177B">
        <w:rPr>
          <w:color w:val="000000"/>
          <w:sz w:val="28"/>
          <w:szCs w:val="28"/>
        </w:rPr>
        <w:t>лся</w:t>
      </w:r>
      <w:r w:rsidR="00281896" w:rsidRPr="00A969CA">
        <w:rPr>
          <w:color w:val="000000"/>
          <w:sz w:val="28"/>
          <w:szCs w:val="28"/>
        </w:rPr>
        <w:t xml:space="preserve"> стиль общения с ребенком и т.п.</w:t>
      </w:r>
      <w:r w:rsidR="00D4177B">
        <w:rPr>
          <w:color w:val="000000"/>
          <w:sz w:val="28"/>
          <w:szCs w:val="28"/>
        </w:rPr>
        <w:t xml:space="preserve"> На конец 2024-2025 учебного года – 0 человек, состоящих </w:t>
      </w:r>
      <w:proofErr w:type="gramStart"/>
      <w:r w:rsidR="00D4177B">
        <w:rPr>
          <w:color w:val="000000"/>
          <w:sz w:val="28"/>
          <w:szCs w:val="28"/>
        </w:rPr>
        <w:t>на  внутришкольном</w:t>
      </w:r>
      <w:proofErr w:type="gramEnd"/>
      <w:r w:rsidR="00D4177B">
        <w:rPr>
          <w:color w:val="000000"/>
          <w:sz w:val="28"/>
          <w:szCs w:val="28"/>
        </w:rPr>
        <w:t xml:space="preserve"> учете.</w:t>
      </w:r>
    </w:p>
    <w:p w:rsidR="000103EB" w:rsidRPr="00A969CA" w:rsidRDefault="000103EB" w:rsidP="000103EB">
      <w:pPr>
        <w:ind w:left="57" w:firstLine="652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целях оказания качественной помощи участникам образовательного процесса в школе </w:t>
      </w:r>
      <w:r w:rsidR="00540E7A">
        <w:rPr>
          <w:color w:val="000000"/>
          <w:sz w:val="28"/>
          <w:szCs w:val="28"/>
        </w:rPr>
        <w:t xml:space="preserve">были </w:t>
      </w:r>
      <w:r w:rsidRPr="00A969CA">
        <w:rPr>
          <w:color w:val="000000"/>
          <w:sz w:val="28"/>
          <w:szCs w:val="28"/>
        </w:rPr>
        <w:t>организованы консультации для обучающихся и родителей, работа</w:t>
      </w:r>
      <w:r w:rsidR="00540E7A">
        <w:rPr>
          <w:color w:val="000000"/>
          <w:sz w:val="28"/>
          <w:szCs w:val="28"/>
        </w:rPr>
        <w:t>л</w:t>
      </w:r>
      <w:r w:rsidRPr="00A969CA">
        <w:rPr>
          <w:color w:val="000000"/>
          <w:sz w:val="28"/>
          <w:szCs w:val="28"/>
        </w:rPr>
        <w:t xml:space="preserve"> телефон доверия, провод</w:t>
      </w:r>
      <w:r w:rsidR="00540E7A">
        <w:rPr>
          <w:color w:val="000000"/>
          <w:sz w:val="28"/>
          <w:szCs w:val="28"/>
        </w:rPr>
        <w:t>ились</w:t>
      </w:r>
      <w:r w:rsidRPr="00A969CA">
        <w:rPr>
          <w:color w:val="000000"/>
          <w:sz w:val="28"/>
          <w:szCs w:val="28"/>
        </w:rPr>
        <w:t xml:space="preserve"> тренинги, беседы по правовому Законодательству с приглашением представителей </w:t>
      </w:r>
      <w:r w:rsidR="007A1F32">
        <w:rPr>
          <w:color w:val="000000"/>
          <w:sz w:val="28"/>
          <w:szCs w:val="28"/>
        </w:rPr>
        <w:t>ПДН</w:t>
      </w:r>
      <w:r w:rsidRPr="00A969CA">
        <w:rPr>
          <w:color w:val="000000"/>
          <w:sz w:val="28"/>
          <w:szCs w:val="28"/>
        </w:rPr>
        <w:t>.</w:t>
      </w:r>
    </w:p>
    <w:p w:rsidR="00CE6424" w:rsidRDefault="00B85F97" w:rsidP="00B66EFA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МБОУ СОШ </w:t>
      </w:r>
      <w:r w:rsidR="00AF6635">
        <w:rPr>
          <w:color w:val="000000"/>
          <w:sz w:val="28"/>
          <w:szCs w:val="28"/>
        </w:rPr>
        <w:t xml:space="preserve">№ 5 им. Г.А. Сорокина </w:t>
      </w:r>
      <w:r w:rsidR="00C15E04">
        <w:rPr>
          <w:color w:val="000000"/>
          <w:sz w:val="28"/>
          <w:szCs w:val="28"/>
        </w:rPr>
        <w:t xml:space="preserve">13.01.2025 г. </w:t>
      </w:r>
      <w:r w:rsidRPr="00A969CA">
        <w:rPr>
          <w:color w:val="000000"/>
          <w:sz w:val="28"/>
          <w:szCs w:val="28"/>
        </w:rPr>
        <w:t>выбран Уполномоченный по правам ребенка</w:t>
      </w:r>
      <w:r w:rsidR="00B66EFA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B66EFA" w:rsidRPr="00CE6424" w:rsidRDefault="00B66EFA" w:rsidP="00B66EFA">
      <w:pPr>
        <w:ind w:firstLine="540"/>
        <w:jc w:val="both"/>
        <w:rPr>
          <w:sz w:val="28"/>
          <w:szCs w:val="28"/>
        </w:rPr>
      </w:pPr>
    </w:p>
    <w:p w:rsidR="006C1B6B" w:rsidRPr="00CE6424" w:rsidRDefault="00CE6424" w:rsidP="00D144CA">
      <w:pPr>
        <w:rPr>
          <w:b/>
          <w:i/>
          <w:sz w:val="28"/>
          <w:szCs w:val="28"/>
          <w:u w:val="single"/>
        </w:rPr>
      </w:pPr>
      <w:r w:rsidRPr="00CE6424">
        <w:rPr>
          <w:b/>
          <w:i/>
          <w:sz w:val="28"/>
          <w:szCs w:val="28"/>
          <w:u w:val="single"/>
        </w:rPr>
        <w:t>2</w:t>
      </w:r>
      <w:r w:rsidR="001C4FA3" w:rsidRPr="00CE6424">
        <w:rPr>
          <w:b/>
          <w:i/>
          <w:sz w:val="28"/>
          <w:szCs w:val="28"/>
          <w:u w:val="single"/>
        </w:rPr>
        <w:t xml:space="preserve">. </w:t>
      </w:r>
      <w:r w:rsidR="002D6641" w:rsidRPr="00CE6424">
        <w:rPr>
          <w:b/>
          <w:i/>
          <w:sz w:val="28"/>
          <w:szCs w:val="28"/>
          <w:u w:val="single"/>
        </w:rPr>
        <w:t>Работа с обращениями и жалобами уча</w:t>
      </w:r>
      <w:r>
        <w:rPr>
          <w:b/>
          <w:i/>
          <w:sz w:val="28"/>
          <w:szCs w:val="28"/>
          <w:u w:val="single"/>
        </w:rPr>
        <w:t>стников образовательного процесса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379"/>
        <w:gridCol w:w="3544"/>
      </w:tblGrid>
      <w:tr w:rsidR="00EA6B0F" w:rsidRPr="00A969CA" w:rsidTr="007B14F3">
        <w:trPr>
          <w:trHeight w:val="210"/>
        </w:trPr>
        <w:tc>
          <w:tcPr>
            <w:tcW w:w="567" w:type="dxa"/>
          </w:tcPr>
          <w:p w:rsidR="00EA6B0F" w:rsidRPr="00A969CA" w:rsidRDefault="00EA6B0F" w:rsidP="00450F59">
            <w:pPr>
              <w:ind w:right="-232"/>
              <w:jc w:val="center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EA6B0F" w:rsidRPr="00A969CA" w:rsidRDefault="00CE6424" w:rsidP="00450F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вопросов</w:t>
            </w:r>
          </w:p>
        </w:tc>
        <w:tc>
          <w:tcPr>
            <w:tcW w:w="3544" w:type="dxa"/>
          </w:tcPr>
          <w:p w:rsidR="00EA6B0F" w:rsidRPr="00A969CA" w:rsidRDefault="00EA6B0F" w:rsidP="00450F59">
            <w:pPr>
              <w:ind w:right="-232"/>
              <w:jc w:val="center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Результативность</w:t>
            </w:r>
          </w:p>
        </w:tc>
      </w:tr>
      <w:tr w:rsidR="00EA6B0F" w:rsidRPr="00A969CA" w:rsidTr="007B14F3">
        <w:tc>
          <w:tcPr>
            <w:tcW w:w="567" w:type="dxa"/>
          </w:tcPr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EA6B0F" w:rsidRDefault="00CE6424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поступило обращений</w:t>
            </w:r>
            <w:r w:rsidR="00EA6B0F" w:rsidRPr="00A969CA">
              <w:rPr>
                <w:sz w:val="28"/>
                <w:szCs w:val="28"/>
              </w:rPr>
              <w:t xml:space="preserve"> – </w:t>
            </w:r>
            <w:r w:rsidR="00C0225A">
              <w:rPr>
                <w:sz w:val="28"/>
                <w:szCs w:val="28"/>
              </w:rPr>
              <w:t>10</w:t>
            </w:r>
          </w:p>
          <w:p w:rsidR="00CE6424" w:rsidRPr="00A969CA" w:rsidRDefault="00CE6424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r w:rsidR="00C0225A">
              <w:rPr>
                <w:sz w:val="28"/>
                <w:szCs w:val="28"/>
              </w:rPr>
              <w:t xml:space="preserve">письменных – 0, устных – </w:t>
            </w:r>
            <w:proofErr w:type="gramStart"/>
            <w:r w:rsidR="00C0225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  из</w:t>
            </w:r>
            <w:proofErr w:type="gramEnd"/>
            <w:r>
              <w:rPr>
                <w:sz w:val="28"/>
                <w:szCs w:val="28"/>
              </w:rPr>
              <w:t xml:space="preserve"> них: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учащихся</w:t>
            </w:r>
            <w:r w:rsidR="00211932">
              <w:rPr>
                <w:sz w:val="28"/>
                <w:szCs w:val="28"/>
              </w:rPr>
              <w:t>-5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родителей</w:t>
            </w:r>
            <w:r w:rsidR="00B66EFA">
              <w:rPr>
                <w:sz w:val="28"/>
                <w:szCs w:val="28"/>
              </w:rPr>
              <w:t>-</w:t>
            </w:r>
            <w:r w:rsidR="00211932">
              <w:rPr>
                <w:sz w:val="28"/>
                <w:szCs w:val="28"/>
              </w:rPr>
              <w:t>3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учителей</w:t>
            </w:r>
            <w:r w:rsidR="003568DA">
              <w:rPr>
                <w:sz w:val="28"/>
                <w:szCs w:val="28"/>
              </w:rPr>
              <w:t>-</w:t>
            </w:r>
            <w:r w:rsidR="00211932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A6B0F" w:rsidRPr="00A969CA" w:rsidRDefault="005B5DB8" w:rsidP="00ED3F51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404A18" w:rsidRPr="00A969CA">
              <w:rPr>
                <w:sz w:val="28"/>
                <w:szCs w:val="28"/>
              </w:rPr>
              <w:t xml:space="preserve"> % -положительного разрешения вопросов обращения</w:t>
            </w:r>
          </w:p>
        </w:tc>
      </w:tr>
      <w:tr w:rsidR="001812DE" w:rsidRPr="00A969CA" w:rsidTr="007B14F3">
        <w:tc>
          <w:tcPr>
            <w:tcW w:w="567" w:type="dxa"/>
          </w:tcPr>
          <w:p w:rsidR="001812DE" w:rsidRPr="00A969CA" w:rsidRDefault="001812DE" w:rsidP="00BB4AC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Спектр причин, по которым обращаются несовершеннолетние: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конфликтные и спорные ситуации:</w:t>
            </w:r>
          </w:p>
          <w:p w:rsidR="001812DE" w:rsidRDefault="00211932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ученик-ученик – 5</w:t>
            </w:r>
          </w:p>
          <w:p w:rsidR="001812DE" w:rsidRDefault="001812DE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ученик-родитель – </w:t>
            </w:r>
            <w:r w:rsidR="00211932">
              <w:rPr>
                <w:sz w:val="28"/>
                <w:szCs w:val="28"/>
              </w:rPr>
              <w:t>0</w:t>
            </w:r>
          </w:p>
          <w:p w:rsidR="001812DE" w:rsidRDefault="00211932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ученик-учитель – 2</w:t>
            </w:r>
          </w:p>
          <w:p w:rsidR="001812DE" w:rsidRPr="00CE6424" w:rsidRDefault="001812DE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родитель-учитель – </w:t>
            </w:r>
            <w:r w:rsidR="00211932">
              <w:rPr>
                <w:sz w:val="28"/>
                <w:szCs w:val="28"/>
              </w:rPr>
              <w:t>3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семейное неблагополучие – </w:t>
            </w:r>
            <w:r w:rsidR="00211932">
              <w:rPr>
                <w:sz w:val="28"/>
                <w:szCs w:val="28"/>
              </w:rPr>
              <w:t>0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жестокое обращение с детьми – </w:t>
            </w:r>
            <w:r w:rsidR="00B66EFA">
              <w:rPr>
                <w:sz w:val="28"/>
                <w:szCs w:val="28"/>
              </w:rPr>
              <w:t>0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психическое и физиче</w:t>
            </w:r>
            <w:r w:rsidR="00B66EFA">
              <w:rPr>
                <w:sz w:val="28"/>
                <w:szCs w:val="28"/>
              </w:rPr>
              <w:t>ское насилие в семье и школе - 0</w:t>
            </w:r>
          </w:p>
        </w:tc>
        <w:tc>
          <w:tcPr>
            <w:tcW w:w="3544" w:type="dxa"/>
          </w:tcPr>
          <w:p w:rsidR="001812DE" w:rsidRPr="00A969CA" w:rsidRDefault="001812DE" w:rsidP="00EE1364">
            <w:pPr>
              <w:ind w:right="-232"/>
              <w:jc w:val="both"/>
              <w:rPr>
                <w:sz w:val="28"/>
                <w:szCs w:val="28"/>
              </w:rPr>
            </w:pPr>
          </w:p>
          <w:p w:rsidR="001812DE" w:rsidRPr="00A969CA" w:rsidRDefault="00211932" w:rsidP="00ED3F51">
            <w:pPr>
              <w:ind w:right="5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1812DE" w:rsidRPr="00A969CA">
              <w:rPr>
                <w:sz w:val="28"/>
                <w:szCs w:val="28"/>
              </w:rPr>
              <w:t>%</w:t>
            </w:r>
            <w:r w:rsidR="001812DE">
              <w:rPr>
                <w:sz w:val="28"/>
                <w:szCs w:val="28"/>
              </w:rPr>
              <w:t xml:space="preserve"> </w:t>
            </w:r>
            <w:r w:rsidR="001812DE" w:rsidRPr="00A969CA">
              <w:rPr>
                <w:sz w:val="28"/>
                <w:szCs w:val="28"/>
              </w:rPr>
              <w:t>- удовлетворены решением проблемы</w:t>
            </w:r>
          </w:p>
        </w:tc>
      </w:tr>
      <w:tr w:rsidR="001812DE" w:rsidRPr="00A969CA" w:rsidTr="007B14F3">
        <w:tc>
          <w:tcPr>
            <w:tcW w:w="567" w:type="dxa"/>
          </w:tcPr>
          <w:p w:rsidR="001812DE" w:rsidRPr="00A969CA" w:rsidRDefault="001812DE" w:rsidP="00BB4AC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Спектр причин, по которым обращаются взрослые участники образовательного процесса (родители, учителя)</w:t>
            </w:r>
          </w:p>
          <w:p w:rsidR="007B14F3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у</w:t>
            </w:r>
            <w:r w:rsidRPr="00A969CA">
              <w:rPr>
                <w:sz w:val="28"/>
                <w:szCs w:val="28"/>
              </w:rPr>
              <w:t xml:space="preserve">словия комплектования 1-х классов                  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 </w:t>
            </w:r>
            <w:proofErr w:type="gramStart"/>
            <w:r w:rsidRPr="00A969CA">
              <w:rPr>
                <w:sz w:val="28"/>
                <w:szCs w:val="28"/>
              </w:rPr>
              <w:t>( преимущественное</w:t>
            </w:r>
            <w:proofErr w:type="gramEnd"/>
            <w:r w:rsidRPr="00A969CA">
              <w:rPr>
                <w:sz w:val="28"/>
                <w:szCs w:val="28"/>
              </w:rPr>
              <w:t xml:space="preserve"> право)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</w:t>
            </w:r>
            <w:r w:rsidRPr="00A969CA">
              <w:rPr>
                <w:sz w:val="28"/>
                <w:szCs w:val="28"/>
              </w:rPr>
              <w:t>онфликтные ситуации в детской среде (права и обязанности учителя при  разборе конфликтов)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1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</w:t>
            </w:r>
            <w:r w:rsidRPr="00A969CA">
              <w:rPr>
                <w:sz w:val="28"/>
                <w:szCs w:val="28"/>
              </w:rPr>
              <w:t>тветственность за жестокое    обращение с ребенком</w:t>
            </w:r>
            <w:r>
              <w:rPr>
                <w:sz w:val="28"/>
                <w:szCs w:val="28"/>
              </w:rPr>
              <w:t xml:space="preserve"> - </w:t>
            </w:r>
            <w:r w:rsidR="00B66EF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</w:t>
            </w:r>
            <w:r w:rsidRPr="00A969CA">
              <w:rPr>
                <w:sz w:val="28"/>
                <w:szCs w:val="28"/>
              </w:rPr>
              <w:t>раво родителей отказаться от общешкольной формы</w:t>
            </w:r>
            <w:r>
              <w:rPr>
                <w:sz w:val="28"/>
                <w:szCs w:val="28"/>
              </w:rPr>
              <w:t xml:space="preserve"> - </w:t>
            </w:r>
            <w:r w:rsidR="00256F8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</w:t>
            </w:r>
            <w:r w:rsidRPr="00A969CA">
              <w:rPr>
                <w:sz w:val="28"/>
                <w:szCs w:val="28"/>
              </w:rPr>
              <w:t>бязательные мероприятия,   проводимые вне школы и возможен ли отказ по желанию родителей или детей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Default="001812DE" w:rsidP="00E14D80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</w:t>
            </w:r>
            <w:r w:rsidRPr="00A969CA">
              <w:rPr>
                <w:sz w:val="28"/>
                <w:szCs w:val="28"/>
              </w:rPr>
              <w:t>раво учителя оценивать знания  ученика после длительного отсутствия в школе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:rsidR="001812DE" w:rsidRPr="00A969CA" w:rsidRDefault="001812DE" w:rsidP="0086698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Проблемные вопросы в основном    решались </w:t>
            </w:r>
            <w:r w:rsidR="00B66EFA">
              <w:rPr>
                <w:sz w:val="28"/>
                <w:szCs w:val="28"/>
              </w:rPr>
              <w:t xml:space="preserve">администрацией школы или </w:t>
            </w:r>
            <w:r w:rsidRPr="00A969CA">
              <w:rPr>
                <w:sz w:val="28"/>
                <w:szCs w:val="28"/>
              </w:rPr>
              <w:t>школьными специалистами</w:t>
            </w:r>
          </w:p>
        </w:tc>
      </w:tr>
      <w:tr w:rsidR="001812DE" w:rsidRPr="00A969CA" w:rsidTr="007B14F3">
        <w:tc>
          <w:tcPr>
            <w:tcW w:w="567" w:type="dxa"/>
          </w:tcPr>
          <w:p w:rsidR="001812DE" w:rsidRPr="00A969CA" w:rsidRDefault="001812DE" w:rsidP="00043DD8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обращений, разрешенных путем </w:t>
            </w:r>
            <w:r>
              <w:rPr>
                <w:sz w:val="28"/>
                <w:szCs w:val="28"/>
              </w:rPr>
              <w:lastRenderedPageBreak/>
              <w:t>про</w:t>
            </w:r>
            <w:r w:rsidR="001F27B2">
              <w:rPr>
                <w:sz w:val="28"/>
                <w:szCs w:val="28"/>
              </w:rPr>
              <w:t>ведения примирительных процедур</w:t>
            </w:r>
            <w:r w:rsidRPr="00A969CA">
              <w:rPr>
                <w:sz w:val="28"/>
                <w:szCs w:val="28"/>
              </w:rPr>
              <w:t>:</w:t>
            </w:r>
          </w:p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ШПС, психолог</w:t>
            </w:r>
            <w:r w:rsidR="00211932">
              <w:rPr>
                <w:sz w:val="28"/>
                <w:szCs w:val="28"/>
              </w:rPr>
              <w:t xml:space="preserve"> -2</w:t>
            </w:r>
          </w:p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с привлечением администрации образовательн</w:t>
            </w:r>
            <w:r>
              <w:rPr>
                <w:sz w:val="28"/>
                <w:szCs w:val="28"/>
              </w:rPr>
              <w:t>ого</w:t>
            </w:r>
            <w:r w:rsidRPr="00A969CA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="003568DA">
              <w:rPr>
                <w:sz w:val="28"/>
                <w:szCs w:val="28"/>
              </w:rPr>
              <w:t>-1</w:t>
            </w:r>
          </w:p>
          <w:p w:rsidR="001812DE" w:rsidRPr="00A969CA" w:rsidRDefault="001812DE" w:rsidP="00E14D80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- с привлечением муниципальных  органов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КДНиЗП</w:t>
            </w:r>
            <w:proofErr w:type="spellEnd"/>
            <w:r>
              <w:rPr>
                <w:sz w:val="28"/>
                <w:szCs w:val="28"/>
              </w:rPr>
              <w:t xml:space="preserve">, Отдел опеки, ОП-1 ПДН) </w:t>
            </w:r>
            <w:r w:rsidRPr="00A969CA">
              <w:rPr>
                <w:sz w:val="28"/>
                <w:szCs w:val="28"/>
              </w:rPr>
              <w:t>-</w:t>
            </w:r>
            <w:r w:rsidR="003568DA">
              <w:rPr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:rsidR="001812DE" w:rsidRPr="00A969CA" w:rsidRDefault="00211932" w:rsidP="00ED3F51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</w:t>
            </w:r>
            <w:r w:rsidR="001812DE" w:rsidRPr="00A969CA">
              <w:rPr>
                <w:sz w:val="28"/>
                <w:szCs w:val="28"/>
              </w:rPr>
              <w:t xml:space="preserve"> % -удовлетворенности </w:t>
            </w:r>
            <w:r w:rsidR="001812DE" w:rsidRPr="00A969CA">
              <w:rPr>
                <w:sz w:val="28"/>
                <w:szCs w:val="28"/>
              </w:rPr>
              <w:lastRenderedPageBreak/>
              <w:t>результатом разрешения конфликтных ситуаций</w:t>
            </w:r>
          </w:p>
        </w:tc>
      </w:tr>
      <w:tr w:rsidR="00C10D4C" w:rsidRPr="00A969CA" w:rsidTr="007B14F3">
        <w:tc>
          <w:tcPr>
            <w:tcW w:w="567" w:type="dxa"/>
          </w:tcPr>
          <w:p w:rsidR="00C10D4C" w:rsidRPr="00A969CA" w:rsidRDefault="00C10D4C" w:rsidP="002B6C98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379" w:type="dxa"/>
          </w:tcPr>
          <w:p w:rsidR="00C10D4C" w:rsidRDefault="00C10D4C" w:rsidP="00C022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обращений, в которых </w:t>
            </w:r>
            <w:r w:rsidR="00577266">
              <w:rPr>
                <w:sz w:val="28"/>
                <w:szCs w:val="28"/>
              </w:rPr>
              <w:t xml:space="preserve">подтвердилось нарушение прав - </w:t>
            </w:r>
            <w:r w:rsidR="00C0225A">
              <w:rPr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:rsidR="00C10D4C" w:rsidRPr="00A969CA" w:rsidRDefault="00C10D4C" w:rsidP="00866987">
            <w:pPr>
              <w:ind w:right="-232"/>
              <w:rPr>
                <w:sz w:val="28"/>
                <w:szCs w:val="28"/>
              </w:rPr>
            </w:pPr>
          </w:p>
        </w:tc>
      </w:tr>
      <w:tr w:rsidR="00C10D4C" w:rsidRPr="00A969CA" w:rsidTr="007B14F3">
        <w:tc>
          <w:tcPr>
            <w:tcW w:w="567" w:type="dxa"/>
          </w:tcPr>
          <w:p w:rsidR="00C10D4C" w:rsidRPr="00A969CA" w:rsidRDefault="00C10D4C" w:rsidP="00124104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C10D4C" w:rsidRPr="00A969CA" w:rsidRDefault="00C10D4C" w:rsidP="00C022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обращений, по которым удалось полностью или частично решить в</w:t>
            </w:r>
            <w:r w:rsidR="00577266">
              <w:rPr>
                <w:sz w:val="28"/>
                <w:szCs w:val="28"/>
              </w:rPr>
              <w:t xml:space="preserve">осстановить нарушенное право - </w:t>
            </w:r>
            <w:r w:rsidR="00C0225A">
              <w:rPr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  <w:tr w:rsidR="00C10D4C" w:rsidRPr="00A969CA" w:rsidTr="007B14F3">
        <w:tc>
          <w:tcPr>
            <w:tcW w:w="567" w:type="dxa"/>
          </w:tcPr>
          <w:p w:rsidR="00C10D4C" w:rsidRPr="00A969CA" w:rsidRDefault="00C10D4C" w:rsidP="00124104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C10D4C" w:rsidRPr="00A969CA" w:rsidRDefault="00C10D4C" w:rsidP="007A1F32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заседаний </w:t>
            </w:r>
            <w:proofErr w:type="spellStart"/>
            <w:r>
              <w:rPr>
                <w:sz w:val="28"/>
                <w:szCs w:val="28"/>
              </w:rPr>
              <w:t>КДНиЗП</w:t>
            </w:r>
            <w:proofErr w:type="spellEnd"/>
            <w:r>
              <w:rPr>
                <w:sz w:val="28"/>
                <w:szCs w:val="28"/>
              </w:rPr>
              <w:t xml:space="preserve">, в которых принимал участие школьный уполномоченный - </w:t>
            </w:r>
            <w:r w:rsidR="00577266">
              <w:rPr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  <w:tr w:rsidR="00C10D4C" w:rsidRPr="00A969CA" w:rsidTr="007B14F3">
        <w:tc>
          <w:tcPr>
            <w:tcW w:w="567" w:type="dxa"/>
          </w:tcPr>
          <w:p w:rsidR="00C10D4C" w:rsidRPr="00A969CA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379" w:type="dxa"/>
          </w:tcPr>
          <w:p w:rsidR="00C10D4C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рассмотрения всех обращений:</w:t>
            </w:r>
          </w:p>
          <w:p w:rsidR="00C10D4C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разъяснено – </w:t>
            </w:r>
            <w:r w:rsidR="00C0225A">
              <w:rPr>
                <w:sz w:val="28"/>
                <w:szCs w:val="28"/>
              </w:rPr>
              <w:t>10</w:t>
            </w:r>
          </w:p>
          <w:p w:rsidR="00C10D4C" w:rsidRDefault="00B66EFA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удовлетворено – </w:t>
            </w:r>
            <w:r w:rsidR="00C0225A">
              <w:rPr>
                <w:sz w:val="28"/>
                <w:szCs w:val="28"/>
              </w:rPr>
              <w:t>10</w:t>
            </w:r>
          </w:p>
          <w:p w:rsidR="00C10D4C" w:rsidRDefault="00B66EFA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частично решено – </w:t>
            </w:r>
            <w:r w:rsidR="00211932">
              <w:rPr>
                <w:sz w:val="28"/>
                <w:szCs w:val="28"/>
              </w:rPr>
              <w:t>0</w:t>
            </w:r>
          </w:p>
          <w:p w:rsidR="00C10D4C" w:rsidRPr="00A969CA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отказано - 0</w:t>
            </w:r>
          </w:p>
        </w:tc>
        <w:tc>
          <w:tcPr>
            <w:tcW w:w="3544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</w:tbl>
    <w:p w:rsidR="00C10D4C" w:rsidRDefault="00C10D4C" w:rsidP="00984B76">
      <w:pPr>
        <w:jc w:val="both"/>
        <w:rPr>
          <w:sz w:val="28"/>
          <w:szCs w:val="28"/>
        </w:rPr>
      </w:pPr>
    </w:p>
    <w:p w:rsidR="00C10D4C" w:rsidRPr="00CE6424" w:rsidRDefault="00C10D4C" w:rsidP="00C10D4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Pr="00CE6424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Статистика основной деятельности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7"/>
        <w:gridCol w:w="904"/>
        <w:gridCol w:w="1053"/>
        <w:gridCol w:w="960"/>
        <w:gridCol w:w="901"/>
        <w:gridCol w:w="901"/>
        <w:gridCol w:w="966"/>
        <w:gridCol w:w="1145"/>
        <w:gridCol w:w="1049"/>
        <w:gridCol w:w="970"/>
      </w:tblGrid>
      <w:tr w:rsidR="002C133A" w:rsidTr="00C10D4C">
        <w:tc>
          <w:tcPr>
            <w:tcW w:w="999" w:type="dxa"/>
          </w:tcPr>
          <w:p w:rsidR="00C10D4C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99" w:type="dxa"/>
          </w:tcPr>
          <w:p w:rsidR="00C10D4C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99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99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детей – участников мероприятий/из них «группа риска»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«группы риска», привлеченных в кружки и секции</w:t>
            </w:r>
          </w:p>
        </w:tc>
      </w:tr>
      <w:tr w:rsidR="002C133A" w:rsidTr="00C10D4C">
        <w:tc>
          <w:tcPr>
            <w:tcW w:w="999" w:type="dxa"/>
          </w:tcPr>
          <w:p w:rsidR="00C10D4C" w:rsidRPr="00C736C0" w:rsidRDefault="00D222F3" w:rsidP="0021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68/2</w:t>
            </w:r>
            <w:r w:rsidR="00211932">
              <w:rPr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C10D4C" w:rsidRDefault="00211932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7266">
              <w:rPr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:rsidR="00C10D4C" w:rsidRDefault="00577266" w:rsidP="0021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1932">
              <w:rPr>
                <w:sz w:val="28"/>
                <w:szCs w:val="28"/>
              </w:rPr>
              <w:t>6</w:t>
            </w:r>
          </w:p>
        </w:tc>
        <w:tc>
          <w:tcPr>
            <w:tcW w:w="999" w:type="dxa"/>
          </w:tcPr>
          <w:p w:rsidR="00C10D4C" w:rsidRDefault="00577266" w:rsidP="0021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1932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:rsidR="00C10D4C" w:rsidRDefault="00211932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C10D4C" w:rsidRDefault="007F6D4F" w:rsidP="0021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11932">
              <w:rPr>
                <w:sz w:val="28"/>
                <w:szCs w:val="28"/>
              </w:rPr>
              <w:t>42</w:t>
            </w:r>
            <w:r w:rsidR="000B131D">
              <w:rPr>
                <w:sz w:val="28"/>
                <w:szCs w:val="28"/>
              </w:rPr>
              <w:t>/</w:t>
            </w:r>
            <w:r w:rsidR="00C0225A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C10D4C" w:rsidRDefault="00C0225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10D4C" w:rsidRDefault="00C10D4C" w:rsidP="00984B76">
      <w:pPr>
        <w:jc w:val="both"/>
        <w:rPr>
          <w:sz w:val="28"/>
          <w:szCs w:val="28"/>
        </w:rPr>
      </w:pPr>
    </w:p>
    <w:p w:rsidR="002C133A" w:rsidRPr="00CE6424" w:rsidRDefault="002C133A" w:rsidP="002C133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Pr="00CE6424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Исполнение муниципальной программы гражданско-правового и патриотического воспитания</w:t>
      </w:r>
    </w:p>
    <w:p w:rsidR="00C10D4C" w:rsidRDefault="00C10D4C" w:rsidP="00984B76">
      <w:pPr>
        <w:jc w:val="both"/>
        <w:rPr>
          <w:sz w:val="28"/>
          <w:szCs w:val="28"/>
        </w:rPr>
      </w:pPr>
    </w:p>
    <w:p w:rsidR="002C133A" w:rsidRDefault="002C133A" w:rsidP="002C13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решались следующие задачи: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обучающихся представления о правах, как главной ценности человеческого общества;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закону, правопорядку, позитивным нравственно правовым нормам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знаний об основных отраслях права, наиболее важных источниках права и умение их использовать для решения практических задач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целостного представления о взаимосвязи прав, свобод, обязанностей и </w:t>
      </w:r>
      <w:r w:rsidR="001F27B2">
        <w:rPr>
          <w:sz w:val="28"/>
          <w:szCs w:val="28"/>
        </w:rPr>
        <w:t>ответственности</w:t>
      </w:r>
      <w:r>
        <w:rPr>
          <w:sz w:val="28"/>
          <w:szCs w:val="28"/>
        </w:rPr>
        <w:t>, готовности и способности строить собственное поведение на их основе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раскрытие творческого потенциала школьников через актуализацию темы прав человека, норм законов и ответственности</w:t>
      </w:r>
      <w:r w:rsidR="001F27B2">
        <w:rPr>
          <w:sz w:val="28"/>
          <w:szCs w:val="28"/>
        </w:rPr>
        <w:t xml:space="preserve"> за их несоблюдение</w:t>
      </w:r>
    </w:p>
    <w:p w:rsidR="001F27B2" w:rsidRDefault="001F27B2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готовности и способности разрешать конфликты мирным путем</w:t>
      </w:r>
    </w:p>
    <w:p w:rsidR="001F27B2" w:rsidRPr="002C133A" w:rsidRDefault="001F27B2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правонарушений.</w:t>
      </w:r>
    </w:p>
    <w:p w:rsidR="002C133A" w:rsidRDefault="002C133A" w:rsidP="00984B76">
      <w:pPr>
        <w:jc w:val="both"/>
        <w:rPr>
          <w:sz w:val="28"/>
          <w:szCs w:val="28"/>
        </w:rPr>
      </w:pPr>
    </w:p>
    <w:p w:rsidR="002C133A" w:rsidRDefault="001F27B2" w:rsidP="00D222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были реализованы следующие мероприятия</w:t>
      </w:r>
    </w:p>
    <w:p w:rsidR="001F27B2" w:rsidRPr="001F27B2" w:rsidRDefault="001F27B2" w:rsidP="00D222F3">
      <w:pPr>
        <w:ind w:left="360" w:right="-232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27B2">
        <w:rPr>
          <w:sz w:val="28"/>
          <w:szCs w:val="28"/>
        </w:rPr>
        <w:t>Мероприятия по осуществлению межведомственного взаимодействия:</w:t>
      </w:r>
    </w:p>
    <w:p w:rsidR="001F27B2" w:rsidRPr="00967205" w:rsidRDefault="001F27B2" w:rsidP="00D222F3">
      <w:pPr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 w:rsidR="00577266">
        <w:rPr>
          <w:sz w:val="28"/>
          <w:szCs w:val="28"/>
        </w:rPr>
        <w:t>беседы</w:t>
      </w:r>
      <w:r w:rsidRPr="001F27B2">
        <w:rPr>
          <w:sz w:val="28"/>
          <w:szCs w:val="28"/>
        </w:rPr>
        <w:t xml:space="preserve">: </w:t>
      </w:r>
      <w:r w:rsidR="000B131D">
        <w:rPr>
          <w:sz w:val="28"/>
          <w:szCs w:val="28"/>
        </w:rPr>
        <w:t>«</w:t>
      </w:r>
      <w:r w:rsidR="00577266">
        <w:rPr>
          <w:bCs/>
          <w:sz w:val="28"/>
          <w:szCs w:val="28"/>
        </w:rPr>
        <w:t>Как защитить мои права</w:t>
      </w:r>
      <w:r w:rsidR="000B131D" w:rsidRPr="001F27B2">
        <w:rPr>
          <w:sz w:val="28"/>
          <w:szCs w:val="28"/>
        </w:rPr>
        <w:t>»</w:t>
      </w:r>
      <w:r w:rsidR="00D222F3">
        <w:rPr>
          <w:sz w:val="28"/>
          <w:szCs w:val="28"/>
        </w:rPr>
        <w:t xml:space="preserve">, «Всегда прав»,  </w:t>
      </w:r>
      <w:r w:rsidR="00577266">
        <w:rPr>
          <w:sz w:val="28"/>
          <w:szCs w:val="28"/>
        </w:rPr>
        <w:t>«Соблюдаем Устав школы</w:t>
      </w:r>
      <w:r w:rsidR="00967205">
        <w:rPr>
          <w:sz w:val="28"/>
          <w:szCs w:val="28"/>
        </w:rPr>
        <w:t>»</w:t>
      </w:r>
      <w:r w:rsidR="00577266">
        <w:rPr>
          <w:sz w:val="28"/>
          <w:szCs w:val="28"/>
        </w:rPr>
        <w:t xml:space="preserve">, «Уголовная ответственность с 14 лет» </w:t>
      </w:r>
      <w:r w:rsidR="00967205">
        <w:rPr>
          <w:sz w:val="28"/>
          <w:szCs w:val="28"/>
        </w:rPr>
        <w:t xml:space="preserve">(для 8-11 классов, по </w:t>
      </w:r>
      <w:r w:rsidR="00967205" w:rsidRPr="001F27B2">
        <w:rPr>
          <w:sz w:val="28"/>
          <w:szCs w:val="28"/>
        </w:rPr>
        <w:t>вопросам  правового воспитания)</w:t>
      </w:r>
      <w:r w:rsidRPr="001F27B2">
        <w:rPr>
          <w:sz w:val="28"/>
          <w:szCs w:val="28"/>
        </w:rPr>
        <w:t>;</w:t>
      </w:r>
    </w:p>
    <w:p w:rsidR="001F27B2" w:rsidRPr="001F27B2" w:rsidRDefault="001F27B2" w:rsidP="00D222F3">
      <w:pPr>
        <w:ind w:left="708" w:right="-2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7B2">
        <w:rPr>
          <w:sz w:val="28"/>
          <w:szCs w:val="28"/>
        </w:rPr>
        <w:t>Просветительская деятельность уполномоченных по правам ребенка: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-Оформление правовой информации на стенде в свободном доступе;</w:t>
      </w:r>
    </w:p>
    <w:p w:rsid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-Выступление на р</w:t>
      </w:r>
      <w:r w:rsidR="007F6D4F">
        <w:rPr>
          <w:sz w:val="28"/>
          <w:szCs w:val="28"/>
        </w:rPr>
        <w:t>одительских собраниях с темами, всеобучи.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27B2">
        <w:rPr>
          <w:sz w:val="28"/>
          <w:szCs w:val="28"/>
        </w:rPr>
        <w:t>«Жестокое обращение в семье»: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27B2">
        <w:rPr>
          <w:sz w:val="28"/>
          <w:szCs w:val="28"/>
        </w:rPr>
        <w:t>«Кризы подросткового возраста»;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27B2">
        <w:rPr>
          <w:sz w:val="28"/>
          <w:szCs w:val="28"/>
        </w:rPr>
        <w:t>«Проблемы семейного воспитания»;</w:t>
      </w:r>
    </w:p>
    <w:p w:rsidR="001F27B2" w:rsidRDefault="001F27B2" w:rsidP="00D222F3">
      <w:pPr>
        <w:jc w:val="both"/>
        <w:rPr>
          <w:sz w:val="28"/>
          <w:szCs w:val="28"/>
        </w:rPr>
      </w:pPr>
    </w:p>
    <w:p w:rsidR="001C4FA3" w:rsidRPr="001F27B2" w:rsidRDefault="001F27B2" w:rsidP="00D144CA">
      <w:pPr>
        <w:ind w:right="-232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</w:t>
      </w:r>
      <w:r w:rsidR="001C4FA3" w:rsidRPr="001F27B2">
        <w:rPr>
          <w:b/>
          <w:i/>
          <w:sz w:val="28"/>
          <w:szCs w:val="28"/>
          <w:u w:val="single"/>
        </w:rPr>
        <w:t>. Заключение</w:t>
      </w:r>
    </w:p>
    <w:p w:rsidR="00C06DAA" w:rsidRDefault="00EA6B0F" w:rsidP="00896B31">
      <w:pPr>
        <w:ind w:right="-232" w:firstLine="708"/>
        <w:rPr>
          <w:sz w:val="28"/>
          <w:szCs w:val="28"/>
        </w:rPr>
      </w:pPr>
      <w:r w:rsidRPr="00A969CA">
        <w:rPr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  <w:gridCol w:w="1168"/>
        <w:gridCol w:w="1134"/>
        <w:gridCol w:w="1276"/>
      </w:tblGrid>
      <w:tr w:rsidR="007B14F3" w:rsidTr="007B14F3">
        <w:tc>
          <w:tcPr>
            <w:tcW w:w="6028" w:type="dxa"/>
          </w:tcPr>
          <w:p w:rsidR="007B14F3" w:rsidRDefault="007B14F3" w:rsidP="00C06DAA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эффективности</w:t>
            </w:r>
          </w:p>
        </w:tc>
        <w:tc>
          <w:tcPr>
            <w:tcW w:w="1168" w:type="dxa"/>
          </w:tcPr>
          <w:p w:rsidR="007B14F3" w:rsidRDefault="007B14F3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7B14F3" w:rsidRDefault="007B14F3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:rsidR="007B14F3" w:rsidRDefault="007B14F3" w:rsidP="00527AA7">
            <w:pPr>
              <w:ind w:right="-23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2024</w:t>
            </w:r>
          </w:p>
        </w:tc>
      </w:tr>
      <w:tr w:rsidR="007B14F3" w:rsidTr="007B14F3">
        <w:tc>
          <w:tcPr>
            <w:tcW w:w="6028" w:type="dxa"/>
          </w:tcPr>
          <w:p w:rsidR="007B14F3" w:rsidRDefault="007B14F3" w:rsidP="000B131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168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771/2</w:t>
            </w:r>
          </w:p>
        </w:tc>
        <w:tc>
          <w:tcPr>
            <w:tcW w:w="1134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732/0</w:t>
            </w:r>
          </w:p>
        </w:tc>
        <w:tc>
          <w:tcPr>
            <w:tcW w:w="1276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742/0</w:t>
            </w:r>
          </w:p>
        </w:tc>
      </w:tr>
      <w:tr w:rsidR="007B14F3" w:rsidTr="007B14F3">
        <w:tc>
          <w:tcPr>
            <w:tcW w:w="6028" w:type="dxa"/>
          </w:tcPr>
          <w:p w:rsidR="007B14F3" w:rsidRDefault="007B14F3" w:rsidP="000B131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168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B14F3" w:rsidTr="007B14F3">
        <w:tc>
          <w:tcPr>
            <w:tcW w:w="6028" w:type="dxa"/>
          </w:tcPr>
          <w:p w:rsidR="007B14F3" w:rsidRDefault="007B14F3" w:rsidP="000B131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состоящих на внутрищкольном учете, от общей численности обучающихся</w:t>
            </w:r>
          </w:p>
        </w:tc>
        <w:tc>
          <w:tcPr>
            <w:tcW w:w="1168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771/8</w:t>
            </w:r>
          </w:p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134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732/6</w:t>
            </w:r>
          </w:p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0,82</w:t>
            </w:r>
          </w:p>
        </w:tc>
        <w:tc>
          <w:tcPr>
            <w:tcW w:w="1276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742/1</w:t>
            </w:r>
          </w:p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</w:p>
        </w:tc>
      </w:tr>
      <w:tr w:rsidR="007B14F3" w:rsidTr="007B14F3">
        <w:tc>
          <w:tcPr>
            <w:tcW w:w="6028" w:type="dxa"/>
          </w:tcPr>
          <w:p w:rsidR="007B14F3" w:rsidRDefault="007B14F3" w:rsidP="000B131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168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771/8</w:t>
            </w:r>
          </w:p>
          <w:p w:rsidR="007B14F3" w:rsidRDefault="007B14F3" w:rsidP="00D16DB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134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732/605</w:t>
            </w:r>
          </w:p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82,7</w:t>
            </w:r>
          </w:p>
        </w:tc>
        <w:tc>
          <w:tcPr>
            <w:tcW w:w="1276" w:type="dxa"/>
          </w:tcPr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742/684</w:t>
            </w:r>
          </w:p>
          <w:p w:rsidR="007B14F3" w:rsidRDefault="007B14F3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</w:tr>
    </w:tbl>
    <w:p w:rsidR="006C1B6B" w:rsidRPr="00A969CA" w:rsidRDefault="006C1B6B" w:rsidP="00D222F3">
      <w:pPr>
        <w:ind w:firstLine="709"/>
        <w:jc w:val="both"/>
        <w:rPr>
          <w:sz w:val="28"/>
          <w:szCs w:val="28"/>
        </w:rPr>
      </w:pPr>
      <w:r w:rsidRPr="00A969CA">
        <w:rPr>
          <w:sz w:val="28"/>
          <w:szCs w:val="28"/>
        </w:rPr>
        <w:t>Исходя из вышесказанного</w:t>
      </w:r>
      <w:r w:rsidR="00C06DAA">
        <w:rPr>
          <w:sz w:val="28"/>
          <w:szCs w:val="28"/>
        </w:rPr>
        <w:t xml:space="preserve"> п</w:t>
      </w:r>
      <w:r w:rsidRPr="00A969CA">
        <w:rPr>
          <w:sz w:val="28"/>
          <w:szCs w:val="28"/>
        </w:rPr>
        <w:t xml:space="preserve">еред коллективом МБОУ СОШ № </w:t>
      </w:r>
      <w:r w:rsidR="00C06DAA">
        <w:rPr>
          <w:sz w:val="28"/>
          <w:szCs w:val="28"/>
        </w:rPr>
        <w:t>5 им. Г.А. Сорокина</w:t>
      </w:r>
      <w:r w:rsidRPr="00A969CA">
        <w:rPr>
          <w:sz w:val="28"/>
          <w:szCs w:val="28"/>
        </w:rPr>
        <w:t xml:space="preserve"> и уполномоченным по правам ребенка поставлены следующие задачи</w:t>
      </w:r>
      <w:r w:rsidR="00C06DAA">
        <w:rPr>
          <w:sz w:val="28"/>
          <w:szCs w:val="28"/>
        </w:rPr>
        <w:t xml:space="preserve"> на 202</w:t>
      </w:r>
      <w:r w:rsidR="00C0225A">
        <w:rPr>
          <w:sz w:val="28"/>
          <w:szCs w:val="28"/>
        </w:rPr>
        <w:t>4</w:t>
      </w:r>
      <w:r w:rsidR="00941744" w:rsidRPr="00A969CA">
        <w:rPr>
          <w:sz w:val="28"/>
          <w:szCs w:val="28"/>
        </w:rPr>
        <w:t>-20</w:t>
      </w:r>
      <w:r w:rsidR="00C06DAA">
        <w:rPr>
          <w:sz w:val="28"/>
          <w:szCs w:val="28"/>
        </w:rPr>
        <w:t>2</w:t>
      </w:r>
      <w:r w:rsidR="00C0225A">
        <w:rPr>
          <w:sz w:val="28"/>
          <w:szCs w:val="28"/>
        </w:rPr>
        <w:t>5</w:t>
      </w:r>
      <w:r w:rsidR="00D222F3">
        <w:rPr>
          <w:sz w:val="28"/>
          <w:szCs w:val="28"/>
        </w:rPr>
        <w:t xml:space="preserve"> </w:t>
      </w:r>
      <w:r w:rsidR="001013CE">
        <w:rPr>
          <w:sz w:val="28"/>
          <w:szCs w:val="28"/>
        </w:rPr>
        <w:t>учебный год</w:t>
      </w:r>
      <w:r w:rsidRPr="00A969CA">
        <w:rPr>
          <w:sz w:val="28"/>
          <w:szCs w:val="28"/>
        </w:rPr>
        <w:t xml:space="preserve">: </w:t>
      </w:r>
    </w:p>
    <w:p w:rsidR="00D222F3" w:rsidRDefault="00A3239E" w:rsidP="00A3239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1B6B" w:rsidRPr="00A969CA">
        <w:rPr>
          <w:sz w:val="28"/>
          <w:szCs w:val="28"/>
        </w:rPr>
        <w:t>Решение проблем, возникающих между участниками образовательного процесса.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2.Профилактика правонарушений среди учащихся.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3.Правовой всеобуч всех участников образовательного процесса.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4.Выступление Уполномоченного на общешкольных и классных родительских собраниях.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lastRenderedPageBreak/>
        <w:t xml:space="preserve">5.Развитие волонтерского движения среди </w:t>
      </w:r>
      <w:r w:rsidR="00D539E7" w:rsidRPr="00A969CA">
        <w:rPr>
          <w:sz w:val="28"/>
          <w:szCs w:val="28"/>
        </w:rPr>
        <w:t>обучающихся</w:t>
      </w:r>
      <w:r w:rsidRPr="00A969CA">
        <w:rPr>
          <w:sz w:val="28"/>
          <w:szCs w:val="28"/>
        </w:rPr>
        <w:t xml:space="preserve">, педагогического коллектива и родителей по правовому просвещению. 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 xml:space="preserve">6.Включение родителей в общешкольные мероприятия. 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7.Индивидуальные встречи и беседы.</w:t>
      </w:r>
    </w:p>
    <w:p w:rsidR="006C1B6B" w:rsidRDefault="006C1B6B" w:rsidP="006C1B6B">
      <w:pPr>
        <w:rPr>
          <w:sz w:val="28"/>
          <w:szCs w:val="28"/>
        </w:rPr>
      </w:pPr>
    </w:p>
    <w:p w:rsidR="00FA1827" w:rsidRDefault="00FA1827" w:rsidP="006C1B6B">
      <w:pPr>
        <w:rPr>
          <w:sz w:val="28"/>
          <w:szCs w:val="28"/>
        </w:rPr>
      </w:pPr>
    </w:p>
    <w:p w:rsidR="00FA1827" w:rsidRDefault="00FA1827" w:rsidP="006C1B6B">
      <w:pPr>
        <w:rPr>
          <w:sz w:val="28"/>
          <w:szCs w:val="28"/>
        </w:rPr>
      </w:pPr>
    </w:p>
    <w:p w:rsidR="00FA1827" w:rsidRPr="00A969CA" w:rsidRDefault="00FA1827" w:rsidP="006C1B6B">
      <w:pPr>
        <w:rPr>
          <w:sz w:val="28"/>
          <w:szCs w:val="28"/>
        </w:rPr>
      </w:pPr>
    </w:p>
    <w:p w:rsidR="00A3239E" w:rsidRDefault="00A3239E" w:rsidP="001013CE">
      <w:pPr>
        <w:tabs>
          <w:tab w:val="left" w:pos="601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Подготовила:</w:t>
      </w:r>
    </w:p>
    <w:p w:rsidR="006C1B6B" w:rsidRPr="00A969CA" w:rsidRDefault="00A3239E" w:rsidP="001013CE">
      <w:pPr>
        <w:tabs>
          <w:tab w:val="left" w:pos="6015"/>
        </w:tabs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6C1B6B" w:rsidRPr="00A969CA">
        <w:rPr>
          <w:sz w:val="22"/>
          <w:szCs w:val="22"/>
        </w:rPr>
        <w:t xml:space="preserve">полномоченный   </w:t>
      </w:r>
      <w:r w:rsidRPr="00A969CA">
        <w:rPr>
          <w:sz w:val="22"/>
          <w:szCs w:val="22"/>
        </w:rPr>
        <w:t xml:space="preserve">по правам  </w:t>
      </w:r>
      <w:r w:rsidR="006C1B6B" w:rsidRPr="00A969CA">
        <w:rPr>
          <w:sz w:val="22"/>
          <w:szCs w:val="22"/>
        </w:rPr>
        <w:t xml:space="preserve">                  </w:t>
      </w:r>
    </w:p>
    <w:p w:rsidR="006C1B6B" w:rsidRPr="00A969CA" w:rsidRDefault="006C1B6B" w:rsidP="001013CE">
      <w:pPr>
        <w:tabs>
          <w:tab w:val="left" w:pos="6015"/>
        </w:tabs>
        <w:jc w:val="both"/>
        <w:rPr>
          <w:sz w:val="22"/>
          <w:szCs w:val="22"/>
        </w:rPr>
      </w:pPr>
      <w:r w:rsidRPr="00A969CA">
        <w:rPr>
          <w:sz w:val="22"/>
          <w:szCs w:val="22"/>
        </w:rPr>
        <w:t>ребенка</w:t>
      </w:r>
      <w:r w:rsidR="00FC47AA" w:rsidRPr="00A969CA">
        <w:rPr>
          <w:sz w:val="22"/>
          <w:szCs w:val="22"/>
        </w:rPr>
        <w:t xml:space="preserve"> </w:t>
      </w:r>
      <w:r w:rsidR="00C15E04">
        <w:rPr>
          <w:sz w:val="22"/>
          <w:szCs w:val="22"/>
        </w:rPr>
        <w:t>Самсонова И.Ю.</w:t>
      </w:r>
    </w:p>
    <w:p w:rsidR="00140672" w:rsidRPr="00A969CA" w:rsidRDefault="007B14F3">
      <w:pPr>
        <w:rPr>
          <w:sz w:val="28"/>
          <w:szCs w:val="28"/>
        </w:rPr>
      </w:pPr>
    </w:p>
    <w:sectPr w:rsidR="00140672" w:rsidRPr="00A969CA" w:rsidSect="00A3239E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5D89"/>
    <w:multiLevelType w:val="hybridMultilevel"/>
    <w:tmpl w:val="4448F0D6"/>
    <w:lvl w:ilvl="0" w:tplc="0419000F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</w:lvl>
    <w:lvl w:ilvl="1" w:tplc="13E21F44">
      <w:numFmt w:val="bullet"/>
      <w:lvlText w:val="-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9510A"/>
    <w:multiLevelType w:val="hybridMultilevel"/>
    <w:tmpl w:val="BFBE828C"/>
    <w:lvl w:ilvl="0" w:tplc="13E21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87E3C"/>
    <w:multiLevelType w:val="hybridMultilevel"/>
    <w:tmpl w:val="2D741BAA"/>
    <w:lvl w:ilvl="0" w:tplc="BB2E8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4F8C74C8"/>
    <w:multiLevelType w:val="hybridMultilevel"/>
    <w:tmpl w:val="253008C4"/>
    <w:lvl w:ilvl="0" w:tplc="8A36C28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D0B3587"/>
    <w:multiLevelType w:val="hybridMultilevel"/>
    <w:tmpl w:val="8004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F97"/>
    <w:rsid w:val="000103EB"/>
    <w:rsid w:val="000149D9"/>
    <w:rsid w:val="00022457"/>
    <w:rsid w:val="000531E3"/>
    <w:rsid w:val="0007364F"/>
    <w:rsid w:val="00076410"/>
    <w:rsid w:val="00080F3E"/>
    <w:rsid w:val="000902E8"/>
    <w:rsid w:val="000B131D"/>
    <w:rsid w:val="000E3557"/>
    <w:rsid w:val="001013CE"/>
    <w:rsid w:val="001812DE"/>
    <w:rsid w:val="00194AEC"/>
    <w:rsid w:val="001C4FA3"/>
    <w:rsid w:val="001E7168"/>
    <w:rsid w:val="001F27B2"/>
    <w:rsid w:val="00206118"/>
    <w:rsid w:val="00206F17"/>
    <w:rsid w:val="0021183C"/>
    <w:rsid w:val="00211932"/>
    <w:rsid w:val="00211B3B"/>
    <w:rsid w:val="00222064"/>
    <w:rsid w:val="002278D2"/>
    <w:rsid w:val="00254EC3"/>
    <w:rsid w:val="00256F8A"/>
    <w:rsid w:val="002645F7"/>
    <w:rsid w:val="00281896"/>
    <w:rsid w:val="00285122"/>
    <w:rsid w:val="002C133A"/>
    <w:rsid w:val="002D6641"/>
    <w:rsid w:val="003039CF"/>
    <w:rsid w:val="00340AA5"/>
    <w:rsid w:val="003568DA"/>
    <w:rsid w:val="00357F8E"/>
    <w:rsid w:val="003B394F"/>
    <w:rsid w:val="003D1AEA"/>
    <w:rsid w:val="00404A18"/>
    <w:rsid w:val="00410CA2"/>
    <w:rsid w:val="00472CF6"/>
    <w:rsid w:val="0048012E"/>
    <w:rsid w:val="005014C0"/>
    <w:rsid w:val="005208A5"/>
    <w:rsid w:val="00527AA7"/>
    <w:rsid w:val="00540E7A"/>
    <w:rsid w:val="00577266"/>
    <w:rsid w:val="005B5DB8"/>
    <w:rsid w:val="005B74AC"/>
    <w:rsid w:val="005F73C0"/>
    <w:rsid w:val="00627308"/>
    <w:rsid w:val="00644AFC"/>
    <w:rsid w:val="00644BA0"/>
    <w:rsid w:val="00647D3F"/>
    <w:rsid w:val="00665B7E"/>
    <w:rsid w:val="006C1B6B"/>
    <w:rsid w:val="006D5265"/>
    <w:rsid w:val="007106A6"/>
    <w:rsid w:val="0072481A"/>
    <w:rsid w:val="0073752B"/>
    <w:rsid w:val="00744710"/>
    <w:rsid w:val="007563D7"/>
    <w:rsid w:val="00764C50"/>
    <w:rsid w:val="00772AF1"/>
    <w:rsid w:val="007A1F32"/>
    <w:rsid w:val="007A34AD"/>
    <w:rsid w:val="007B0F9C"/>
    <w:rsid w:val="007B14F3"/>
    <w:rsid w:val="007F2762"/>
    <w:rsid w:val="007F6D4F"/>
    <w:rsid w:val="00804A91"/>
    <w:rsid w:val="0082698E"/>
    <w:rsid w:val="00896B31"/>
    <w:rsid w:val="008A7CB6"/>
    <w:rsid w:val="008C0B4F"/>
    <w:rsid w:val="00916C95"/>
    <w:rsid w:val="00917B6D"/>
    <w:rsid w:val="00935030"/>
    <w:rsid w:val="00941744"/>
    <w:rsid w:val="00956CD3"/>
    <w:rsid w:val="0096602F"/>
    <w:rsid w:val="00967205"/>
    <w:rsid w:val="00984B76"/>
    <w:rsid w:val="009D2533"/>
    <w:rsid w:val="00A00B86"/>
    <w:rsid w:val="00A01832"/>
    <w:rsid w:val="00A3239E"/>
    <w:rsid w:val="00A85E44"/>
    <w:rsid w:val="00A969CA"/>
    <w:rsid w:val="00AE785F"/>
    <w:rsid w:val="00AF6635"/>
    <w:rsid w:val="00B3240B"/>
    <w:rsid w:val="00B66EFA"/>
    <w:rsid w:val="00B72437"/>
    <w:rsid w:val="00B85F97"/>
    <w:rsid w:val="00BC55C4"/>
    <w:rsid w:val="00C0225A"/>
    <w:rsid w:val="00C06DAA"/>
    <w:rsid w:val="00C10D4C"/>
    <w:rsid w:val="00C15E04"/>
    <w:rsid w:val="00C24939"/>
    <w:rsid w:val="00C736C0"/>
    <w:rsid w:val="00C973A4"/>
    <w:rsid w:val="00CA3953"/>
    <w:rsid w:val="00CE6424"/>
    <w:rsid w:val="00D0640E"/>
    <w:rsid w:val="00D144CA"/>
    <w:rsid w:val="00D16DB7"/>
    <w:rsid w:val="00D222F3"/>
    <w:rsid w:val="00D27658"/>
    <w:rsid w:val="00D4177B"/>
    <w:rsid w:val="00D50B56"/>
    <w:rsid w:val="00D539E7"/>
    <w:rsid w:val="00D619BB"/>
    <w:rsid w:val="00DF3742"/>
    <w:rsid w:val="00E143D7"/>
    <w:rsid w:val="00E14D80"/>
    <w:rsid w:val="00EA6B0F"/>
    <w:rsid w:val="00ED3F51"/>
    <w:rsid w:val="00F03F7C"/>
    <w:rsid w:val="00F540F3"/>
    <w:rsid w:val="00F60749"/>
    <w:rsid w:val="00FA114E"/>
    <w:rsid w:val="00FA1827"/>
    <w:rsid w:val="00FA1A10"/>
    <w:rsid w:val="00FA72CD"/>
    <w:rsid w:val="00FB324F"/>
    <w:rsid w:val="00FC47AA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7509"/>
  <w15:docId w15:val="{7BB294A2-FDB4-4E26-8045-B4EDF3DA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5F9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8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toc 2"/>
    <w:basedOn w:val="1"/>
    <w:next w:val="1"/>
    <w:autoRedefine/>
    <w:rsid w:val="00B85F97"/>
    <w:pPr>
      <w:spacing w:after="0"/>
      <w:ind w:left="200"/>
    </w:pPr>
    <w:rPr>
      <w:sz w:val="32"/>
      <w:szCs w:val="20"/>
    </w:rPr>
  </w:style>
  <w:style w:type="paragraph" w:styleId="1">
    <w:name w:val="toc 1"/>
    <w:basedOn w:val="a"/>
    <w:next w:val="a"/>
    <w:autoRedefine/>
    <w:uiPriority w:val="39"/>
    <w:semiHidden/>
    <w:unhideWhenUsed/>
    <w:rsid w:val="00B85F97"/>
    <w:pPr>
      <w:spacing w:after="100"/>
    </w:pPr>
  </w:style>
  <w:style w:type="paragraph" w:styleId="20">
    <w:name w:val="Body Text Indent 2"/>
    <w:basedOn w:val="a"/>
    <w:link w:val="21"/>
    <w:rsid w:val="00B85F97"/>
    <w:pPr>
      <w:ind w:left="360"/>
      <w:jc w:val="both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B85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85F97"/>
    <w:pPr>
      <w:ind w:left="720"/>
      <w:contextualSpacing/>
    </w:pPr>
  </w:style>
  <w:style w:type="paragraph" w:styleId="a7">
    <w:name w:val="No Spacing"/>
    <w:uiPriority w:val="1"/>
    <w:qFormat/>
    <w:rsid w:val="002278D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C1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72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F368-FC42-4B8C-A32A-9AF13D3C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</dc:creator>
  <cp:keywords/>
  <dc:description/>
  <cp:lastModifiedBy>Admin</cp:lastModifiedBy>
  <cp:revision>39</cp:revision>
  <cp:lastPrinted>2025-06-19T11:09:00Z</cp:lastPrinted>
  <dcterms:created xsi:type="dcterms:W3CDTF">2002-01-06T02:32:00Z</dcterms:created>
  <dcterms:modified xsi:type="dcterms:W3CDTF">2025-06-19T11:11:00Z</dcterms:modified>
</cp:coreProperties>
</file>