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E8" w:rsidRPr="00974759" w:rsidRDefault="00202CE8" w:rsidP="00202CE8">
      <w:pPr>
        <w:spacing w:after="0" w:line="408" w:lineRule="auto"/>
        <w:ind w:left="120"/>
        <w:jc w:val="center"/>
      </w:pPr>
      <w:bookmarkStart w:id="0" w:name="block-10762454"/>
      <w:r w:rsidRPr="00974759">
        <w:rPr>
          <w:b/>
          <w:sz w:val="28"/>
        </w:rPr>
        <w:t>МИНИСТЕРСТВО ПРОСВЕЩЕНИЯ РОССИЙСКОЙ ФЕДЕРАЦИИ</w:t>
      </w:r>
    </w:p>
    <w:p w:rsidR="00202CE8" w:rsidRPr="00974759" w:rsidRDefault="00202CE8" w:rsidP="00202CE8">
      <w:pPr>
        <w:spacing w:after="0" w:line="408" w:lineRule="auto"/>
        <w:ind w:left="120"/>
        <w:jc w:val="center"/>
      </w:pPr>
      <w:r w:rsidRPr="00974759">
        <w:rPr>
          <w:b/>
          <w:sz w:val="28"/>
        </w:rPr>
        <w:t xml:space="preserve">МБОУ СОШ № 5 имени </w:t>
      </w:r>
      <w:proofErr w:type="spellStart"/>
      <w:r w:rsidRPr="00974759">
        <w:rPr>
          <w:b/>
          <w:sz w:val="28"/>
        </w:rPr>
        <w:t>Г.А.Сорокина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F04713" w:rsidRPr="005B0BC0" w:rsidTr="00F40509">
        <w:tc>
          <w:tcPr>
            <w:tcW w:w="3115" w:type="dxa"/>
          </w:tcPr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F04713" w:rsidRPr="00F04713" w:rsidRDefault="00F04713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7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202CE8" w:rsidRPr="00974759" w:rsidRDefault="00202CE8" w:rsidP="00202CE8">
      <w:pPr>
        <w:spacing w:after="0"/>
        <w:ind w:left="120"/>
      </w:pPr>
      <w:bookmarkStart w:id="1" w:name="_GoBack"/>
      <w:bookmarkEnd w:id="1"/>
    </w:p>
    <w:p w:rsidR="00202CE8" w:rsidRPr="00974759" w:rsidRDefault="00202CE8" w:rsidP="00202CE8">
      <w:pPr>
        <w:spacing w:after="0"/>
        <w:ind w:left="120"/>
      </w:pPr>
    </w:p>
    <w:p w:rsidR="00202CE8" w:rsidRPr="00CB5618" w:rsidRDefault="00202CE8" w:rsidP="00202CE8">
      <w:pPr>
        <w:spacing w:after="0"/>
        <w:ind w:left="120"/>
      </w:pPr>
    </w:p>
    <w:p w:rsidR="00202CE8" w:rsidRPr="00974759" w:rsidRDefault="00202CE8" w:rsidP="00202CE8">
      <w:pPr>
        <w:spacing w:after="0"/>
        <w:ind w:left="120"/>
      </w:pPr>
      <w:r w:rsidRPr="00974759">
        <w:rPr>
          <w:sz w:val="28"/>
        </w:rPr>
        <w:t>‌</w:t>
      </w:r>
    </w:p>
    <w:p w:rsidR="00202CE8" w:rsidRPr="00974759" w:rsidRDefault="00202CE8" w:rsidP="00202CE8">
      <w:pPr>
        <w:spacing w:after="0"/>
        <w:ind w:left="120"/>
      </w:pPr>
    </w:p>
    <w:p w:rsidR="00202CE8" w:rsidRPr="00974759" w:rsidRDefault="00202CE8" w:rsidP="00202CE8">
      <w:pPr>
        <w:spacing w:after="0"/>
        <w:ind w:left="120"/>
      </w:pPr>
    </w:p>
    <w:p w:rsidR="00202CE8" w:rsidRPr="00974759" w:rsidRDefault="00202CE8" w:rsidP="00202CE8">
      <w:pPr>
        <w:spacing w:after="0"/>
        <w:ind w:left="120"/>
      </w:pPr>
    </w:p>
    <w:p w:rsidR="00202CE8" w:rsidRPr="00974759" w:rsidRDefault="00202CE8" w:rsidP="00202CE8">
      <w:pPr>
        <w:spacing w:after="0" w:line="408" w:lineRule="auto"/>
        <w:ind w:left="120"/>
        <w:jc w:val="center"/>
      </w:pPr>
      <w:r w:rsidRPr="00974759">
        <w:rPr>
          <w:b/>
          <w:sz w:val="28"/>
        </w:rPr>
        <w:t>РАБОЧАЯ ПРОГРАММА</w:t>
      </w:r>
    </w:p>
    <w:p w:rsidR="00202CE8" w:rsidRPr="00974759" w:rsidRDefault="00202CE8" w:rsidP="00202CE8">
      <w:pPr>
        <w:spacing w:after="0" w:line="408" w:lineRule="auto"/>
        <w:ind w:left="120"/>
        <w:jc w:val="center"/>
      </w:pPr>
      <w:r w:rsidRPr="00974759">
        <w:rPr>
          <w:sz w:val="28"/>
        </w:rPr>
        <w:t xml:space="preserve"> </w:t>
      </w:r>
    </w:p>
    <w:p w:rsidR="00202CE8" w:rsidRPr="00974759" w:rsidRDefault="00202CE8" w:rsidP="00202CE8">
      <w:pPr>
        <w:spacing w:after="0"/>
        <w:ind w:left="120"/>
        <w:jc w:val="center"/>
      </w:pPr>
    </w:p>
    <w:p w:rsidR="00202CE8" w:rsidRPr="00974759" w:rsidRDefault="00202CE8" w:rsidP="00202CE8">
      <w:pPr>
        <w:spacing w:after="0" w:line="408" w:lineRule="auto"/>
        <w:ind w:left="120"/>
        <w:jc w:val="center"/>
      </w:pPr>
      <w:r w:rsidRPr="00974759">
        <w:rPr>
          <w:b/>
          <w:sz w:val="28"/>
        </w:rPr>
        <w:t>учебного предмета «</w:t>
      </w:r>
      <w:r>
        <w:rPr>
          <w:b/>
          <w:sz w:val="28"/>
          <w:u w:val="single"/>
        </w:rPr>
        <w:t>Химия</w:t>
      </w:r>
      <w:r w:rsidRPr="00974759">
        <w:rPr>
          <w:b/>
          <w:sz w:val="28"/>
        </w:rPr>
        <w:t>»</w:t>
      </w:r>
    </w:p>
    <w:p w:rsidR="00202CE8" w:rsidRDefault="00202CE8" w:rsidP="00202CE8">
      <w:pPr>
        <w:spacing w:after="0" w:line="408" w:lineRule="auto"/>
        <w:ind w:left="120"/>
        <w:jc w:val="center"/>
        <w:rPr>
          <w:sz w:val="28"/>
        </w:rPr>
      </w:pPr>
      <w:r w:rsidRPr="00974759">
        <w:rPr>
          <w:sz w:val="28"/>
        </w:rPr>
        <w:t xml:space="preserve">для обучающихся </w:t>
      </w:r>
      <w:r>
        <w:rPr>
          <w:sz w:val="28"/>
          <w:u w:val="single"/>
        </w:rPr>
        <w:t xml:space="preserve">8-9 </w:t>
      </w:r>
      <w:r w:rsidRPr="00974759">
        <w:rPr>
          <w:sz w:val="28"/>
        </w:rPr>
        <w:t>классов</w:t>
      </w: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  <w:r w:rsidRPr="00974759">
        <w:rPr>
          <w:sz w:val="28"/>
        </w:rPr>
        <w:t xml:space="preserve"> </w:t>
      </w:r>
      <w:r>
        <w:rPr>
          <w:sz w:val="28"/>
          <w:u w:val="single"/>
        </w:rPr>
        <w:t xml:space="preserve">(по приказу 704) </w:t>
      </w:r>
      <w:r w:rsidRPr="00974759">
        <w:rPr>
          <w:sz w:val="28"/>
        </w:rPr>
        <w:t xml:space="preserve"> </w:t>
      </w: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  <w:rPr>
          <w:sz w:val="28"/>
        </w:rPr>
      </w:pPr>
    </w:p>
    <w:p w:rsidR="00202CE8" w:rsidRPr="00974759" w:rsidRDefault="00202CE8" w:rsidP="00202CE8">
      <w:pPr>
        <w:spacing w:after="0" w:line="408" w:lineRule="auto"/>
        <w:ind w:left="120"/>
        <w:jc w:val="center"/>
      </w:pPr>
      <w:r w:rsidRPr="00974759">
        <w:rPr>
          <w:b/>
          <w:sz w:val="28"/>
        </w:rPr>
        <w:t xml:space="preserve">г. Новочеркасск,‌ </w:t>
      </w:r>
      <w:bookmarkStart w:id="2" w:name="c1839617-66db-4450-acc5-76a3deaf668e"/>
      <w:r w:rsidRPr="00974759">
        <w:rPr>
          <w:b/>
          <w:sz w:val="28"/>
        </w:rPr>
        <w:t>20</w:t>
      </w:r>
      <w:bookmarkEnd w:id="2"/>
      <w:r w:rsidRPr="00974759">
        <w:rPr>
          <w:b/>
          <w:sz w:val="28"/>
        </w:rPr>
        <w:t>2</w:t>
      </w:r>
      <w:r>
        <w:rPr>
          <w:b/>
          <w:sz w:val="28"/>
        </w:rPr>
        <w:t>5</w:t>
      </w:r>
      <w:r w:rsidRPr="00974759">
        <w:rPr>
          <w:b/>
          <w:sz w:val="28"/>
        </w:rPr>
        <w:t xml:space="preserve"> г.</w:t>
      </w:r>
      <w:bookmarkEnd w:id="0"/>
    </w:p>
    <w:p w:rsidR="004E7DEF" w:rsidRPr="004E7DEF" w:rsidRDefault="004E7DEF" w:rsidP="007B3BC8">
      <w:pPr>
        <w:shd w:val="clear" w:color="auto" w:fill="FFFFFF"/>
        <w:spacing w:beforeAutospacing="1"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ПОЯСНИТЕЛЬНАЯ ЗАПИСКА</w:t>
      </w:r>
    </w:p>
    <w:p w:rsidR="004E7DEF" w:rsidRPr="004E7DEF" w:rsidRDefault="004E7DEF" w:rsidP="004E7DE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</w:t>
      </w:r>
      <w:r w:rsidRPr="004E7DEF">
        <w:rPr>
          <w:rFonts w:eastAsia="Times New Roman"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lastRenderedPageBreak/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4E7DEF">
        <w:rPr>
          <w:rFonts w:eastAsia="Times New Roman"/>
          <w:color w:val="333333"/>
          <w:lang w:eastAsia="ru-RU"/>
        </w:rPr>
        <w:t>межпредметных</w:t>
      </w:r>
      <w:proofErr w:type="spellEnd"/>
      <w:r w:rsidRPr="004E7DEF">
        <w:rPr>
          <w:rFonts w:eastAsia="Times New Roman"/>
          <w:color w:val="333333"/>
          <w:lang w:eastAsia="ru-RU"/>
        </w:rPr>
        <w:t xml:space="preserve"> и </w:t>
      </w:r>
      <w:proofErr w:type="spellStart"/>
      <w:r w:rsidRPr="004E7DEF">
        <w:rPr>
          <w:rFonts w:eastAsia="Times New Roman"/>
          <w:color w:val="333333"/>
          <w:lang w:eastAsia="ru-RU"/>
        </w:rPr>
        <w:t>внутрипредметных</w:t>
      </w:r>
      <w:proofErr w:type="spellEnd"/>
      <w:r w:rsidRPr="004E7DEF">
        <w:rPr>
          <w:rFonts w:eastAsia="Times New Roman"/>
          <w:color w:val="333333"/>
          <w:lang w:eastAsia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Изучение химии: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</w:t>
      </w:r>
      <w:r w:rsidRPr="004E7DEF">
        <w:rPr>
          <w:rFonts w:eastAsia="Times New Roman"/>
          <w:color w:val="333333"/>
          <w:lang w:eastAsia="ru-RU"/>
        </w:rPr>
        <w:br/>
        <w:t>в формировании естественно</w:t>
      </w:r>
      <w:r w:rsidRPr="004E7DEF">
        <w:rPr>
          <w:rFonts w:eastAsia="Times New Roman"/>
          <w:color w:val="333333"/>
          <w:lang w:eastAsia="ru-RU"/>
        </w:rPr>
        <w:softHyphen/>
        <w:t>-научной грамотности обучающихся;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способствует формированию ценностного отношения к естественно-</w:t>
      </w:r>
      <w:r w:rsidRPr="004E7DEF">
        <w:rPr>
          <w:rFonts w:eastAsia="Times New Roman"/>
          <w:color w:val="333333"/>
          <w:lang w:eastAsia="ru-RU"/>
        </w:rPr>
        <w:softHyphen/>
        <w:t>научным знаниям, к природе, к человеку, вносит свой вклад в экологическое образование обучающихся.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Курс химии 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</w:t>
      </w:r>
      <w:r w:rsidRPr="004E7DEF">
        <w:rPr>
          <w:rFonts w:eastAsia="Times New Roman"/>
          <w:color w:val="333333"/>
          <w:lang w:eastAsia="ru-RU"/>
        </w:rPr>
        <w:lastRenderedPageBreak/>
        <w:t>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lang w:eastAsia="ru-RU"/>
        </w:rPr>
        <w:t>  атомно</w:t>
      </w:r>
      <w:r w:rsidRPr="004E7DEF">
        <w:rPr>
          <w:rFonts w:eastAsia="Times New Roman"/>
          <w:color w:val="333333"/>
          <w:lang w:eastAsia="ru-RU"/>
        </w:rPr>
        <w:softHyphen/>
        <w:t>-молекулярного учения как основы всего естествознания;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sz w:val="14"/>
          <w:szCs w:val="14"/>
          <w:lang w:eastAsia="ru-RU"/>
        </w:rPr>
        <w:t>  </w:t>
      </w:r>
      <w:r w:rsidRPr="004E7DEF">
        <w:rPr>
          <w:rFonts w:eastAsia="Times New Roman"/>
          <w:color w:val="333333"/>
          <w:lang w:eastAsia="ru-RU"/>
        </w:rPr>
        <w:t>Периодического закона Д. И. Менделеева как основного закона химии;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sz w:val="14"/>
          <w:szCs w:val="14"/>
          <w:lang w:eastAsia="ru-RU"/>
        </w:rPr>
        <w:t>  </w:t>
      </w:r>
      <w:r w:rsidRPr="004E7DEF">
        <w:rPr>
          <w:rFonts w:eastAsia="Times New Roman"/>
          <w:color w:val="333333"/>
          <w:lang w:eastAsia="ru-RU"/>
        </w:rPr>
        <w:t>учения о строении атома и химической связи;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lang w:eastAsia="ru-RU"/>
        </w:rPr>
        <w:t>  представлений об электролитической диссоциации веществ в растворах.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При изучении химии на уровне основного общего образования важное значение приобрели такие цели, как: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4E7DEF">
        <w:rPr>
          <w:rFonts w:eastAsia="Times New Roman"/>
          <w:color w:val="333333"/>
          <w:lang w:eastAsia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4E7DEF">
        <w:rPr>
          <w:rFonts w:eastAsia="Times New Roman"/>
          <w:color w:val="333333"/>
          <w:lang w:eastAsia="ru-RU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4E7DEF">
        <w:rPr>
          <w:rFonts w:eastAsia="Times New Roman"/>
          <w:color w:val="333333"/>
          <w:lang w:eastAsia="ru-RU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t>–</w:t>
      </w:r>
      <w:r w:rsidRPr="004E7DEF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4E7DEF">
        <w:rPr>
          <w:rFonts w:eastAsia="Times New Roman"/>
          <w:color w:val="333333"/>
          <w:lang w:eastAsia="ru-RU"/>
        </w:rPr>
        <w:t>формирование общей функциональной и естественно-научной грамотности, 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lang w:eastAsia="ru-RU"/>
        </w:rPr>
        <w:lastRenderedPageBreak/>
        <w:t>–</w:t>
      </w:r>
      <w:r w:rsidRPr="004E7DEF">
        <w:rPr>
          <w:rFonts w:eastAsia="Times New Roman"/>
          <w:color w:val="333333"/>
          <w:sz w:val="14"/>
          <w:szCs w:val="14"/>
          <w:lang w:eastAsia="ru-RU"/>
        </w:rPr>
        <w:t> </w:t>
      </w:r>
      <w:r w:rsidRPr="004E7DEF">
        <w:rPr>
          <w:rFonts w:eastAsia="Times New Roman"/>
          <w:color w:val="333333"/>
          <w:lang w:eastAsia="ru-RU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ascii="Calibri" w:eastAsia="Times New Roman" w:hAnsi="Calibri"/>
          <w:color w:val="333333"/>
          <w:sz w:val="22"/>
          <w:szCs w:val="22"/>
          <w:shd w:val="clear" w:color="auto" w:fill="FFFFFF"/>
          <w:lang w:eastAsia="ru-RU"/>
        </w:rPr>
        <w:t>–</w:t>
      </w:r>
      <w:r w:rsidRPr="004E7DEF">
        <w:rPr>
          <w:rFonts w:eastAsia="Times New Roman"/>
          <w:color w:val="333333"/>
          <w:shd w:val="clear" w:color="auto" w:fill="FFFFFF"/>
          <w:lang w:eastAsia="ru-RU"/>
        </w:rPr>
        <w:t> </w:t>
      </w:r>
      <w:r w:rsidRPr="004E7DEF">
        <w:rPr>
          <w:rFonts w:eastAsia="Times New Roman"/>
          <w:color w:val="333333"/>
          <w:lang w:eastAsia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​‌Общее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неделю).‌‌</w:t>
      </w:r>
    </w:p>
    <w:p w:rsidR="004E7DEF" w:rsidRPr="004E7DEF" w:rsidRDefault="004E7DEF" w:rsidP="004E7DE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sz w:val="21"/>
          <w:szCs w:val="21"/>
          <w:lang w:eastAsia="ru-RU"/>
        </w:rPr>
        <w:t>​</w:t>
      </w:r>
    </w:p>
    <w:p w:rsidR="004E7DEF" w:rsidRPr="004E7DEF" w:rsidRDefault="004E7DEF" w:rsidP="004E7DE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sz w:val="21"/>
          <w:szCs w:val="21"/>
          <w:lang w:eastAsia="ru-RU"/>
        </w:rPr>
        <w:t>‌</w:t>
      </w:r>
    </w:p>
    <w:p w:rsidR="004E7DEF" w:rsidRPr="004E7DEF" w:rsidRDefault="004E7DEF" w:rsidP="004E7DE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</w:t>
      </w:r>
      <w:r w:rsidRPr="004E7DEF">
        <w:rPr>
          <w:rFonts w:eastAsia="Times New Roman"/>
          <w:b/>
          <w:bCs/>
          <w:color w:val="333333"/>
          <w:lang w:eastAsia="ru-RU"/>
        </w:rPr>
        <w:t>СОДЕРЖАНИЕ ОБУЧЕНИЯ</w:t>
      </w:r>
    </w:p>
    <w:p w:rsidR="004E7DEF" w:rsidRPr="004E7DEF" w:rsidRDefault="004E7DEF" w:rsidP="004E7DE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</w:t>
      </w:r>
      <w:r w:rsidRPr="004E7DEF">
        <w:rPr>
          <w:rFonts w:eastAsia="Times New Roman"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8 КЛАСС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Первоначальные химические понятия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Химический эксперимент</w:t>
      </w:r>
      <w:r w:rsidRPr="004E7DEF">
        <w:rPr>
          <w:rFonts w:eastAsia="Times New Roman"/>
          <w:b/>
          <w:bCs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</w:t>
      </w:r>
      <w:r w:rsidRPr="004E7DEF">
        <w:rPr>
          <w:rFonts w:eastAsia="Times New Roman"/>
          <w:color w:val="333333"/>
          <w:lang w:eastAsia="ru-RU"/>
        </w:rPr>
        <w:lastRenderedPageBreak/>
        <w:t>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4E7DEF">
        <w:rPr>
          <w:rFonts w:eastAsia="Times New Roman"/>
          <w:color w:val="333333"/>
          <w:lang w:eastAsia="ru-RU"/>
        </w:rPr>
        <w:t>шаростержневых</w:t>
      </w:r>
      <w:proofErr w:type="spellEnd"/>
      <w:r w:rsidRPr="004E7DEF">
        <w:rPr>
          <w:rFonts w:eastAsia="Times New Roman"/>
          <w:color w:val="333333"/>
          <w:lang w:eastAsia="ru-RU"/>
        </w:rPr>
        <w:t>).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Важнейшие представители неорганических веществ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Молярный объём газов. Расчёты по химическим уравнениям.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Кислоты. Классификация кислот. Номенклатура кислот. Физические и химические свойства кислот. Ряд активности металлов Н. Н. Бекетова. Получение кислот.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Соли. Номенклатура солей. Физические и химические свойства солей. Получение солей.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Генетическая связь между классами неорганических соединений.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Химический эксперимент</w:t>
      </w:r>
      <w:r w:rsidRPr="004E7DEF">
        <w:rPr>
          <w:rFonts w:eastAsia="Times New Roman"/>
          <w:b/>
          <w:bCs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</w:t>
      </w:r>
      <w:r w:rsidRPr="004E7DEF">
        <w:rPr>
          <w:rFonts w:eastAsia="Times New Roman"/>
          <w:color w:val="333333"/>
          <w:lang w:eastAsia="ru-RU"/>
        </w:rPr>
        <w:lastRenderedPageBreak/>
        <w:t>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Периодический закон. Периодическая система химических элементов Д. И. Менделеева. Короткопериодная и </w:t>
      </w:r>
      <w:proofErr w:type="spellStart"/>
      <w:r w:rsidRPr="004E7DEF">
        <w:rPr>
          <w:rFonts w:eastAsia="Times New Roman"/>
          <w:color w:val="333333"/>
          <w:lang w:eastAsia="ru-RU"/>
        </w:rPr>
        <w:t>длиннопериодная</w:t>
      </w:r>
      <w:proofErr w:type="spellEnd"/>
      <w:r w:rsidRPr="004E7DEF">
        <w:rPr>
          <w:rFonts w:eastAsia="Times New Roman"/>
          <w:color w:val="333333"/>
          <w:lang w:eastAsia="ru-RU"/>
        </w:rPr>
        <w:t xml:space="preserve">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 Менделеева. Характеристика химического элемента по его положению в Периодической системе Д. И. Менделеева.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Закономерности изменения радиуса атомов химических элементов, металлических и неметаллических свойств по группам и периодам.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Значение Периодического закона и Периодической системы химических элементов для развития науки и практики. Д. И. Менделеев – учёный и гражданин.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Степень окисления. Окислительно</w:t>
      </w:r>
      <w:r w:rsidRPr="004E7DEF">
        <w:rPr>
          <w:rFonts w:eastAsia="Times New Roman"/>
          <w:color w:val="333333"/>
          <w:lang w:eastAsia="ru-RU"/>
        </w:rPr>
        <w:softHyphen/>
        <w:t>-восстановительные реакции. Процессы окисления и восстановления. Окислители и восстановители.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Химический эксперимент</w:t>
      </w:r>
      <w:r w:rsidRPr="004E7DEF">
        <w:rPr>
          <w:rFonts w:eastAsia="Times New Roman"/>
          <w:b/>
          <w:bCs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Межпредметные связи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</w:t>
      </w:r>
      <w:r w:rsidRPr="004E7DEF">
        <w:rPr>
          <w:rFonts w:eastAsia="Times New Roman"/>
          <w:color w:val="333333"/>
          <w:lang w:eastAsia="ru-RU"/>
        </w:rPr>
        <w:softHyphen/>
        <w:t>научных понятий, так и понятий, являющихся системными для отдельных предметов естественно</w:t>
      </w:r>
      <w:r w:rsidRPr="004E7DEF">
        <w:rPr>
          <w:rFonts w:eastAsia="Times New Roman"/>
          <w:color w:val="333333"/>
          <w:lang w:eastAsia="ru-RU"/>
        </w:rPr>
        <w:softHyphen/>
        <w:t>-научного цикла.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Общие естественно-</w:t>
      </w:r>
      <w:r w:rsidRPr="004E7DEF">
        <w:rPr>
          <w:rFonts w:eastAsia="Times New Roman"/>
          <w:color w:val="333333"/>
          <w:lang w:eastAsia="ru-RU"/>
        </w:rPr>
        <w:softHyphen/>
        <w:t>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Биология: фотосинтез, дыхание, биосфера.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9 КЛАСС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Вещество и химическая реакция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Периодический закон. Периодическая система химических элементов Д. 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lastRenderedPageBreak/>
        <w:t>Окислительно-восстановительные реакции, электронный баланс окислительно-восстановительной реакции. Составление уравнений окислительно</w:t>
      </w:r>
      <w:r w:rsidRPr="004E7DEF">
        <w:rPr>
          <w:rFonts w:eastAsia="Times New Roman"/>
          <w:color w:val="333333"/>
          <w:lang w:eastAsia="ru-RU"/>
        </w:rPr>
        <w:softHyphen/>
        <w:t>-восстановительных реакций с использованием метода электронного баланса.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Теория электролитической диссоциации. Электролиты и </w:t>
      </w:r>
      <w:proofErr w:type="spellStart"/>
      <w:r w:rsidRPr="004E7DEF">
        <w:rPr>
          <w:rFonts w:eastAsia="Times New Roman"/>
          <w:color w:val="333333"/>
          <w:lang w:eastAsia="ru-RU"/>
        </w:rPr>
        <w:t>неэлектролиты</w:t>
      </w:r>
      <w:proofErr w:type="spellEnd"/>
      <w:r w:rsidRPr="004E7DEF">
        <w:rPr>
          <w:rFonts w:eastAsia="Times New Roman"/>
          <w:color w:val="333333"/>
          <w:lang w:eastAsia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Химический эксперимент</w:t>
      </w:r>
      <w:r w:rsidRPr="004E7DEF">
        <w:rPr>
          <w:rFonts w:eastAsia="Times New Roman"/>
          <w:b/>
          <w:bCs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Неметаллы и их соединения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Общая характеристика элементов 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Общая характеристика элементов 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</w:t>
      </w:r>
      <w:r w:rsidRPr="004E7DEF">
        <w:rPr>
          <w:rFonts w:eastAsia="Times New Roman"/>
          <w:color w:val="333333"/>
          <w:lang w:eastAsia="ru-RU"/>
        </w:rPr>
        <w:lastRenderedPageBreak/>
        <w:t>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Общая характеристика элементов 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 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Химический эксперимент</w:t>
      </w:r>
      <w:r w:rsidRPr="004E7DEF">
        <w:rPr>
          <w:rFonts w:eastAsia="Times New Roman"/>
          <w:b/>
          <w:bCs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</w:t>
      </w:r>
      <w:r w:rsidRPr="004E7DEF">
        <w:rPr>
          <w:rFonts w:eastAsia="Times New Roman"/>
          <w:color w:val="333333"/>
          <w:lang w:eastAsia="ru-RU"/>
        </w:rPr>
        <w:lastRenderedPageBreak/>
        <w:t>силикатной промышленности, решение экспериментальных задач по теме «Важнейшие неметаллы и их соединения».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Металлы и их соединения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Щелочные металлы: положение в Периодической системе химических элементов Д. И. 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Щелочноземельные металлы магний и кальций: положение в Периодической системе химических элементов Д. И. 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Алюминий: положение в Периодической системе химических элементов Д. И. 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Железо: положение в Периодической системе химических элементов Д. И. 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Химический эксперимент</w:t>
      </w:r>
      <w:r w:rsidRPr="004E7DEF">
        <w:rPr>
          <w:rFonts w:eastAsia="Times New Roman"/>
          <w:b/>
          <w:bCs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Химия и окружающая среда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lastRenderedPageBreak/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Химический эксперимент: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изучение образцов материалов (стекло, сплавы металлов, полимерные материалы).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i/>
          <w:iCs/>
          <w:color w:val="333333"/>
          <w:lang w:eastAsia="ru-RU"/>
        </w:rPr>
        <w:t>Межпредметные связи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r w:rsidRPr="004E7DEF">
        <w:rPr>
          <w:rFonts w:eastAsia="Times New Roman"/>
          <w:color w:val="333333"/>
          <w:lang w:eastAsia="ru-RU"/>
        </w:rPr>
        <w:softHyphen/>
        <w:t>-научного цикла.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ПЛАНИРУЕМЫЕ РЕЗУЛЬТАТЫ ОСВОЕНИЯ ПРОГРАММЫ ПО ХИМИИ НА УРОВНЕ ОСНОВНОГО ОБЩЕГО ОБРАЗОВАНИЯ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ЛИЧНОСТНЫЕ РЕЗУЛЬТАТЫ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1)</w:t>
      </w:r>
      <w:r w:rsidRPr="004E7DEF">
        <w:rPr>
          <w:rFonts w:eastAsia="Times New Roman"/>
          <w:color w:val="333333"/>
          <w:lang w:eastAsia="ru-RU"/>
        </w:rPr>
        <w:t> </w:t>
      </w:r>
      <w:r w:rsidRPr="004E7DEF">
        <w:rPr>
          <w:rFonts w:eastAsia="Times New Roman"/>
          <w:b/>
          <w:bCs/>
          <w:color w:val="333333"/>
          <w:lang w:eastAsia="ru-RU"/>
        </w:rPr>
        <w:t>патриотического воспитания</w:t>
      </w:r>
      <w:r w:rsidRPr="004E7DEF">
        <w:rPr>
          <w:rFonts w:eastAsia="Times New Roman"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lastRenderedPageBreak/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2)</w:t>
      </w:r>
      <w:r w:rsidRPr="004E7DEF">
        <w:rPr>
          <w:rFonts w:eastAsia="Times New Roman"/>
          <w:color w:val="333333"/>
          <w:lang w:eastAsia="ru-RU"/>
        </w:rPr>
        <w:t> </w:t>
      </w:r>
      <w:r w:rsidRPr="004E7DEF">
        <w:rPr>
          <w:rFonts w:eastAsia="Times New Roman"/>
          <w:b/>
          <w:bCs/>
          <w:color w:val="333333"/>
          <w:lang w:eastAsia="ru-RU"/>
        </w:rPr>
        <w:t>гражданского воспитания: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4E7DEF">
        <w:rPr>
          <w:rFonts w:eastAsia="Times New Roman"/>
          <w:color w:val="333333"/>
          <w:lang w:eastAsia="ru-RU"/>
        </w:rPr>
        <w:t>учебно</w:t>
      </w:r>
      <w:r w:rsidRPr="004E7DEF">
        <w:rPr>
          <w:rFonts w:eastAsia="Times New Roman"/>
          <w:color w:val="333333"/>
          <w:lang w:eastAsia="ru-RU"/>
        </w:rPr>
        <w:softHyphen/>
        <w:t>исследовательской</w:t>
      </w:r>
      <w:proofErr w:type="spellEnd"/>
      <w:r w:rsidRPr="004E7DEF">
        <w:rPr>
          <w:rFonts w:eastAsia="Times New Roman"/>
          <w:color w:val="333333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3)</w:t>
      </w:r>
      <w:r w:rsidRPr="004E7DEF">
        <w:rPr>
          <w:rFonts w:eastAsia="Times New Roman"/>
          <w:color w:val="333333"/>
          <w:lang w:eastAsia="ru-RU"/>
        </w:rPr>
        <w:t> </w:t>
      </w:r>
      <w:r w:rsidRPr="004E7DEF">
        <w:rPr>
          <w:rFonts w:eastAsia="Times New Roman"/>
          <w:b/>
          <w:bCs/>
          <w:color w:val="333333"/>
          <w:lang w:eastAsia="ru-RU"/>
        </w:rPr>
        <w:t>ценности научного познания</w:t>
      </w:r>
      <w:r w:rsidRPr="004E7DEF">
        <w:rPr>
          <w:rFonts w:eastAsia="Times New Roman"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bookmarkStart w:id="3" w:name="_Toc138318759"/>
      <w:bookmarkEnd w:id="3"/>
      <w:r w:rsidRPr="004E7DEF">
        <w:rPr>
          <w:rFonts w:eastAsia="Times New Roman"/>
          <w:b/>
          <w:bCs/>
          <w:color w:val="333333"/>
          <w:lang w:eastAsia="ru-RU"/>
        </w:rPr>
        <w:t>4)</w:t>
      </w:r>
      <w:r w:rsidRPr="004E7DEF">
        <w:rPr>
          <w:rFonts w:eastAsia="Times New Roman"/>
          <w:color w:val="333333"/>
          <w:lang w:eastAsia="ru-RU"/>
        </w:rPr>
        <w:t> </w:t>
      </w:r>
      <w:r w:rsidRPr="004E7DEF">
        <w:rPr>
          <w:rFonts w:eastAsia="Times New Roman"/>
          <w:b/>
          <w:bCs/>
          <w:color w:val="333333"/>
          <w:lang w:eastAsia="ru-RU"/>
        </w:rPr>
        <w:t>формирования культуры здоровья</w:t>
      </w:r>
      <w:r w:rsidRPr="004E7DEF">
        <w:rPr>
          <w:rFonts w:eastAsia="Times New Roman"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5)</w:t>
      </w:r>
      <w:r w:rsidRPr="004E7DEF">
        <w:rPr>
          <w:rFonts w:eastAsia="Times New Roman"/>
          <w:color w:val="333333"/>
          <w:lang w:eastAsia="ru-RU"/>
        </w:rPr>
        <w:t> </w:t>
      </w:r>
      <w:r w:rsidRPr="004E7DEF">
        <w:rPr>
          <w:rFonts w:eastAsia="Times New Roman"/>
          <w:b/>
          <w:bCs/>
          <w:color w:val="333333"/>
          <w:lang w:eastAsia="ru-RU"/>
        </w:rPr>
        <w:t>трудового воспитания: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lastRenderedPageBreak/>
        <w:t>6)</w:t>
      </w:r>
      <w:r w:rsidRPr="004E7DEF">
        <w:rPr>
          <w:rFonts w:eastAsia="Times New Roman"/>
          <w:color w:val="333333"/>
          <w:lang w:eastAsia="ru-RU"/>
        </w:rPr>
        <w:t> </w:t>
      </w:r>
      <w:r w:rsidRPr="004E7DEF">
        <w:rPr>
          <w:rFonts w:eastAsia="Times New Roman"/>
          <w:b/>
          <w:bCs/>
          <w:color w:val="333333"/>
          <w:lang w:eastAsia="ru-RU"/>
        </w:rPr>
        <w:t>экологического воспитания: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МЕТАПРЕДМЕТНЫЕ РЕЗУЛЬТАТЫ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Познавательные универсальные учебные действия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Базовые логические действия: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lastRenderedPageBreak/>
        <w:t>Базовые исследовательские действия</w:t>
      </w:r>
      <w:r w:rsidRPr="004E7DEF">
        <w:rPr>
          <w:rFonts w:eastAsia="Times New Roman"/>
          <w:color w:val="333333"/>
          <w:lang w:eastAsia="ru-RU"/>
        </w:rPr>
        <w:t>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Работа с информацией: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Коммуникативные универсальные учебные действия: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lastRenderedPageBreak/>
        <w:t>Регулятивные универсальные учебные действия: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4" w:name="_Toc138318760"/>
      <w:bookmarkStart w:id="5" w:name="_Toc134720971"/>
      <w:bookmarkEnd w:id="4"/>
      <w:bookmarkEnd w:id="5"/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t>ПРЕДМЕТНЫЕ РЕЗУЛЬТАТЫ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 концу обучения в</w:t>
      </w:r>
      <w:r w:rsidRPr="004E7DEF">
        <w:rPr>
          <w:rFonts w:eastAsia="Times New Roman"/>
          <w:b/>
          <w:bCs/>
          <w:color w:val="333333"/>
          <w:lang w:eastAsia="ru-RU"/>
        </w:rPr>
        <w:t> 8 классе</w:t>
      </w:r>
      <w:r w:rsidRPr="004E7DEF">
        <w:rPr>
          <w:rFonts w:eastAsia="Times New Roman"/>
          <w:color w:val="333333"/>
          <w:lang w:eastAsia="ru-RU"/>
        </w:rPr>
        <w:t> предметные результаты на базовом уровне должны отражать сформированность у обучающихся умений: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4E7DEF">
        <w:rPr>
          <w:rFonts w:eastAsia="Times New Roman"/>
          <w:color w:val="333333"/>
          <w:lang w:eastAsia="ru-RU"/>
        </w:rPr>
        <w:t>орбиталь</w:t>
      </w:r>
      <w:proofErr w:type="spellEnd"/>
      <w:r w:rsidRPr="004E7DEF">
        <w:rPr>
          <w:rFonts w:eastAsia="Times New Roman"/>
          <w:color w:val="333333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раскрывать смысл Периодического закона Д. И. 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r w:rsidRPr="004E7DEF">
        <w:rPr>
          <w:rFonts w:eastAsia="Times New Roman"/>
          <w:color w:val="333333"/>
          <w:lang w:eastAsia="ru-RU"/>
        </w:rPr>
        <w:softHyphen/>
        <w:t>-молекулярного учения, закона Авогадро;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lastRenderedPageBreak/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 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</w:t>
      </w:r>
      <w:r w:rsidRPr="004E7DEF">
        <w:rPr>
          <w:rFonts w:eastAsia="Times New Roman"/>
          <w:color w:val="333333"/>
          <w:lang w:eastAsia="ru-RU"/>
        </w:rPr>
        <w:softHyphen/>
        <w:t>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4E7DEF" w:rsidRPr="004E7DEF" w:rsidRDefault="004E7DEF" w:rsidP="004E7DE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br/>
      </w:r>
    </w:p>
    <w:p w:rsidR="004E7DEF" w:rsidRPr="004E7DEF" w:rsidRDefault="004E7DEF" w:rsidP="004E7DE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 концу обучения в</w:t>
      </w:r>
      <w:r w:rsidRPr="004E7DEF">
        <w:rPr>
          <w:rFonts w:eastAsia="Times New Roman"/>
          <w:b/>
          <w:bCs/>
          <w:color w:val="333333"/>
          <w:lang w:eastAsia="ru-RU"/>
        </w:rPr>
        <w:t> 9 классе</w:t>
      </w:r>
      <w:r w:rsidRPr="004E7DEF">
        <w:rPr>
          <w:rFonts w:eastAsia="Times New Roman"/>
          <w:color w:val="333333"/>
          <w:lang w:eastAsia="ru-RU"/>
        </w:rPr>
        <w:t> предметные результаты на базовом уровне должны отражать сформированность у обучающихся умений: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4E7DEF">
        <w:rPr>
          <w:rFonts w:eastAsia="Times New Roman"/>
          <w:color w:val="333333"/>
          <w:lang w:eastAsia="ru-RU"/>
        </w:rPr>
        <w:t>неэлектролиты</w:t>
      </w:r>
      <w:proofErr w:type="spellEnd"/>
      <w:r w:rsidRPr="004E7DEF">
        <w:rPr>
          <w:rFonts w:eastAsia="Times New Roman"/>
          <w:color w:val="333333"/>
          <w:lang w:eastAsia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 xml:space="preserve"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</w:t>
      </w:r>
      <w:r w:rsidRPr="004E7DEF">
        <w:rPr>
          <w:rFonts w:eastAsia="Times New Roman"/>
          <w:color w:val="333333"/>
          <w:lang w:eastAsia="ru-RU"/>
        </w:rPr>
        <w:lastRenderedPageBreak/>
        <w:t>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раскрывать смысл Периодического закона Д. И. 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4E7DEF" w:rsidRPr="004E7DEF" w:rsidRDefault="004E7DEF" w:rsidP="004E7DE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/>
          <w:color w:val="333333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4E7DEF" w:rsidRPr="004E7DEF" w:rsidRDefault="004E7DEF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1"/>
          <w:szCs w:val="21"/>
          <w:lang w:eastAsia="ru-RU"/>
        </w:rPr>
        <w:t>ТЕМАТИЧЕСКОЕ ПЛАНИРОВАНИЕ</w:t>
      </w:r>
    </w:p>
    <w:p w:rsidR="004E7DEF" w:rsidRPr="004E7DEF" w:rsidRDefault="004E7DEF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1"/>
          <w:szCs w:val="21"/>
          <w:lang w:eastAsia="ru-RU"/>
        </w:rPr>
        <w:t>8 КЛАСС</w:t>
      </w:r>
    </w:p>
    <w:tbl>
      <w:tblPr>
        <w:tblW w:w="95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065"/>
        <w:gridCol w:w="672"/>
        <w:gridCol w:w="1704"/>
        <w:gridCol w:w="1760"/>
        <w:gridCol w:w="2802"/>
      </w:tblGrid>
      <w:tr w:rsidR="004E7DEF" w:rsidRPr="004E7DEF" w:rsidTr="004E7DE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№ п/п</w:t>
            </w:r>
          </w:p>
        </w:tc>
        <w:tc>
          <w:tcPr>
            <w:tcW w:w="2035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Количество часов</w:t>
            </w:r>
          </w:p>
        </w:tc>
        <w:tc>
          <w:tcPr>
            <w:tcW w:w="2712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Электронные (цифровые) образовательные ресурсы</w:t>
            </w:r>
          </w:p>
        </w:tc>
      </w:tr>
      <w:tr w:rsidR="004E7DEF" w:rsidRPr="004E7DEF" w:rsidTr="004E7DEF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2035" w:type="dxa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Практические работы</w:t>
            </w:r>
          </w:p>
        </w:tc>
        <w:tc>
          <w:tcPr>
            <w:tcW w:w="2712" w:type="dxa"/>
            <w:vMerge/>
            <w:vAlign w:val="center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9451" w:type="dxa"/>
            <w:gridSpan w:val="6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Раздел 1.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Первоначальные химические понятия</w:t>
            </w:r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1.1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</w:t>
            </w: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1.2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Вещества и химические реакции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2534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  <w:r w:rsidR="004E7DEF" w:rsidRPr="004E7DEF">
              <w:rPr>
                <w:rFonts w:ascii="inherit" w:eastAsia="Times New Roman" w:hAnsi="inherit"/>
                <w:color w:val="auto"/>
                <w:lang w:eastAsia="ru-RU"/>
              </w:rPr>
              <w:t>0</w:t>
            </w:r>
          </w:p>
        </w:tc>
        <w:tc>
          <w:tcPr>
            <w:tcW w:w="6215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9451" w:type="dxa"/>
            <w:gridSpan w:val="6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Раздел 2.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Важнейшие представители неорганических веществ</w:t>
            </w:r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2.1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Воздух. Кислород. Понятие об оксидах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2.2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proofErr w:type="spellStart"/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Водород.Понятие</w:t>
            </w:r>
            <w:proofErr w:type="spellEnd"/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о кислотах и солях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2.3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Вода. Растворы. Понятие об основаниях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2.4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2534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44</w:t>
            </w:r>
          </w:p>
        </w:tc>
        <w:tc>
          <w:tcPr>
            <w:tcW w:w="6215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9451" w:type="dxa"/>
            <w:gridSpan w:val="6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Раздел 3.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3.1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Периодический закон и Периодическая система химических элементов Д. И. Менделе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softHyphen/>
              <w:t>ева. Строение атома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3.2</w:t>
            </w:r>
          </w:p>
        </w:tc>
        <w:tc>
          <w:tcPr>
            <w:tcW w:w="203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Химическая связь. Окислительно-восстановительные реакции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2534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E7DEF" w:rsidRPr="004E7DEF" w:rsidRDefault="000131AE" w:rsidP="000131AE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2534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https://m.edsoo.ru/7f41837c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2534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E7DEF" w:rsidRPr="004E7DEF" w:rsidRDefault="000131AE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</w:t>
            </w:r>
          </w:p>
        </w:tc>
        <w:tc>
          <w:tcPr>
            <w:tcW w:w="271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</w:tbl>
    <w:p w:rsidR="004E7DEF" w:rsidRPr="004E7DEF" w:rsidRDefault="004E7DEF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1"/>
          <w:szCs w:val="21"/>
          <w:lang w:eastAsia="ru-RU"/>
        </w:rPr>
        <w:t>9 КЛАСС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693"/>
        <w:gridCol w:w="672"/>
        <w:gridCol w:w="1850"/>
        <w:gridCol w:w="1907"/>
        <w:gridCol w:w="1810"/>
      </w:tblGrid>
      <w:tr w:rsidR="004E7DEF" w:rsidRPr="004E7DEF" w:rsidTr="004E7DEF">
        <w:trPr>
          <w:tblHeader/>
          <w:tblCellSpacing w:w="15" w:type="dxa"/>
        </w:trPr>
        <w:tc>
          <w:tcPr>
            <w:tcW w:w="516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№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п/п</w:t>
            </w:r>
          </w:p>
        </w:tc>
        <w:tc>
          <w:tcPr>
            <w:tcW w:w="2663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 xml:space="preserve">Наименование разделов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и тем программы</w:t>
            </w:r>
          </w:p>
        </w:tc>
        <w:tc>
          <w:tcPr>
            <w:tcW w:w="4399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Количество часов</w:t>
            </w:r>
          </w:p>
        </w:tc>
        <w:tc>
          <w:tcPr>
            <w:tcW w:w="1765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Электронные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(цифровые) образовательные ресурсы</w:t>
            </w:r>
          </w:p>
        </w:tc>
      </w:tr>
      <w:tr w:rsidR="004E7DEF" w:rsidRPr="004E7DEF" w:rsidTr="004E7DEF">
        <w:trPr>
          <w:tblHeader/>
          <w:tblCellSpacing w:w="15" w:type="dxa"/>
        </w:trPr>
        <w:tc>
          <w:tcPr>
            <w:tcW w:w="516" w:type="dxa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2663" w:type="dxa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Всего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Контрольные работы</w:t>
            </w: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Практические работы</w:t>
            </w:r>
          </w:p>
        </w:tc>
        <w:tc>
          <w:tcPr>
            <w:tcW w:w="1765" w:type="dxa"/>
            <w:vMerge/>
            <w:vAlign w:val="center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9433" w:type="dxa"/>
            <w:gridSpan w:val="6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lastRenderedPageBreak/>
              <w:t>Раздел 1.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Вещество и химические реакции</w:t>
            </w:r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1.1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1.2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Основные закономерности химических реакций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1.3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8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3209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Итого по разделу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17</w:t>
            </w:r>
          </w:p>
        </w:tc>
        <w:tc>
          <w:tcPr>
            <w:tcW w:w="5522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9433" w:type="dxa"/>
            <w:gridSpan w:val="6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Раздел 2.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Неметаллы и их соединения</w:t>
            </w:r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2.1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химических элементов VIIА-группы. Галогены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2.2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2.3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2.4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8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</w:t>
            </w: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3209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Итого по разделу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25</w:t>
            </w:r>
          </w:p>
        </w:tc>
        <w:tc>
          <w:tcPr>
            <w:tcW w:w="5522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9433" w:type="dxa"/>
            <w:gridSpan w:val="6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Раздел 3.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Металлы и их соединения</w:t>
            </w:r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3.1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Общие свойства металлов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3.2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Важнейшие металлы и их соединения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16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</w:t>
            </w: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3209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Итого по разделу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20</w:t>
            </w:r>
          </w:p>
        </w:tc>
        <w:tc>
          <w:tcPr>
            <w:tcW w:w="5522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9433" w:type="dxa"/>
            <w:gridSpan w:val="6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Раздел 4.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 w:rsidRPr="004E7DEF">
              <w:rPr>
                <w:rFonts w:ascii="inherit" w:eastAsia="Times New Roman" w:hAnsi="inherit"/>
                <w:b/>
                <w:bCs/>
                <w:color w:val="auto"/>
                <w:lang w:eastAsia="ru-RU"/>
              </w:rPr>
              <w:t>Химия и окружающая среда</w:t>
            </w:r>
          </w:p>
        </w:tc>
      </w:tr>
      <w:tr w:rsidR="004E7DEF" w:rsidRPr="004E7DEF" w:rsidTr="004E7DEF">
        <w:trPr>
          <w:tblCellSpacing w:w="15" w:type="dxa"/>
        </w:trPr>
        <w:tc>
          <w:tcPr>
            <w:tcW w:w="51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4.1</w:t>
            </w:r>
          </w:p>
        </w:tc>
        <w:tc>
          <w:tcPr>
            <w:tcW w:w="2663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Вещества и материалы в жизни человека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3209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Итого по разделу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</w:p>
        </w:tc>
        <w:tc>
          <w:tcPr>
            <w:tcW w:w="5522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3209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Резервное время</w:t>
            </w:r>
          </w:p>
        </w:tc>
        <w:tc>
          <w:tcPr>
            <w:tcW w:w="642" w:type="dxa"/>
            <w:hideMark/>
          </w:tcPr>
          <w:p w:rsidR="004E7DEF" w:rsidRPr="004E7DEF" w:rsidRDefault="00C9467D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https://m.edsoo.ru/7f41a636</w:t>
              </w:r>
            </w:hyperlink>
          </w:p>
        </w:tc>
      </w:tr>
      <w:tr w:rsidR="004E7DEF" w:rsidRPr="004E7DEF" w:rsidTr="004E7DEF">
        <w:trPr>
          <w:tblCellSpacing w:w="15" w:type="dxa"/>
        </w:trPr>
        <w:tc>
          <w:tcPr>
            <w:tcW w:w="3209" w:type="dxa"/>
            <w:gridSpan w:val="2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4E7DEF" w:rsidRPr="004E7DEF" w:rsidRDefault="004E7DEF" w:rsidP="00C9467D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</w:t>
            </w:r>
            <w:r w:rsidR="00C9467D">
              <w:rPr>
                <w:rFonts w:ascii="inherit" w:eastAsia="Times New Roman" w:hAnsi="inherit"/>
                <w:color w:val="auto"/>
                <w:lang w:eastAsia="ru-RU"/>
              </w:rPr>
              <w:t>6</w:t>
            </w:r>
          </w:p>
        </w:tc>
        <w:tc>
          <w:tcPr>
            <w:tcW w:w="1820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1877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1765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</w:tbl>
    <w:p w:rsidR="004E7DEF" w:rsidRPr="004E7DEF" w:rsidRDefault="004E7DEF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1"/>
          <w:szCs w:val="21"/>
          <w:lang w:eastAsia="ru-RU"/>
        </w:rPr>
        <w:t>ПОУРОЧНОЕ ПЛАНИРОВАНИЕ</w:t>
      </w:r>
    </w:p>
    <w:p w:rsidR="004E7DEF" w:rsidRPr="004E7DEF" w:rsidRDefault="004E7DEF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1"/>
          <w:szCs w:val="21"/>
          <w:lang w:eastAsia="ru-RU"/>
        </w:rPr>
        <w:t>8 КЛАСС</w:t>
      </w:r>
    </w:p>
    <w:tbl>
      <w:tblPr>
        <w:tblW w:w="9640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645"/>
        <w:gridCol w:w="672"/>
        <w:gridCol w:w="1459"/>
        <w:gridCol w:w="1516"/>
        <w:gridCol w:w="1018"/>
        <w:gridCol w:w="1764"/>
      </w:tblGrid>
      <w:tr w:rsidR="004E7DEF" w:rsidRPr="004E7DEF" w:rsidTr="00606632">
        <w:trPr>
          <w:tblHeader/>
          <w:tblCellSpacing w:w="15" w:type="dxa"/>
        </w:trPr>
        <w:tc>
          <w:tcPr>
            <w:tcW w:w="521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№ п/п</w:t>
            </w:r>
          </w:p>
        </w:tc>
        <w:tc>
          <w:tcPr>
            <w:tcW w:w="2615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Тема урока</w:t>
            </w:r>
          </w:p>
        </w:tc>
        <w:tc>
          <w:tcPr>
            <w:tcW w:w="3617" w:type="dxa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Количество часов</w:t>
            </w:r>
          </w:p>
        </w:tc>
        <w:tc>
          <w:tcPr>
            <w:tcW w:w="988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Дата изучения</w:t>
            </w:r>
          </w:p>
        </w:tc>
        <w:tc>
          <w:tcPr>
            <w:tcW w:w="1719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ind w:right="1023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Электронные цифровые образовательные ресурсы</w:t>
            </w:r>
          </w:p>
        </w:tc>
      </w:tr>
      <w:tr w:rsidR="004E7DEF" w:rsidRPr="004E7DEF" w:rsidTr="00606632">
        <w:trPr>
          <w:tblHeader/>
          <w:tblCellSpacing w:w="15" w:type="dxa"/>
        </w:trPr>
        <w:tc>
          <w:tcPr>
            <w:tcW w:w="521" w:type="dxa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2615" w:type="dxa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Всего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Контрольные работы</w:t>
            </w: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Практические работы</w:t>
            </w:r>
          </w:p>
        </w:tc>
        <w:tc>
          <w:tcPr>
            <w:tcW w:w="988" w:type="dxa"/>
            <w:vMerge/>
            <w:vAlign w:val="center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2615" w:type="dxa"/>
            <w:hideMark/>
          </w:tcPr>
          <w:p w:rsidR="004E7DEF" w:rsidRPr="004E7DEF" w:rsidRDefault="004E7DEF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Предмет химии. Тела и вещества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02</w:t>
            </w:r>
            <w:r w:rsidR="00CD3A5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https://m.edsoo.ru/ff0d210c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</w:t>
            </w:r>
          </w:p>
        </w:tc>
        <w:tc>
          <w:tcPr>
            <w:tcW w:w="2615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Роль химии в жизни человека.</w:t>
            </w:r>
          </w:p>
        </w:tc>
        <w:tc>
          <w:tcPr>
            <w:tcW w:w="642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CD3A5D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5C588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https://m.edsoo.ru/ff0d210c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Понятие о методах познания в химии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CD3A5D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2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https://m.edsoo.ru/ff0d227e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09</w:t>
            </w:r>
            <w:r w:rsidR="00CD3A5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https://m.edsoo.ru/ff0d23dc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</w:t>
            </w:r>
          </w:p>
        </w:tc>
        <w:tc>
          <w:tcPr>
            <w:tcW w:w="2615" w:type="dxa"/>
            <w:hideMark/>
          </w:tcPr>
          <w:p w:rsidR="004E7DEF" w:rsidRPr="004E7DEF" w:rsidRDefault="004E7DEF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Чистые вещества и смеси. 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CD3A5D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5C588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https://m.edsoo.ru/ff0d26ca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6</w:t>
            </w:r>
          </w:p>
        </w:tc>
        <w:tc>
          <w:tcPr>
            <w:tcW w:w="2615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Способы разделения смесей</w:t>
            </w:r>
          </w:p>
        </w:tc>
        <w:tc>
          <w:tcPr>
            <w:tcW w:w="642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CD3A5D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https://m.edsoo.ru/ff0d26ca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CD3A5D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https://m.edsoo.ru/ff0d28c8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Атомы и молекулы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95625" w:rsidP="005C588B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5C588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CD3A5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https://m.edsoo.ru/ff0d2a6c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Химические элементы. Знаки (символы) химических элементов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  <w:r w:rsidR="00CD3A5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https://m.edsoo.ru/ff0d2be8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10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Простые и сложные вещества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</w:t>
            </w:r>
            <w:r w:rsidR="00CD3A5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https://m.edsoo.ru/ff0d2a6c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11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Атомно-молекулярное учение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CD3A5D" w:rsidP="005C588B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5C588B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https://m.edsoo.ru/ff0d2d50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4E7DEF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  <w:r w:rsidR="001E5B9C">
              <w:rPr>
                <w:rFonts w:ascii="inherit" w:eastAsia="Times New Roman" w:hAnsi="inherit"/>
                <w:color w:val="auto"/>
                <w:lang w:eastAsia="ru-RU"/>
              </w:rPr>
              <w:t>2</w:t>
            </w:r>
          </w:p>
        </w:tc>
        <w:tc>
          <w:tcPr>
            <w:tcW w:w="2615" w:type="dxa"/>
            <w:hideMark/>
          </w:tcPr>
          <w:p w:rsidR="004E7DEF" w:rsidRPr="004E7DEF" w:rsidRDefault="004E7DEF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Закон постоянства состава веществ. Химическая формула. 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CD3A5D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https://m.edsoo.ru/ff0d2eae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13</w:t>
            </w:r>
          </w:p>
        </w:tc>
        <w:tc>
          <w:tcPr>
            <w:tcW w:w="2615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Валентность атомов химических элементов</w:t>
            </w:r>
          </w:p>
        </w:tc>
        <w:tc>
          <w:tcPr>
            <w:tcW w:w="642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1719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3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https://m.edsoo.ru/ff0d2eae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4E7DEF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  <w:r w:rsidR="001E5B9C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5C588B" w:rsidP="00AF7A1E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01</w:t>
            </w:r>
            <w:r w:rsidR="00CD3A5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https://m.edsoo.ru/ff0d323c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4E7DEF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  <w:r w:rsidR="001E5B9C">
              <w:rPr>
                <w:rFonts w:ascii="inherit" w:eastAsia="Times New Roman" w:hAnsi="inherit"/>
                <w:color w:val="auto"/>
                <w:lang w:eastAsia="ru-RU"/>
              </w:rPr>
              <w:t>5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95625" w:rsidP="00AF7A1E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03</w:t>
            </w:r>
            <w:r w:rsidR="00CD3A5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</w:t>
              </w:r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lastRenderedPageBreak/>
                <w:t>u/ff0d350c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16</w:t>
            </w:r>
          </w:p>
        </w:tc>
        <w:tc>
          <w:tcPr>
            <w:tcW w:w="2615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Решение задач на нахождение м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ассов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ой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дол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и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химического элемента в соединении</w:t>
            </w:r>
          </w:p>
        </w:tc>
        <w:tc>
          <w:tcPr>
            <w:tcW w:w="642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07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https://m.edsoo.ru/ff0d350c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4E7DEF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  <w:r w:rsidR="001E5B9C"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2615" w:type="dxa"/>
            <w:hideMark/>
          </w:tcPr>
          <w:p w:rsidR="004E7DEF" w:rsidRPr="004E7DEF" w:rsidRDefault="004E7DEF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Количество вещества. Моль. 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5C588B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08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https://m.edsoo.ru/ff0d5230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18</w:t>
            </w:r>
          </w:p>
        </w:tc>
        <w:tc>
          <w:tcPr>
            <w:tcW w:w="2615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Молярная масса</w:t>
            </w:r>
          </w:p>
        </w:tc>
        <w:tc>
          <w:tcPr>
            <w:tcW w:w="642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</w:tcPr>
          <w:p w:rsidR="001E5B9C" w:rsidRPr="004E7DEF" w:rsidRDefault="001E5B9C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https://m.edsoo.ru/ff0d5230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4E7DEF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  <w:r w:rsidR="001E5B9C">
              <w:rPr>
                <w:rFonts w:ascii="inherit" w:eastAsia="Times New Roman" w:hAnsi="inherit"/>
                <w:color w:val="auto"/>
                <w:lang w:eastAsia="ru-RU"/>
              </w:rPr>
              <w:t>9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Физические и химические явления. Химическая реакция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95625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https://m.edsoo.ru/ff0d37fa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20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Признаки и условия протекания химических реакций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151648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https://m.edsoo.ru/ff0d3a16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21</w:t>
            </w:r>
          </w:p>
        </w:tc>
        <w:tc>
          <w:tcPr>
            <w:tcW w:w="261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Закон сохранения массы веществ. Химические уравнения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https://m.edsoo.ru/ff0d3b88</w:t>
              </w:r>
            </w:hyperlink>
          </w:p>
        </w:tc>
      </w:tr>
      <w:tr w:rsidR="004E7DEF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4E7DEF" w:rsidRPr="004E7DEF" w:rsidRDefault="001E5B9C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22</w:t>
            </w:r>
          </w:p>
        </w:tc>
        <w:tc>
          <w:tcPr>
            <w:tcW w:w="2615" w:type="dxa"/>
            <w:hideMark/>
          </w:tcPr>
          <w:p w:rsidR="004E7DEF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Вычисления количества </w:t>
            </w:r>
            <w:r w:rsidR="004E7DEF" w:rsidRPr="004E7DEF">
              <w:rPr>
                <w:rFonts w:ascii="inherit" w:eastAsia="Times New Roman" w:hAnsi="inherit"/>
                <w:color w:val="auto"/>
                <w:lang w:eastAsia="ru-RU"/>
              </w:rPr>
              <w:t>вещества по уравнениям химических реакций</w:t>
            </w:r>
          </w:p>
        </w:tc>
        <w:tc>
          <w:tcPr>
            <w:tcW w:w="642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4E7DEF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https://m.edsoo.ru/ff0d5708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23</w:t>
            </w:r>
          </w:p>
        </w:tc>
        <w:tc>
          <w:tcPr>
            <w:tcW w:w="2615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Вычисления массы вещества по уравнениям химических реакций</w:t>
            </w:r>
          </w:p>
        </w:tc>
        <w:tc>
          <w:tcPr>
            <w:tcW w:w="642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1E5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4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https://m.edsoo.ru/ff0d5708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1E5B9C" w:rsidRPr="004E7DEF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24</w:t>
            </w:r>
          </w:p>
        </w:tc>
        <w:tc>
          <w:tcPr>
            <w:tcW w:w="2615" w:type="dxa"/>
            <w:hideMark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Классификация химических реакций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. Реакции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соединения</w:t>
            </w:r>
          </w:p>
        </w:tc>
        <w:tc>
          <w:tcPr>
            <w:tcW w:w="642" w:type="dxa"/>
            <w:hideMark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1E5B9C" w:rsidRPr="004E7DEF" w:rsidRDefault="001E5B9C" w:rsidP="001E5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1E5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719" w:type="dxa"/>
            <w:hideMark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https://m.edsoo.ru/ff0d3f34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25</w:t>
            </w:r>
          </w:p>
        </w:tc>
        <w:tc>
          <w:tcPr>
            <w:tcW w:w="2615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Классификация химических реакций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. 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Реакции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разложения</w:t>
            </w:r>
          </w:p>
        </w:tc>
        <w:tc>
          <w:tcPr>
            <w:tcW w:w="642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1429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1E5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https://m.edsoo.ru/ff0d3f34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26</w:t>
            </w:r>
          </w:p>
        </w:tc>
        <w:tc>
          <w:tcPr>
            <w:tcW w:w="2615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Классификация химических реакций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. Реакции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замещения</w:t>
            </w:r>
          </w:p>
        </w:tc>
        <w:tc>
          <w:tcPr>
            <w:tcW w:w="642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1E5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https://m.edsoo.ru/ff0d3f34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</w:tcPr>
          <w:p w:rsidR="001E5B9C" w:rsidRPr="004E7DEF" w:rsidRDefault="001E5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27</w:t>
            </w:r>
          </w:p>
        </w:tc>
        <w:tc>
          <w:tcPr>
            <w:tcW w:w="2615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Классификация химических реакций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. Реакции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обмена</w:t>
            </w:r>
          </w:p>
        </w:tc>
        <w:tc>
          <w:tcPr>
            <w:tcW w:w="642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1E5B9C" w:rsidRPr="004E7DEF" w:rsidRDefault="001E5B9C" w:rsidP="001E5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1E5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https://m.edsoo.ru/ff0d3f34</w:t>
              </w:r>
            </w:hyperlink>
          </w:p>
        </w:tc>
      </w:tr>
      <w:tr w:rsidR="001E5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1E5B9C" w:rsidRPr="004E7DEF" w:rsidRDefault="00C21B9C" w:rsidP="001E5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28</w:t>
            </w:r>
          </w:p>
        </w:tc>
        <w:tc>
          <w:tcPr>
            <w:tcW w:w="2615" w:type="dxa"/>
            <w:hideMark/>
          </w:tcPr>
          <w:p w:rsidR="001E5B9C" w:rsidRPr="004E7DEF" w:rsidRDefault="001E5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М. В. Ломоносов — учёный-энциклопедист. </w:t>
            </w:r>
          </w:p>
        </w:tc>
        <w:tc>
          <w:tcPr>
            <w:tcW w:w="642" w:type="dxa"/>
            <w:hideMark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1E5B9C" w:rsidRPr="004E7DEF" w:rsidRDefault="001E5B9C" w:rsidP="001E5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1E5B9C" w:rsidRPr="004E7DEF" w:rsidRDefault="001E5B9C" w:rsidP="001E5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1E5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  <w:hideMark/>
          </w:tcPr>
          <w:p w:rsidR="001E5B9C" w:rsidRPr="004E7DEF" w:rsidRDefault="001E5B9C" w:rsidP="001E5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https://m.edsoo.ru/ff0d40c4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29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Обобщение и систематизация знаний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https://m.edsoo.ru/ff0d40c4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0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95625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https://m.edsoo.ru/ff0d4290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Воздух — смесь газов. Состав воздуха. 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151648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https://m.edsoo.ru/ff0d448e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32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Кислород — элемент и простое вещество. Озон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https://m.edsoo.ru/ff0d448e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33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Физические и химические свойства кислорода (реакции окисления, горение). 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5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https://m.edsoo.ru/ff0d4614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34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Понятие об оксидах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AF7A1E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https://m.edsoo.ru/ff0d4614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35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Способы получения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кислорода в лаборатории и промышленности. Применение кислорода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95625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28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 xml:space="preserve">ЦОК </w:t>
            </w:r>
            <w:hyperlink r:id="rId6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https://m.edsoo.ru/ff0d497a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36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95625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02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https://m.edsoo.ru/ff0d4790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37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https://m.edsoo.ru/ff0d4c4a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38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AF7A1E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0</w:t>
            </w:r>
            <w:r w:rsidR="00A95625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5</w:t>
            </w:r>
            <w:r w:rsidRPr="00AF7A1E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https://m.edsoo.ru/ff0d4ae2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39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Водород — элемент и простое вещество. Нахождение в природе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95625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09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https://m.edsoo.ru/ff0d4dd0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40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https://m.edsoo.ru/ff0d4dd0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41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Понятие о кислотах 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https://m.edsoo.ru/ff0d50d2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42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Понятие о солях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https://m.edsoo.ru/ff0d50d2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43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Способы получения водорода в лаборатории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95625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6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https://m.edsoo.ru/ff0d4dd0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44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988" w:type="dxa"/>
            <w:hideMark/>
          </w:tcPr>
          <w:p w:rsidR="00C21B9C" w:rsidRPr="004E7DEF" w:rsidRDefault="00A95625" w:rsidP="00AF7A1E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19</w:t>
            </w:r>
            <w:r w:rsidR="00AF7A1E" w:rsidRPr="00AF7A1E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https://m.edsoo.ru/ff0d4f42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45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Молярный объём газов. Закон Авогадро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https://m.edsoo.ru/ff0d542e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46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Решение задач с использованием молярного объема газов.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AF7A1E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https://m.edsoo.ru/ff0d542e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47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95625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https://m.edsoo.ru/ff0d55a0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48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Решение задач на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в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ычислени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е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объёма, количества вещества газа по его известному количеству вещества или объёму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151648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https://m.edsoo.ru/ff0d55a0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49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https://m.edsoo.ru/ff0d5708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50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Решение задач на в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ычислени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е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объёмов газов по уравнению реакции на основе закона объёмных отношений газов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https://m.edsoo.ru/ff0d5708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51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Физические и химические свойства воды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https://m.edsoo.ru/ff0d587a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52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Состав оснований.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Понятие об индикаторах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95625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  <w:r w:rsidR="00AF7A1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 xml:space="preserve">ЦОК </w:t>
            </w:r>
            <w:hyperlink r:id="rId7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https://m.edsoo.ru/ff0d59e2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53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Вода как растворитель. Насыщенные и ненасыщенные растворы. 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AF7A1E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7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https://m.edsoo.ru/ff0d5b40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54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Массовая доля вещества в растворе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422350" w:rsidP="00A95625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A95625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https://m.edsoo.ru/ff0d5b40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55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Решение задач на нахождение массовой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дол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и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вещества в растворе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C21B9C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https://m.edsoo.ru/ff0d5b40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56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988" w:type="dxa"/>
            <w:hideMark/>
          </w:tcPr>
          <w:p w:rsidR="00C21B9C" w:rsidRPr="004E7DEF" w:rsidRDefault="003045BA" w:rsidP="00151648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2</w:t>
            </w:r>
            <w:r w:rsidR="00151648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8</w:t>
            </w:r>
            <w:r w:rsidR="00422350" w:rsidRPr="00422350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.01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https://m.edsoo.ru/ff0d5eba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</w:tcPr>
          <w:p w:rsidR="00C21B9C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57</w:t>
            </w:r>
          </w:p>
        </w:tc>
        <w:tc>
          <w:tcPr>
            <w:tcW w:w="2615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Обобщение и систематизация знаний</w:t>
            </w:r>
          </w:p>
        </w:tc>
        <w:tc>
          <w:tcPr>
            <w:tcW w:w="642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988" w:type="dxa"/>
          </w:tcPr>
          <w:p w:rsidR="00C21B9C" w:rsidRPr="00422350" w:rsidRDefault="003045BA" w:rsidP="00422350">
            <w:pPr>
              <w:spacing w:after="0" w:line="240" w:lineRule="auto"/>
              <w:rPr>
                <w:rFonts w:ascii="inherit" w:eastAsia="Times New Roman" w:hAnsi="inherit"/>
                <w:color w:val="auto"/>
                <w:sz w:val="20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30.01</w:t>
            </w:r>
          </w:p>
        </w:tc>
        <w:tc>
          <w:tcPr>
            <w:tcW w:w="1719" w:type="dxa"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https://m.edsoo.ru/ff0d5eba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58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№2 по теме «Кислород. Водород. Вода»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https://m.edsoo.ru/ff0d6342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7B7A39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59</w:t>
            </w:r>
          </w:p>
        </w:tc>
        <w:tc>
          <w:tcPr>
            <w:tcW w:w="2615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Оксиды: состав, классификация, номенклатура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422350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https://m.edsoo.ru/ff0d664e</w:t>
              </w:r>
            </w:hyperlink>
          </w:p>
        </w:tc>
      </w:tr>
      <w:tr w:rsidR="00C21B9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C21B9C" w:rsidRPr="004E7DEF" w:rsidRDefault="007B7A39" w:rsidP="00C21B9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60</w:t>
            </w:r>
          </w:p>
        </w:tc>
        <w:tc>
          <w:tcPr>
            <w:tcW w:w="2615" w:type="dxa"/>
            <w:hideMark/>
          </w:tcPr>
          <w:p w:rsidR="00C21B9C" w:rsidRPr="004E7DEF" w:rsidRDefault="00C21B9C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Получение и химические свойства кислотных оксидов</w:t>
            </w:r>
          </w:p>
        </w:tc>
        <w:tc>
          <w:tcPr>
            <w:tcW w:w="642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C21B9C" w:rsidRPr="004E7DEF" w:rsidRDefault="00C21B9C" w:rsidP="00C21B9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C21B9C" w:rsidRPr="004E7DEF" w:rsidRDefault="00C21B9C" w:rsidP="00C21B9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C21B9C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06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C21B9C" w:rsidRPr="004E7DEF" w:rsidRDefault="00C21B9C" w:rsidP="00C21B9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https://m.edsoo.ru/ff0d664e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61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Получение и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химические свойства основных и амфотерных оксидов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 xml:space="preserve">ЦОК </w:t>
            </w:r>
            <w:hyperlink r:id="rId8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https://m.edsoo.ru/ff0d664e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6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Основания: состав, классификация, номенклатура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151648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https://m.edsoo.ru/ff0d67ca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Получение оснований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8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https://m.edsoo.ru/ff0d67ca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64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Х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имические свойства оснований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https://m.edsoo.ru/ff0d67ca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65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Кислоты: состав, классификация, номенклатура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3045BA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https://m.edsoo.ru/ff0dfee2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66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Получение кислот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https://m.edsoo.ru/ff0dfee2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67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Х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имические свойства кислот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https://m.edsoo.ru/ff0dfee2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68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Н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оменклатура 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с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ол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>ей.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https://m.edsoo.ru/00ad9474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69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Соли (средние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):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способы получения, химические свойства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3045BA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https://m.edsoo.ru/00ad9474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70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Практическая работа № 6. Решение экспериментальных задач по теме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«Основные классы неорганических соединений»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988" w:type="dxa"/>
            <w:hideMark/>
          </w:tcPr>
          <w:p w:rsidR="007B7A39" w:rsidRPr="004E7DEF" w:rsidRDefault="003045BA" w:rsidP="00422350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03</w:t>
            </w:r>
            <w:r w:rsidR="00422350" w:rsidRPr="00422350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https://m.edsoo.ru/00ad9b7c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71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Генетическая связь между классами неорганических соединений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 (генетические ряды металлов)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151648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04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https://m.edsoo.ru/00ad9a50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72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Генетическая связь между классами неорганических соединений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 генетические ряды неметаллов)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3045BA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06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https://m.edsoo.ru/00ad9a50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73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Обобщение и систематизация знаний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9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https://m.edsoo.ru/00ad9cb2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74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https://m.edsoo.ru/00ad9e1a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75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https://m.edsoo.ru/00ad9ffa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76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3045BA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https://m.edsoo.ru/00ada52c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77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Периоды, группы, подгруппы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3045BA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https://m.edsoo.ru/00ada52c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78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Строение атомов. 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3045BA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</w:t>
              </w:r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lastRenderedPageBreak/>
                <w:t>u/00ada342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79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Состав атомных ядер. Изотопы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151648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31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https://m.edsoo.ru/00ada342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80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Строение электронных оболочек атомов элементов 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1-10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Периодической системы Д. И. Менделеева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https://m.edsoo.ru/00ada6bc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81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Строение электронных оболочек атомов элементов 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11-20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Периодической системы Д. И. Менделеева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https://m.edsoo.ru/00ada6bc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82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Характеристика химического элемента </w:t>
            </w:r>
            <w:r>
              <w:rPr>
                <w:rFonts w:ascii="inherit" w:eastAsia="Times New Roman" w:hAnsi="inherit"/>
                <w:color w:val="auto"/>
                <w:lang w:eastAsia="ru-RU"/>
              </w:rPr>
              <w:t xml:space="preserve">металла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 его положению в Периодической системе Д. И. Менделеева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151648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07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https://m.edsoo.ru/00ada824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83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Характеристика химического элемента </w:t>
            </w:r>
            <w:proofErr w:type="spellStart"/>
            <w:r>
              <w:rPr>
                <w:rFonts w:ascii="inherit" w:eastAsia="Times New Roman" w:hAnsi="inherit"/>
                <w:color w:val="auto"/>
                <w:lang w:eastAsia="ru-RU"/>
              </w:rPr>
              <w:t>неметалла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</w:t>
            </w:r>
            <w:proofErr w:type="spellEnd"/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 его положению в Периодической системе Д. И. Менделеева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151648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08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0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https://m.edsoo.ru/00ada824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84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https://m.edsoo.ru/00ada96e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85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Электроотрицательность атомов химических элементов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https://m.edsoo.ru/00adaab8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86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Ионная химическая связь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https://m.edsoo.ru/00adac34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87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Ковалентная полярная химическая связь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151648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https://m.edsoo.ru/00adaab8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88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Ковалентная неполярная химическая связь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https://m.edsoo.ru/00adaab9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89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Степень окисления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https://m.edsoo.ru/00adae28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</w:tcPr>
          <w:p w:rsidR="007B7A39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90</w:t>
            </w:r>
          </w:p>
        </w:tc>
        <w:tc>
          <w:tcPr>
            <w:tcW w:w="2615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Определение степени окисления в соединениях.</w:t>
            </w:r>
          </w:p>
        </w:tc>
        <w:tc>
          <w:tcPr>
            <w:tcW w:w="642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7B7A39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https://m.edsoo.ru/00adae28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91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151648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28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https://m.edsoo.ru/00adb076</w:t>
              </w:r>
            </w:hyperlink>
          </w:p>
        </w:tc>
      </w:tr>
      <w:tr w:rsidR="007B7A39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92</w:t>
            </w:r>
          </w:p>
        </w:tc>
        <w:tc>
          <w:tcPr>
            <w:tcW w:w="2615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Окислители и восстановители</w:t>
            </w:r>
          </w:p>
        </w:tc>
        <w:tc>
          <w:tcPr>
            <w:tcW w:w="642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7B7A39" w:rsidRPr="004E7DEF" w:rsidRDefault="007B7A39" w:rsidP="007B7A39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7B7A39" w:rsidRPr="004E7DEF" w:rsidRDefault="007B7A39" w:rsidP="007B7A39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7B7A39" w:rsidRPr="004E7DEF" w:rsidRDefault="00151648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719" w:type="dxa"/>
            <w:hideMark/>
          </w:tcPr>
          <w:p w:rsidR="007B7A39" w:rsidRPr="004E7DEF" w:rsidRDefault="007B7A39" w:rsidP="007B7A39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https://m.edsoo.ru/00adb076</w:t>
              </w:r>
            </w:hyperlink>
          </w:p>
        </w:tc>
      </w:tr>
      <w:tr w:rsidR="00AD1E0C" w:rsidRPr="004E7DEF" w:rsidTr="00606632">
        <w:trPr>
          <w:tblCellSpacing w:w="15" w:type="dxa"/>
        </w:trPr>
        <w:tc>
          <w:tcPr>
            <w:tcW w:w="521" w:type="dxa"/>
          </w:tcPr>
          <w:p w:rsidR="00AD1E0C" w:rsidRDefault="00AD1E0C" w:rsidP="00AD1E0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93</w:t>
            </w:r>
          </w:p>
        </w:tc>
        <w:tc>
          <w:tcPr>
            <w:tcW w:w="2615" w:type="dxa"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Составление окислительно-восстановительных реакций</w:t>
            </w:r>
          </w:p>
        </w:tc>
        <w:tc>
          <w:tcPr>
            <w:tcW w:w="642" w:type="dxa"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AD1E0C" w:rsidRPr="004E7DEF" w:rsidRDefault="00AD1E0C" w:rsidP="00AD1E0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AD1E0C" w:rsidRPr="004E7DEF" w:rsidRDefault="00422350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719" w:type="dxa"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1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https://m.edsoo.ru/00adb076</w:t>
              </w:r>
            </w:hyperlink>
          </w:p>
        </w:tc>
      </w:tr>
      <w:tr w:rsidR="00AD1E0C" w:rsidRPr="004E7DEF" w:rsidTr="00606632">
        <w:trPr>
          <w:tblCellSpacing w:w="15" w:type="dxa"/>
        </w:trPr>
        <w:tc>
          <w:tcPr>
            <w:tcW w:w="521" w:type="dxa"/>
          </w:tcPr>
          <w:p w:rsidR="00AD1E0C" w:rsidRDefault="00AD1E0C" w:rsidP="00AD1E0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94</w:t>
            </w:r>
          </w:p>
        </w:tc>
        <w:tc>
          <w:tcPr>
            <w:tcW w:w="2615" w:type="dxa"/>
          </w:tcPr>
          <w:p w:rsidR="00AD1E0C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Обобщение и систематизация знаний</w:t>
            </w:r>
          </w:p>
        </w:tc>
        <w:tc>
          <w:tcPr>
            <w:tcW w:w="642" w:type="dxa"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AD1E0C" w:rsidRPr="004E7DEF" w:rsidRDefault="00AD1E0C" w:rsidP="00AD1E0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AD1E0C" w:rsidRPr="004E7DEF" w:rsidRDefault="00151648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06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719" w:type="dxa"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https://m.edsoo.ru/00adb076</w:t>
              </w:r>
            </w:hyperlink>
          </w:p>
        </w:tc>
      </w:tr>
      <w:tr w:rsidR="00AD1E0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AD1E0C" w:rsidRPr="004E7DEF" w:rsidRDefault="00AD1E0C" w:rsidP="00AD1E0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</w:t>
            </w:r>
          </w:p>
        </w:tc>
        <w:tc>
          <w:tcPr>
            <w:tcW w:w="2615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642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86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988" w:type="dxa"/>
            <w:hideMark/>
          </w:tcPr>
          <w:p w:rsidR="00AD1E0C" w:rsidRPr="004E7DEF" w:rsidRDefault="00151648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08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719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https://m.edsoo.ru/00adb486</w:t>
              </w:r>
            </w:hyperlink>
          </w:p>
        </w:tc>
      </w:tr>
      <w:tr w:rsidR="00AD1E0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AD1E0C" w:rsidRPr="004E7DEF" w:rsidRDefault="00AD1E0C" w:rsidP="00AD1E0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</w:t>
            </w:r>
          </w:p>
        </w:tc>
        <w:tc>
          <w:tcPr>
            <w:tcW w:w="2615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Резервный урок.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Обобщение и систематизация знаний</w:t>
            </w:r>
          </w:p>
        </w:tc>
        <w:tc>
          <w:tcPr>
            <w:tcW w:w="642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1429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AD1E0C" w:rsidRPr="004E7DEF" w:rsidRDefault="00AD1E0C" w:rsidP="00AD1E0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AD1E0C" w:rsidRPr="004E7DEF" w:rsidRDefault="00422350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719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 xml:space="preserve">ЦОК </w:t>
            </w:r>
            <w:hyperlink r:id="rId12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https://m.edsoo.ru/00adb33c</w:t>
              </w:r>
            </w:hyperlink>
          </w:p>
        </w:tc>
      </w:tr>
      <w:tr w:rsidR="00AD1E0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AD1E0C" w:rsidRPr="004E7DEF" w:rsidRDefault="00AD1E0C" w:rsidP="00AD1E0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9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2615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642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AD1E0C" w:rsidRPr="004E7DEF" w:rsidRDefault="00AD1E0C" w:rsidP="00AD1E0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AD1E0C" w:rsidRPr="004E7DEF" w:rsidRDefault="003045BA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151648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719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https://m.edsoo.ru/00ad9cb2</w:t>
              </w:r>
            </w:hyperlink>
          </w:p>
        </w:tc>
      </w:tr>
      <w:tr w:rsidR="00AD1E0C" w:rsidRPr="004E7DEF" w:rsidTr="00606632">
        <w:trPr>
          <w:tblCellSpacing w:w="15" w:type="dxa"/>
        </w:trPr>
        <w:tc>
          <w:tcPr>
            <w:tcW w:w="521" w:type="dxa"/>
            <w:hideMark/>
          </w:tcPr>
          <w:p w:rsidR="00AD1E0C" w:rsidRPr="004E7DEF" w:rsidRDefault="00AD1E0C" w:rsidP="00AD1E0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8</w:t>
            </w:r>
          </w:p>
        </w:tc>
        <w:tc>
          <w:tcPr>
            <w:tcW w:w="2615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642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  <w:hideMark/>
          </w:tcPr>
          <w:p w:rsidR="00AD1E0C" w:rsidRPr="004E7DEF" w:rsidRDefault="00AD1E0C" w:rsidP="00AD1E0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hideMark/>
          </w:tcPr>
          <w:p w:rsidR="00AD1E0C" w:rsidRPr="004E7DEF" w:rsidRDefault="00151648" w:rsidP="00151648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719" w:type="dxa"/>
            <w:hideMark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https://m.edsoo.ru/ff0d61c6</w:t>
              </w:r>
            </w:hyperlink>
          </w:p>
        </w:tc>
      </w:tr>
      <w:tr w:rsidR="00AD1E0C" w:rsidRPr="004E7DEF" w:rsidTr="00606632">
        <w:trPr>
          <w:tblCellSpacing w:w="15" w:type="dxa"/>
        </w:trPr>
        <w:tc>
          <w:tcPr>
            <w:tcW w:w="521" w:type="dxa"/>
          </w:tcPr>
          <w:p w:rsidR="00AD1E0C" w:rsidRDefault="00AD1E0C" w:rsidP="00AD1E0C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99</w:t>
            </w:r>
          </w:p>
        </w:tc>
        <w:tc>
          <w:tcPr>
            <w:tcW w:w="2615" w:type="dxa"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642" w:type="dxa"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AD1E0C" w:rsidRPr="004E7DEF" w:rsidRDefault="00AD1E0C" w:rsidP="00AD1E0C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AD1E0C" w:rsidRPr="004E7DEF" w:rsidRDefault="00AD1E0C" w:rsidP="00AD1E0C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AD1E0C" w:rsidRPr="004E7DEF" w:rsidRDefault="00606632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  <w:r w:rsidR="00422350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719" w:type="dxa"/>
          </w:tcPr>
          <w:p w:rsidR="00AD1E0C" w:rsidRPr="004E7DEF" w:rsidRDefault="00AD1E0C" w:rsidP="00AD1E0C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https://m.edsoo.ru/ff0d61c6</w:t>
              </w:r>
            </w:hyperlink>
          </w:p>
        </w:tc>
      </w:tr>
      <w:tr w:rsidR="00606632" w:rsidRPr="004E7DEF" w:rsidTr="00606632">
        <w:trPr>
          <w:tblCellSpacing w:w="15" w:type="dxa"/>
        </w:trPr>
        <w:tc>
          <w:tcPr>
            <w:tcW w:w="521" w:type="dxa"/>
          </w:tcPr>
          <w:p w:rsidR="00606632" w:rsidRDefault="00606632" w:rsidP="00606632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100</w:t>
            </w:r>
          </w:p>
        </w:tc>
        <w:tc>
          <w:tcPr>
            <w:tcW w:w="2615" w:type="dxa"/>
          </w:tcPr>
          <w:p w:rsidR="00606632" w:rsidRPr="004E7DEF" w:rsidRDefault="00606632" w:rsidP="0060663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642" w:type="dxa"/>
          </w:tcPr>
          <w:p w:rsidR="00606632" w:rsidRPr="004E7DEF" w:rsidRDefault="00606632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606632" w:rsidRPr="004E7DEF" w:rsidRDefault="00606632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606632" w:rsidRPr="004E7DEF" w:rsidRDefault="00606632" w:rsidP="00606632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606632" w:rsidRDefault="00606632" w:rsidP="00606632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1719" w:type="dxa"/>
          </w:tcPr>
          <w:p w:rsidR="00606632" w:rsidRPr="004E7DEF" w:rsidRDefault="00606632" w:rsidP="0060663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https://m.edsoo.ru/ff0d61c6</w:t>
              </w:r>
            </w:hyperlink>
          </w:p>
        </w:tc>
      </w:tr>
      <w:tr w:rsidR="00606632" w:rsidRPr="004E7DEF" w:rsidTr="00606632">
        <w:trPr>
          <w:tblCellSpacing w:w="15" w:type="dxa"/>
        </w:trPr>
        <w:tc>
          <w:tcPr>
            <w:tcW w:w="521" w:type="dxa"/>
          </w:tcPr>
          <w:p w:rsidR="00606632" w:rsidRDefault="00606632" w:rsidP="00606632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101</w:t>
            </w:r>
          </w:p>
        </w:tc>
        <w:tc>
          <w:tcPr>
            <w:tcW w:w="2615" w:type="dxa"/>
          </w:tcPr>
          <w:p w:rsidR="00606632" w:rsidRPr="004E7DEF" w:rsidRDefault="00606632" w:rsidP="0060663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Резервный урок. Обобщение и систематизация знаний</w:t>
            </w:r>
          </w:p>
        </w:tc>
        <w:tc>
          <w:tcPr>
            <w:tcW w:w="642" w:type="dxa"/>
          </w:tcPr>
          <w:p w:rsidR="00606632" w:rsidRPr="004E7DEF" w:rsidRDefault="00606632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1429" w:type="dxa"/>
          </w:tcPr>
          <w:p w:rsidR="00606632" w:rsidRPr="004E7DEF" w:rsidRDefault="00606632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1486" w:type="dxa"/>
          </w:tcPr>
          <w:p w:rsidR="00606632" w:rsidRPr="004E7DEF" w:rsidRDefault="00606632" w:rsidP="00606632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</w:tcPr>
          <w:p w:rsidR="00606632" w:rsidRDefault="00606632" w:rsidP="00606632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1719" w:type="dxa"/>
          </w:tcPr>
          <w:p w:rsidR="00606632" w:rsidRPr="004E7DEF" w:rsidRDefault="00606632" w:rsidP="0060663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https://m.edsoo.ru/ff0d61c6</w:t>
              </w:r>
            </w:hyperlink>
          </w:p>
        </w:tc>
      </w:tr>
      <w:tr w:rsidR="00606632" w:rsidRPr="004E7DEF" w:rsidTr="00606632">
        <w:trPr>
          <w:tblCellSpacing w:w="15" w:type="dxa"/>
        </w:trPr>
        <w:tc>
          <w:tcPr>
            <w:tcW w:w="3166" w:type="dxa"/>
            <w:gridSpan w:val="2"/>
            <w:hideMark/>
          </w:tcPr>
          <w:p w:rsidR="00606632" w:rsidRPr="004E7DEF" w:rsidRDefault="00606632" w:rsidP="00606632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606632" w:rsidRPr="004E7DEF" w:rsidRDefault="000431C1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101</w:t>
            </w:r>
          </w:p>
        </w:tc>
        <w:tc>
          <w:tcPr>
            <w:tcW w:w="1429" w:type="dxa"/>
            <w:hideMark/>
          </w:tcPr>
          <w:p w:rsidR="00606632" w:rsidRPr="004E7DEF" w:rsidRDefault="00606632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1486" w:type="dxa"/>
            <w:hideMark/>
          </w:tcPr>
          <w:p w:rsidR="00606632" w:rsidRPr="004E7DEF" w:rsidRDefault="00606632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2737" w:type="dxa"/>
            <w:gridSpan w:val="2"/>
            <w:hideMark/>
          </w:tcPr>
          <w:p w:rsidR="00606632" w:rsidRPr="004E7DEF" w:rsidRDefault="00606632" w:rsidP="00606632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</w:tbl>
    <w:p w:rsidR="00AD1E0C" w:rsidRDefault="00AD1E0C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</w:p>
    <w:p w:rsidR="00AD1E0C" w:rsidRDefault="00AD1E0C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</w:p>
    <w:p w:rsidR="00AD1E0C" w:rsidRDefault="00AD1E0C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</w:p>
    <w:p w:rsidR="00AD1E0C" w:rsidRDefault="00AD1E0C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</w:p>
    <w:p w:rsidR="00AD1E0C" w:rsidRDefault="00AD1E0C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</w:p>
    <w:p w:rsidR="00AD1E0C" w:rsidRDefault="00AD1E0C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</w:p>
    <w:p w:rsidR="004E7DEF" w:rsidRPr="004E7DEF" w:rsidRDefault="004E7DEF" w:rsidP="004E7DEF">
      <w:pPr>
        <w:spacing w:after="0" w:line="240" w:lineRule="auto"/>
        <w:rPr>
          <w:rFonts w:eastAsia="Times New Roman"/>
          <w:b/>
          <w:bCs/>
          <w:caps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1"/>
          <w:szCs w:val="21"/>
          <w:lang w:eastAsia="ru-RU"/>
        </w:rPr>
        <w:t>9 КЛАСС</w:t>
      </w:r>
    </w:p>
    <w:tbl>
      <w:tblPr>
        <w:tblW w:w="101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195"/>
        <w:gridCol w:w="672"/>
        <w:gridCol w:w="1459"/>
        <w:gridCol w:w="1516"/>
        <w:gridCol w:w="1018"/>
        <w:gridCol w:w="2842"/>
      </w:tblGrid>
      <w:tr w:rsidR="004E7DEF" w:rsidRPr="004E7DEF" w:rsidTr="004E7DE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№ п/п</w:t>
            </w:r>
          </w:p>
        </w:tc>
        <w:tc>
          <w:tcPr>
            <w:tcW w:w="2165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Дата изучения</w:t>
            </w:r>
          </w:p>
        </w:tc>
        <w:tc>
          <w:tcPr>
            <w:tcW w:w="2797" w:type="dxa"/>
            <w:vMerge w:val="restart"/>
            <w:hideMark/>
          </w:tcPr>
          <w:p w:rsidR="004E7DEF" w:rsidRPr="004E7DEF" w:rsidRDefault="004E7DEF" w:rsidP="004E7DEF">
            <w:pPr>
              <w:spacing w:after="0" w:line="240" w:lineRule="auto"/>
              <w:ind w:right="573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Электронные цифровые образовательные ресурсы</w:t>
            </w:r>
          </w:p>
        </w:tc>
      </w:tr>
      <w:tr w:rsidR="004E7DEF" w:rsidRPr="004E7DEF" w:rsidTr="004E7DEF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2165" w:type="dxa"/>
            <w:vMerge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2797" w:type="dxa"/>
            <w:vMerge/>
            <w:vAlign w:val="center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  <w:tr w:rsidR="004E7DEF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2165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Периодический закон. Периодическая система химических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элементов Д. И. Менделеева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4E7DEF" w:rsidP="004E7DEF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E7DEF" w:rsidRPr="004E7DEF" w:rsidRDefault="00531F53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4E7DEF" w:rsidRPr="004E7DEF" w:rsidRDefault="004E7DEF" w:rsidP="004E7DEF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https://m.edsoo.ru/00adb59e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2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03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2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https://m.edsoo.ru/00adb6b6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Классификация и номенклатура неорганических веществ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08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https://m.edsoo.ru/00adb7e2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Виды химической связи и типы кристаллических решёток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https://m.edsoo.ru/00adbac6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Классификация химических реакций по различным признакам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https://m.edsoo.ru/00adbcb0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https://m.edsoo.ru/00adbe9a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8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https://m.edsoo.ru/00adc28c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9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29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https://m.edsoo.ru/00adcade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10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https://m.edsoo.ru/00adcd68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11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Ионные уравнения реакций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https://m.edsoo.ru/00add448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12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https://m.edsoo.ru/00add5d8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13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3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https://m.edsoo.ru/00add8b2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14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Понятие о гидролизе солей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https://m.edsoo.ru/00add9d4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15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https://m.edsoo.ru/00addd12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16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1. «Решение экспериментальных задач»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https://m.edsoo.ru/00addbfa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17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05</w:t>
            </w:r>
            <w:r w:rsidR="003045BA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.11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https://m.edsoo.ru/00addec0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18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https://m.edsoo.ru/00addfe2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19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Хлороводород. Соляная кислота, химические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свойства, получение, применение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https://m.edsoo.ru/00ade104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20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https://m.edsoo.ru/00ade348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21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531F53" w:rsidRDefault="000431C1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sz w:val="20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19</w:t>
            </w:r>
            <w:r w:rsidR="003045BA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.11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https://m.edsoo.ru/00ade488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22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элементов VIА-группы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https://m.edsoo.ru/00ade64a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23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4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https://m.edsoo.ru/00ade64a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24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Сероводород, строение, физические и химические свойства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01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https://m.edsoo.ru/00ade802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25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03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https://m.edsoo.ru/00adea28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26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Химические реакции, лежащие в основе промышленного способа получения серной кислоты. Химическое загрязнение окружающей среды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соединениями серы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0431C1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08</w:t>
            </w:r>
            <w:r w:rsidR="003045B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https://m.edsoo.ru/00adec8a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27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Вычисление массовой доли выхода продукта реакции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https://m.edsoo.ru/00adec8a</w:t>
              </w:r>
            </w:hyperlink>
          </w:p>
        </w:tc>
      </w:tr>
      <w:tr w:rsidR="003045BA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28</w:t>
            </w:r>
          </w:p>
        </w:tc>
        <w:tc>
          <w:tcPr>
            <w:tcW w:w="2165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3045BA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3045BA" w:rsidRPr="004E7DEF" w:rsidRDefault="003045BA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3045BA" w:rsidRPr="004E7DEF" w:rsidRDefault="003045BA" w:rsidP="003045BA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https://m.edsoo.ru/00adeea6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29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https://m.edsoo.ru/00adf004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30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https://m.edsoo.ru/00adf180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31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Азотная кислота, её физические и химические свойства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0431C1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24</w:t>
            </w:r>
            <w:r w:rsidR="006147F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https://m.edsoo.ru/00adf306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32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0431C1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531F53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2</w:t>
            </w:r>
            <w:r w:rsidR="000431C1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9</w:t>
            </w:r>
            <w:r w:rsidRPr="00531F53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.12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https://m.edsoo.ru/00adf518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33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0431C1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  <w:r w:rsidR="006147F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5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https://m.edsoo.ru/00adf68a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34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Использование фосфатов в качестве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минеральных удобрений. Загрязнение природной среды фосфатами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0431C1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  <w:r w:rsidR="006147F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https://m.edsoo.ru/00adfc20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35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0431C1" w:rsidP="002B183E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  <w:r w:rsidR="006147F3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https://m.edsoo.ru/00adfd9c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36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https://m.edsoo.ru/00adfebe</w:t>
              </w:r>
            </w:hyperlink>
          </w:p>
        </w:tc>
      </w:tr>
      <w:tr w:rsidR="006147F3" w:rsidRPr="004E7DEF" w:rsidTr="004E7DEF">
        <w:trPr>
          <w:tblCellSpacing w:w="15" w:type="dxa"/>
        </w:trPr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37</w:t>
            </w:r>
          </w:p>
        </w:tc>
        <w:tc>
          <w:tcPr>
            <w:tcW w:w="2165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Угольная кислота и её соли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6147F3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147F3" w:rsidRPr="004E7DEF" w:rsidRDefault="006147F3" w:rsidP="002B183E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797" w:type="dxa"/>
            <w:hideMark/>
          </w:tcPr>
          <w:p w:rsidR="006147F3" w:rsidRPr="004E7DEF" w:rsidRDefault="006147F3" w:rsidP="006147F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https://m.edsoo.ru/00ae006c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38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</w:tcPr>
          <w:p w:rsidR="00EB3F96" w:rsidRPr="004E7DEF" w:rsidRDefault="00EB3F96" w:rsidP="000431C1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2</w:t>
            </w:r>
            <w:r w:rsidR="000431C1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8</w:t>
            </w:r>
            <w:r w:rsidRPr="00531F53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.0</w:t>
            </w: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1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https://m.edsoo.ru/00ae027e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39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B3F96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https://m.edsoo.ru/00ae054e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40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Кремний и его соединения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B3F96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https://m.edsoo.ru/00ae080a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41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</w:tcPr>
          <w:p w:rsidR="00EB3F96" w:rsidRPr="004E7DEF" w:rsidRDefault="000431C1" w:rsidP="000431C1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09</w:t>
            </w:r>
            <w:r w:rsidR="00EB3F96" w:rsidRPr="00531F53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.02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https://m.edsoo.ru/00ae0bf2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42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B3F96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https://m.edsoo.ru/00ae0e18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43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B3F96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6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https://m.edsoo.ru/00ae103e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44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B3F96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https://m.edsoo.ru/00ae1156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45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B3F96" w:rsidP="000431C1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  <w:r w:rsidR="000431C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https://m.edsoo.ru/00ae1156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46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Понятие о коррозии металлов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https://m.edsoo.ru/00ae1278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47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Щелочные металлы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04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https://m.edsoo.ru/00ae14b2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48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Оксиды и гидроксиды натрия и калия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https://m.edsoo.ru/00ae14b2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49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Щелочноземельные металлы – кальций и магний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https://m.edsoo.ru/00ae15e8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50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Важнейшие соединения кальция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https://m.edsoo.ru/00ae15e8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51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Обобщение и систематизация </w:t>
            </w: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знаний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30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52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Жёсткость воды и способы её устранения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https://m.edsoo.ru/00ae1886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53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C9467D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0</w:t>
            </w:r>
            <w:r w:rsidR="00EA2D1B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6</w:t>
            </w:r>
            <w:r w:rsidRPr="00C9467D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8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https://m.edsoo.ru/00ae1ae8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54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Алюминий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08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79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https://m.edsoo.ru/00ae1c64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55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Амфотерные свойства оксида и гидроксида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0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https://m.edsoo.ru/00ae1c64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56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Железо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1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https://m.edsoo.ru/00ae1d86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57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Оксиды, гидроксиды и соли железа (II) и железа (III)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2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https://m.edsoo.ru/00ae35e6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58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59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</w:tcPr>
          <w:p w:rsidR="00EB3F96" w:rsidRPr="00C9467D" w:rsidRDefault="00EB3F96" w:rsidP="00EA2D1B">
            <w:pPr>
              <w:spacing w:after="0" w:line="240" w:lineRule="auto"/>
              <w:rPr>
                <w:rFonts w:ascii="inherit" w:eastAsia="Times New Roman" w:hAnsi="inherit"/>
                <w:color w:val="auto"/>
                <w:sz w:val="20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2</w:t>
            </w:r>
            <w:r w:rsidR="00EA2D1B">
              <w:rPr>
                <w:rFonts w:ascii="inherit" w:eastAsia="Times New Roman" w:hAnsi="inherit"/>
                <w:color w:val="auto"/>
                <w:sz w:val="20"/>
                <w:lang w:eastAsia="ru-RU"/>
              </w:rPr>
              <w:t>7</w:t>
            </w:r>
            <w:r>
              <w:rPr>
                <w:rFonts w:ascii="inherit" w:eastAsia="Times New Roman" w:hAnsi="inherit"/>
                <w:color w:val="auto"/>
                <w:sz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3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https://m.edsoo.ru/00ae3de8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60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29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4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https://m.edsoo.ru/00ae1750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61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lastRenderedPageBreak/>
              <w:t>62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06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63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Вещества и материалы в повседневной жизни человека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5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https://m.edsoo.ru/00ae3f50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64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Химическое загрязнение окружающей среды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6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https://m.edsoo.ru/00ae4270</w:t>
              </w:r>
            </w:hyperlink>
          </w:p>
        </w:tc>
      </w:tr>
      <w:tr w:rsidR="00EB3F96" w:rsidRPr="004E7DEF" w:rsidTr="00EB3F96">
        <w:trPr>
          <w:tblCellSpacing w:w="15" w:type="dxa"/>
        </w:trPr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65</w:t>
            </w:r>
          </w:p>
        </w:tc>
        <w:tc>
          <w:tcPr>
            <w:tcW w:w="2165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EB3F96" w:rsidRPr="004E7DEF" w:rsidRDefault="00EA2D1B" w:rsidP="00EB3F96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  <w:r w:rsidR="00EB3F96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2797" w:type="dxa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 xml:space="preserve">Библиотека ЦОК </w:t>
            </w:r>
            <w:hyperlink r:id="rId187" w:history="1">
              <w:r w:rsidRPr="004E7DEF">
                <w:rPr>
                  <w:rFonts w:ascii="inherit" w:eastAsia="Times New Roman" w:hAnsi="inherit"/>
                  <w:color w:val="0000FF"/>
                  <w:lang w:eastAsia="ru-RU"/>
                </w:rPr>
                <w:t>https://m.edsoo.ru/00ae4270</w:t>
              </w:r>
            </w:hyperlink>
          </w:p>
        </w:tc>
      </w:tr>
      <w:tr w:rsidR="00EB3F96" w:rsidRPr="004E7DEF" w:rsidTr="004E7DEF">
        <w:trPr>
          <w:tblCellSpacing w:w="15" w:type="dxa"/>
        </w:trPr>
        <w:tc>
          <w:tcPr>
            <w:tcW w:w="2569" w:type="dxa"/>
            <w:gridSpan w:val="2"/>
            <w:hideMark/>
          </w:tcPr>
          <w:p w:rsidR="00EB3F96" w:rsidRPr="004E7DEF" w:rsidRDefault="00EB3F96" w:rsidP="00EB3F96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B3F96" w:rsidRPr="004E7DEF" w:rsidRDefault="00EA2D1B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>
              <w:rPr>
                <w:rFonts w:ascii="inherit" w:eastAsia="Times New Roman" w:hAnsi="inherit"/>
                <w:color w:val="auto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  <w:r w:rsidRPr="004E7DEF">
              <w:rPr>
                <w:rFonts w:ascii="inherit" w:eastAsia="Times New Roman" w:hAnsi="inherit"/>
                <w:color w:val="auto"/>
                <w:lang w:eastAsia="ru-RU"/>
              </w:rPr>
              <w:t>7</w:t>
            </w:r>
          </w:p>
        </w:tc>
        <w:tc>
          <w:tcPr>
            <w:tcW w:w="3815" w:type="dxa"/>
            <w:gridSpan w:val="2"/>
            <w:hideMark/>
          </w:tcPr>
          <w:p w:rsidR="00EB3F96" w:rsidRPr="004E7DEF" w:rsidRDefault="00EB3F96" w:rsidP="00EB3F96">
            <w:pPr>
              <w:spacing w:after="0" w:line="240" w:lineRule="auto"/>
              <w:jc w:val="center"/>
              <w:rPr>
                <w:rFonts w:ascii="inherit" w:eastAsia="Times New Roman" w:hAnsi="inherit"/>
                <w:color w:val="auto"/>
                <w:lang w:eastAsia="ru-RU"/>
              </w:rPr>
            </w:pPr>
          </w:p>
        </w:tc>
      </w:tr>
    </w:tbl>
    <w:p w:rsidR="004E7DEF" w:rsidRPr="004E7DEF" w:rsidRDefault="004E7DEF" w:rsidP="004E7DEF">
      <w:pPr>
        <w:shd w:val="clear" w:color="auto" w:fill="FFFFFF"/>
        <w:spacing w:after="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olor w:val="333333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4E7DEF" w:rsidRPr="004E7DEF" w:rsidRDefault="004E7DEF" w:rsidP="004E7DEF">
      <w:pPr>
        <w:shd w:val="clear" w:color="auto" w:fill="FFFFFF"/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:rsidR="004E7DEF" w:rsidRPr="004E7DEF" w:rsidRDefault="004E7DEF" w:rsidP="004E7DEF">
      <w:pPr>
        <w:shd w:val="clear" w:color="auto" w:fill="FFFFFF"/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​‌• Химия, 8 класс/ Габриелян О.С., Остроумов И.Г., Сладков С.А., Акционерное общество «Издательство «Просвещение»</w:t>
      </w:r>
      <w:r w:rsidRPr="004E7DEF">
        <w:rPr>
          <w:rFonts w:eastAsia="Times New Roman"/>
          <w:color w:val="333333"/>
          <w:lang w:eastAsia="ru-RU"/>
        </w:rPr>
        <w:br/>
        <w:t>• Химия, 9 класс/ Габриелян О.С., Остроумов И.Г., Сладков С.А., Акционерное общество «Издательство «Просвещение»</w:t>
      </w:r>
      <w:r w:rsidRPr="004E7DEF">
        <w:rPr>
          <w:rFonts w:eastAsia="Times New Roman"/>
          <w:color w:val="333333"/>
          <w:sz w:val="21"/>
          <w:szCs w:val="21"/>
          <w:lang w:eastAsia="ru-RU"/>
        </w:rPr>
        <w:t>‌​</w:t>
      </w:r>
    </w:p>
    <w:p w:rsidR="004E7DEF" w:rsidRPr="004E7DEF" w:rsidRDefault="004E7DEF" w:rsidP="004E7DEF">
      <w:pPr>
        <w:shd w:val="clear" w:color="auto" w:fill="FFFFFF"/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​‌‌</w:t>
      </w:r>
    </w:p>
    <w:p w:rsidR="004E7DEF" w:rsidRPr="004E7DEF" w:rsidRDefault="004E7DEF" w:rsidP="004E7DEF">
      <w:pPr>
        <w:shd w:val="clear" w:color="auto" w:fill="FFFFFF"/>
        <w:spacing w:before="240" w:after="12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sz w:val="21"/>
          <w:szCs w:val="21"/>
          <w:lang w:eastAsia="ru-RU"/>
        </w:rPr>
        <w:t>​</w:t>
      </w:r>
    </w:p>
    <w:p w:rsidR="004E7DEF" w:rsidRPr="004E7DEF" w:rsidRDefault="004E7DEF" w:rsidP="004E7DEF">
      <w:pPr>
        <w:shd w:val="clear" w:color="auto" w:fill="FFFFFF"/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4E7DEF" w:rsidRPr="004E7DEF" w:rsidRDefault="004E7DEF" w:rsidP="004E7DEF">
      <w:pPr>
        <w:shd w:val="clear" w:color="auto" w:fill="FFFFFF"/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t>​‌‌</w:t>
      </w:r>
      <w:r w:rsidRPr="004E7DEF">
        <w:rPr>
          <w:rFonts w:eastAsia="Times New Roman"/>
          <w:color w:val="333333"/>
          <w:sz w:val="21"/>
          <w:szCs w:val="21"/>
          <w:lang w:eastAsia="ru-RU"/>
        </w:rPr>
        <w:t>​</w:t>
      </w:r>
    </w:p>
    <w:p w:rsidR="004E7DEF" w:rsidRPr="004E7DEF" w:rsidRDefault="004E7DEF" w:rsidP="004E7DEF">
      <w:pPr>
        <w:shd w:val="clear" w:color="auto" w:fill="FFFFFF"/>
        <w:spacing w:before="240" w:after="120" w:line="240" w:lineRule="auto"/>
        <w:rPr>
          <w:rFonts w:eastAsia="Times New Roman"/>
          <w:color w:val="333333"/>
          <w:sz w:val="21"/>
          <w:szCs w:val="21"/>
          <w:lang w:eastAsia="ru-RU"/>
        </w:rPr>
      </w:pPr>
    </w:p>
    <w:p w:rsidR="004E7DEF" w:rsidRPr="004E7DEF" w:rsidRDefault="004E7DEF" w:rsidP="004E7DEF">
      <w:pPr>
        <w:shd w:val="clear" w:color="auto" w:fill="FFFFFF"/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4E7DEF" w:rsidRPr="004E7DEF" w:rsidRDefault="004E7DEF" w:rsidP="004E7DEF">
      <w:pPr>
        <w:shd w:val="clear" w:color="auto" w:fill="FFFFFF"/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4E7DEF">
        <w:rPr>
          <w:rFonts w:eastAsia="Times New Roman"/>
          <w:color w:val="333333"/>
          <w:lang w:eastAsia="ru-RU"/>
        </w:rPr>
        <w:lastRenderedPageBreak/>
        <w:t>​</w:t>
      </w:r>
    </w:p>
    <w:p w:rsidR="00DD46BC" w:rsidRDefault="00DD46BC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p w:rsidR="007B3BC8" w:rsidRDefault="007B3BC8"/>
    <w:sectPr w:rsidR="007B3BC8" w:rsidSect="00057F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A2A21"/>
    <w:multiLevelType w:val="multilevel"/>
    <w:tmpl w:val="F49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8761F7"/>
    <w:multiLevelType w:val="multilevel"/>
    <w:tmpl w:val="28FC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EF"/>
    <w:rsid w:val="000131AE"/>
    <w:rsid w:val="000431C1"/>
    <w:rsid w:val="00057F00"/>
    <w:rsid w:val="00151648"/>
    <w:rsid w:val="001E5B9C"/>
    <w:rsid w:val="00202CE8"/>
    <w:rsid w:val="002B183E"/>
    <w:rsid w:val="003045BA"/>
    <w:rsid w:val="00422350"/>
    <w:rsid w:val="0048090D"/>
    <w:rsid w:val="004E7DEF"/>
    <w:rsid w:val="00531F53"/>
    <w:rsid w:val="005C588B"/>
    <w:rsid w:val="00606632"/>
    <w:rsid w:val="006147F3"/>
    <w:rsid w:val="00686505"/>
    <w:rsid w:val="007B3BC8"/>
    <w:rsid w:val="007B7A39"/>
    <w:rsid w:val="00A95625"/>
    <w:rsid w:val="00AD1E0C"/>
    <w:rsid w:val="00AF7A1E"/>
    <w:rsid w:val="00C21B9C"/>
    <w:rsid w:val="00C9467D"/>
    <w:rsid w:val="00CD3A5D"/>
    <w:rsid w:val="00D9547C"/>
    <w:rsid w:val="00DD46BC"/>
    <w:rsid w:val="00EA2D1B"/>
    <w:rsid w:val="00EB3F96"/>
    <w:rsid w:val="00F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7DEF"/>
  </w:style>
  <w:style w:type="paragraph" w:styleId="a3">
    <w:name w:val="Normal (Web)"/>
    <w:basedOn w:val="a"/>
    <w:uiPriority w:val="99"/>
    <w:semiHidden/>
    <w:unhideWhenUsed/>
    <w:rsid w:val="004E7DEF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4E7DEF"/>
    <w:rPr>
      <w:b/>
      <w:bCs/>
    </w:rPr>
  </w:style>
  <w:style w:type="character" w:customStyle="1" w:styleId="placeholder-mask">
    <w:name w:val="placeholder-mask"/>
    <w:basedOn w:val="a0"/>
    <w:rsid w:val="004E7DEF"/>
  </w:style>
  <w:style w:type="character" w:customStyle="1" w:styleId="placeholder">
    <w:name w:val="placeholder"/>
    <w:basedOn w:val="a0"/>
    <w:rsid w:val="004E7DEF"/>
  </w:style>
  <w:style w:type="character" w:styleId="a5">
    <w:name w:val="Emphasis"/>
    <w:basedOn w:val="a0"/>
    <w:uiPriority w:val="20"/>
    <w:qFormat/>
    <w:rsid w:val="004E7DEF"/>
    <w:rPr>
      <w:i/>
      <w:iCs/>
    </w:rPr>
  </w:style>
  <w:style w:type="character" w:styleId="a6">
    <w:name w:val="Hyperlink"/>
    <w:basedOn w:val="a0"/>
    <w:uiPriority w:val="99"/>
    <w:semiHidden/>
    <w:unhideWhenUsed/>
    <w:rsid w:val="004E7DE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7DEF"/>
    <w:rPr>
      <w:color w:val="800080"/>
      <w:u w:val="single"/>
    </w:rPr>
  </w:style>
  <w:style w:type="table" w:styleId="a8">
    <w:name w:val="Table Grid"/>
    <w:basedOn w:val="a1"/>
    <w:uiPriority w:val="39"/>
    <w:rsid w:val="007B3BC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7DEF"/>
  </w:style>
  <w:style w:type="paragraph" w:styleId="a3">
    <w:name w:val="Normal (Web)"/>
    <w:basedOn w:val="a"/>
    <w:uiPriority w:val="99"/>
    <w:semiHidden/>
    <w:unhideWhenUsed/>
    <w:rsid w:val="004E7DEF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4E7DEF"/>
    <w:rPr>
      <w:b/>
      <w:bCs/>
    </w:rPr>
  </w:style>
  <w:style w:type="character" w:customStyle="1" w:styleId="placeholder-mask">
    <w:name w:val="placeholder-mask"/>
    <w:basedOn w:val="a0"/>
    <w:rsid w:val="004E7DEF"/>
  </w:style>
  <w:style w:type="character" w:customStyle="1" w:styleId="placeholder">
    <w:name w:val="placeholder"/>
    <w:basedOn w:val="a0"/>
    <w:rsid w:val="004E7DEF"/>
  </w:style>
  <w:style w:type="character" w:styleId="a5">
    <w:name w:val="Emphasis"/>
    <w:basedOn w:val="a0"/>
    <w:uiPriority w:val="20"/>
    <w:qFormat/>
    <w:rsid w:val="004E7DEF"/>
    <w:rPr>
      <w:i/>
      <w:iCs/>
    </w:rPr>
  </w:style>
  <w:style w:type="character" w:styleId="a6">
    <w:name w:val="Hyperlink"/>
    <w:basedOn w:val="a0"/>
    <w:uiPriority w:val="99"/>
    <w:semiHidden/>
    <w:unhideWhenUsed/>
    <w:rsid w:val="004E7DE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7DEF"/>
    <w:rPr>
      <w:color w:val="800080"/>
      <w:u w:val="single"/>
    </w:rPr>
  </w:style>
  <w:style w:type="table" w:styleId="a8">
    <w:name w:val="Table Grid"/>
    <w:basedOn w:val="a1"/>
    <w:uiPriority w:val="39"/>
    <w:rsid w:val="007B3BC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0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1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3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5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2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88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4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3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32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5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0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70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76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4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2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9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3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1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6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2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2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5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0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6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3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8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9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92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8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1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2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9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19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06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1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9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0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5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45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4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2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14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5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82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9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6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1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7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5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1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1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9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2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4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8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33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34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4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2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8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7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1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52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4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7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45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1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8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7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2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4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2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9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6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9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52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0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4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1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5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0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3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2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45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38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4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9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18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9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9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8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24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8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5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9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96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6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0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10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4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3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2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3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5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4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18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65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6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1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5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6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0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5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8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0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0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74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8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7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1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1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7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4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39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3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8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0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6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1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9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5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4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8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8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9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7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4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1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8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56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2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6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7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2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9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4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1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3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52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5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4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2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16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9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28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9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25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04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8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2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3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9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05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2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7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81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0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0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1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9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4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4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66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01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5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0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20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7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68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74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2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5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5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0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19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1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84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93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26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8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8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5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4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8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2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96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73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7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1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1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8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4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2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4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01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2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3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9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2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3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7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82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1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2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4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0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23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7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6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4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79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81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55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8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5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93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9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66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9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51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4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6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70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4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05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8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6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88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26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45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4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75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0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4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0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8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16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8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3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9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3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3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7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b076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50c" TargetMode="External"/><Relationship Id="rId63" Type="http://schemas.openxmlformats.org/officeDocument/2006/relationships/hyperlink" Target="https://m.edsoo.ru/ff0d4c4a" TargetMode="External"/><Relationship Id="rId84" Type="http://schemas.openxmlformats.org/officeDocument/2006/relationships/hyperlink" Target="https://m.edsoo.ru/ff0d6342" TargetMode="External"/><Relationship Id="rId138" Type="http://schemas.openxmlformats.org/officeDocument/2006/relationships/hyperlink" Target="https://m.edsoo.ru/00add5d8" TargetMode="External"/><Relationship Id="rId159" Type="http://schemas.openxmlformats.org/officeDocument/2006/relationships/hyperlink" Target="https://m.edsoo.ru/00adf68a" TargetMode="External"/><Relationship Id="rId170" Type="http://schemas.openxmlformats.org/officeDocument/2006/relationships/hyperlink" Target="https://m.edsoo.ru/00ae1156" TargetMode="External"/><Relationship Id="rId107" Type="http://schemas.openxmlformats.org/officeDocument/2006/relationships/hyperlink" Target="https://m.edsoo.ru/00ada6bc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6ca" TargetMode="External"/><Relationship Id="rId53" Type="http://schemas.openxmlformats.org/officeDocument/2006/relationships/hyperlink" Target="https://m.edsoo.ru/ff0d3f34" TargetMode="External"/><Relationship Id="rId74" Type="http://schemas.openxmlformats.org/officeDocument/2006/relationships/hyperlink" Target="https://m.edsoo.ru/ff0d55a0" TargetMode="External"/><Relationship Id="rId128" Type="http://schemas.openxmlformats.org/officeDocument/2006/relationships/hyperlink" Target="https://m.edsoo.ru/00adb59e" TargetMode="External"/><Relationship Id="rId149" Type="http://schemas.openxmlformats.org/officeDocument/2006/relationships/hyperlink" Target="https://m.edsoo.ru/00ade64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00ad9474" TargetMode="External"/><Relationship Id="rId160" Type="http://schemas.openxmlformats.org/officeDocument/2006/relationships/hyperlink" Target="https://m.edsoo.ru/00adfc20" TargetMode="External"/><Relationship Id="rId181" Type="http://schemas.openxmlformats.org/officeDocument/2006/relationships/hyperlink" Target="https://m.edsoo.ru/00ae1d8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230" TargetMode="External"/><Relationship Id="rId64" Type="http://schemas.openxmlformats.org/officeDocument/2006/relationships/hyperlink" Target="https://m.edsoo.ru/ff0d4ae2" TargetMode="External"/><Relationship Id="rId118" Type="http://schemas.openxmlformats.org/officeDocument/2006/relationships/hyperlink" Target="https://m.edsoo.ru/00adb076" TargetMode="External"/><Relationship Id="rId139" Type="http://schemas.openxmlformats.org/officeDocument/2006/relationships/hyperlink" Target="https://m.edsoo.ru/00add8b2" TargetMode="External"/><Relationship Id="rId85" Type="http://schemas.openxmlformats.org/officeDocument/2006/relationships/hyperlink" Target="https://m.edsoo.ru/ff0d664e" TargetMode="External"/><Relationship Id="rId150" Type="http://schemas.openxmlformats.org/officeDocument/2006/relationships/hyperlink" Target="https://m.edsoo.ru/00ade802" TargetMode="External"/><Relationship Id="rId171" Type="http://schemas.openxmlformats.org/officeDocument/2006/relationships/hyperlink" Target="https://m.edsoo.ru/00ae1156" TargetMode="External"/><Relationship Id="rId12" Type="http://schemas.openxmlformats.org/officeDocument/2006/relationships/hyperlink" Target="https://m.edsoo.ru/7f41837c" TargetMode="External"/><Relationship Id="rId33" Type="http://schemas.openxmlformats.org/officeDocument/2006/relationships/hyperlink" Target="https://m.edsoo.ru/ff0d28c8" TargetMode="External"/><Relationship Id="rId108" Type="http://schemas.openxmlformats.org/officeDocument/2006/relationships/hyperlink" Target="https://m.edsoo.ru/00ada824" TargetMode="External"/><Relationship Id="rId129" Type="http://schemas.openxmlformats.org/officeDocument/2006/relationships/hyperlink" Target="https://m.edsoo.ru/00adb6b6" TargetMode="External"/><Relationship Id="rId54" Type="http://schemas.openxmlformats.org/officeDocument/2006/relationships/hyperlink" Target="https://m.edsoo.ru/ff0d40c4" TargetMode="External"/><Relationship Id="rId75" Type="http://schemas.openxmlformats.org/officeDocument/2006/relationships/hyperlink" Target="https://m.edsoo.ru/ff0d5708" TargetMode="External"/><Relationship Id="rId96" Type="http://schemas.openxmlformats.org/officeDocument/2006/relationships/hyperlink" Target="https://m.edsoo.ru/00ad9b7c" TargetMode="External"/><Relationship Id="rId140" Type="http://schemas.openxmlformats.org/officeDocument/2006/relationships/hyperlink" Target="https://m.edsoo.ru/00add9d4" TargetMode="External"/><Relationship Id="rId161" Type="http://schemas.openxmlformats.org/officeDocument/2006/relationships/hyperlink" Target="https://m.edsoo.ru/00adfd9c" TargetMode="External"/><Relationship Id="rId182" Type="http://schemas.openxmlformats.org/officeDocument/2006/relationships/hyperlink" Target="https://m.edsoo.ru/00ae35e6" TargetMode="Externa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119" Type="http://schemas.openxmlformats.org/officeDocument/2006/relationships/hyperlink" Target="https://m.edsoo.ru/00adb076" TargetMode="External"/><Relationship Id="rId44" Type="http://schemas.openxmlformats.org/officeDocument/2006/relationships/hyperlink" Target="https://m.edsoo.ru/ff0d5230" TargetMode="External"/><Relationship Id="rId65" Type="http://schemas.openxmlformats.org/officeDocument/2006/relationships/hyperlink" Target="https://m.edsoo.ru/ff0d4dd0" TargetMode="External"/><Relationship Id="rId86" Type="http://schemas.openxmlformats.org/officeDocument/2006/relationships/hyperlink" Target="https://m.edsoo.ru/ff0d664e" TargetMode="External"/><Relationship Id="rId130" Type="http://schemas.openxmlformats.org/officeDocument/2006/relationships/hyperlink" Target="https://m.edsoo.ru/00adb7e2" TargetMode="External"/><Relationship Id="rId151" Type="http://schemas.openxmlformats.org/officeDocument/2006/relationships/hyperlink" Target="https://m.edsoo.ru/00adea28" TargetMode="External"/><Relationship Id="rId172" Type="http://schemas.openxmlformats.org/officeDocument/2006/relationships/hyperlink" Target="https://m.edsoo.ru/00ae1278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2eae" TargetMode="External"/><Relationship Id="rId109" Type="http://schemas.openxmlformats.org/officeDocument/2006/relationships/hyperlink" Target="https://m.edsoo.ru/00ada824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3f34" TargetMode="External"/><Relationship Id="rId55" Type="http://schemas.openxmlformats.org/officeDocument/2006/relationships/hyperlink" Target="https://m.edsoo.ru/ff0d40c4" TargetMode="External"/><Relationship Id="rId76" Type="http://schemas.openxmlformats.org/officeDocument/2006/relationships/hyperlink" Target="https://m.edsoo.ru/ff0d5708" TargetMode="External"/><Relationship Id="rId97" Type="http://schemas.openxmlformats.org/officeDocument/2006/relationships/hyperlink" Target="https://m.edsoo.ru/00ad9a50" TargetMode="External"/><Relationship Id="rId104" Type="http://schemas.openxmlformats.org/officeDocument/2006/relationships/hyperlink" Target="https://m.edsoo.ru/00ada342" TargetMode="External"/><Relationship Id="rId120" Type="http://schemas.openxmlformats.org/officeDocument/2006/relationships/hyperlink" Target="https://m.edsoo.ru/00adb076" TargetMode="External"/><Relationship Id="rId125" Type="http://schemas.openxmlformats.org/officeDocument/2006/relationships/hyperlink" Target="https://m.edsoo.ru/ff0d61c6" TargetMode="External"/><Relationship Id="rId141" Type="http://schemas.openxmlformats.org/officeDocument/2006/relationships/hyperlink" Target="https://m.edsoo.ru/00addd12" TargetMode="External"/><Relationship Id="rId146" Type="http://schemas.openxmlformats.org/officeDocument/2006/relationships/hyperlink" Target="https://m.edsoo.ru/00ade348" TargetMode="External"/><Relationship Id="rId167" Type="http://schemas.openxmlformats.org/officeDocument/2006/relationships/hyperlink" Target="https://m.edsoo.ru/00ae0bf2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542e" TargetMode="External"/><Relationship Id="rId92" Type="http://schemas.openxmlformats.org/officeDocument/2006/relationships/hyperlink" Target="https://m.edsoo.ru/ff0dfee2" TargetMode="External"/><Relationship Id="rId162" Type="http://schemas.openxmlformats.org/officeDocument/2006/relationships/hyperlink" Target="https://m.edsoo.ru/00adfebe" TargetMode="External"/><Relationship Id="rId183" Type="http://schemas.openxmlformats.org/officeDocument/2006/relationships/hyperlink" Target="https://m.edsoo.ru/00ae3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23c" TargetMode="External"/><Relationship Id="rId45" Type="http://schemas.openxmlformats.org/officeDocument/2006/relationships/hyperlink" Target="https://m.edsoo.ru/ff0d37fa" TargetMode="External"/><Relationship Id="rId66" Type="http://schemas.openxmlformats.org/officeDocument/2006/relationships/hyperlink" Target="https://m.edsoo.ru/ff0d4dd0" TargetMode="External"/><Relationship Id="rId87" Type="http://schemas.openxmlformats.org/officeDocument/2006/relationships/hyperlink" Target="https://m.edsoo.ru/ff0d664e" TargetMode="External"/><Relationship Id="rId110" Type="http://schemas.openxmlformats.org/officeDocument/2006/relationships/hyperlink" Target="https://m.edsoo.ru/00ada96e" TargetMode="External"/><Relationship Id="rId115" Type="http://schemas.openxmlformats.org/officeDocument/2006/relationships/hyperlink" Target="https://m.edsoo.ru/00adae28" TargetMode="External"/><Relationship Id="rId131" Type="http://schemas.openxmlformats.org/officeDocument/2006/relationships/hyperlink" Target="https://m.edsoo.ru/00adbac6" TargetMode="External"/><Relationship Id="rId136" Type="http://schemas.openxmlformats.org/officeDocument/2006/relationships/hyperlink" Target="https://m.edsoo.ru/00adcd68" TargetMode="External"/><Relationship Id="rId157" Type="http://schemas.openxmlformats.org/officeDocument/2006/relationships/hyperlink" Target="https://m.edsoo.ru/00adf306" TargetMode="External"/><Relationship Id="rId178" Type="http://schemas.openxmlformats.org/officeDocument/2006/relationships/hyperlink" Target="https://m.edsoo.ru/00ae1ae8" TargetMode="External"/><Relationship Id="rId61" Type="http://schemas.openxmlformats.org/officeDocument/2006/relationships/hyperlink" Target="https://m.edsoo.ru/ff0d497a" TargetMode="External"/><Relationship Id="rId82" Type="http://schemas.openxmlformats.org/officeDocument/2006/relationships/hyperlink" Target="https://m.edsoo.ru/ff0d5eba" TargetMode="External"/><Relationship Id="rId152" Type="http://schemas.openxmlformats.org/officeDocument/2006/relationships/hyperlink" Target="https://m.edsoo.ru/00adec8a" TargetMode="External"/><Relationship Id="rId173" Type="http://schemas.openxmlformats.org/officeDocument/2006/relationships/hyperlink" Target="https://m.edsoo.ru/00ae14b2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be8" TargetMode="External"/><Relationship Id="rId56" Type="http://schemas.openxmlformats.org/officeDocument/2006/relationships/hyperlink" Target="https://m.edsoo.ru/ff0d4290" TargetMode="External"/><Relationship Id="rId77" Type="http://schemas.openxmlformats.org/officeDocument/2006/relationships/hyperlink" Target="https://m.edsoo.ru/ff0d587a" TargetMode="External"/><Relationship Id="rId100" Type="http://schemas.openxmlformats.org/officeDocument/2006/relationships/hyperlink" Target="https://m.edsoo.ru/00ad9e1a" TargetMode="External"/><Relationship Id="rId105" Type="http://schemas.openxmlformats.org/officeDocument/2006/relationships/hyperlink" Target="https://m.edsoo.ru/00ada342" TargetMode="External"/><Relationship Id="rId126" Type="http://schemas.openxmlformats.org/officeDocument/2006/relationships/hyperlink" Target="https://m.edsoo.ru/ff0d61c6" TargetMode="External"/><Relationship Id="rId147" Type="http://schemas.openxmlformats.org/officeDocument/2006/relationships/hyperlink" Target="https://m.edsoo.ru/00ade488" TargetMode="External"/><Relationship Id="rId168" Type="http://schemas.openxmlformats.org/officeDocument/2006/relationships/hyperlink" Target="https://m.edsoo.ru/00ae0e18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3f34" TargetMode="External"/><Relationship Id="rId72" Type="http://schemas.openxmlformats.org/officeDocument/2006/relationships/hyperlink" Target="https://m.edsoo.ru/ff0d542e" TargetMode="External"/><Relationship Id="rId93" Type="http://schemas.openxmlformats.org/officeDocument/2006/relationships/hyperlink" Target="https://m.edsoo.ru/ff0dfee2" TargetMode="External"/><Relationship Id="rId98" Type="http://schemas.openxmlformats.org/officeDocument/2006/relationships/hyperlink" Target="https://m.edsoo.ru/00ad9a50" TargetMode="External"/><Relationship Id="rId121" Type="http://schemas.openxmlformats.org/officeDocument/2006/relationships/hyperlink" Target="https://m.edsoo.ru/00adb486" TargetMode="External"/><Relationship Id="rId142" Type="http://schemas.openxmlformats.org/officeDocument/2006/relationships/hyperlink" Target="https://m.edsoo.ru/00addbfa" TargetMode="External"/><Relationship Id="rId163" Type="http://schemas.openxmlformats.org/officeDocument/2006/relationships/hyperlink" Target="https://m.edsoo.ru/00ae006c" TargetMode="External"/><Relationship Id="rId184" Type="http://schemas.openxmlformats.org/officeDocument/2006/relationships/hyperlink" Target="https://m.edsoo.ru/00ae1750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3a16" TargetMode="External"/><Relationship Id="rId67" Type="http://schemas.openxmlformats.org/officeDocument/2006/relationships/hyperlink" Target="https://m.edsoo.ru/ff0d50d2" TargetMode="External"/><Relationship Id="rId116" Type="http://schemas.openxmlformats.org/officeDocument/2006/relationships/hyperlink" Target="https://m.edsoo.ru/00adae28" TargetMode="External"/><Relationship Id="rId137" Type="http://schemas.openxmlformats.org/officeDocument/2006/relationships/hyperlink" Target="https://m.edsoo.ru/00add448" TargetMode="External"/><Relationship Id="rId158" Type="http://schemas.openxmlformats.org/officeDocument/2006/relationships/hyperlink" Target="https://m.edsoo.ru/00adf518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50c" TargetMode="External"/><Relationship Id="rId62" Type="http://schemas.openxmlformats.org/officeDocument/2006/relationships/hyperlink" Target="https://m.edsoo.ru/ff0d4790" TargetMode="External"/><Relationship Id="rId83" Type="http://schemas.openxmlformats.org/officeDocument/2006/relationships/hyperlink" Target="https://m.edsoo.ru/ff0d5eba" TargetMode="External"/><Relationship Id="rId88" Type="http://schemas.openxmlformats.org/officeDocument/2006/relationships/hyperlink" Target="https://m.edsoo.ru/ff0d67ca" TargetMode="External"/><Relationship Id="rId111" Type="http://schemas.openxmlformats.org/officeDocument/2006/relationships/hyperlink" Target="https://m.edsoo.ru/00adaab8" TargetMode="External"/><Relationship Id="rId132" Type="http://schemas.openxmlformats.org/officeDocument/2006/relationships/hyperlink" Target="https://m.edsoo.ru/00adbcb0" TargetMode="External"/><Relationship Id="rId153" Type="http://schemas.openxmlformats.org/officeDocument/2006/relationships/hyperlink" Target="https://m.edsoo.ru/00adec8a" TargetMode="External"/><Relationship Id="rId174" Type="http://schemas.openxmlformats.org/officeDocument/2006/relationships/hyperlink" Target="https://m.edsoo.ru/00ae14b2" TargetMode="External"/><Relationship Id="rId179" Type="http://schemas.openxmlformats.org/officeDocument/2006/relationships/hyperlink" Target="https://m.edsoo.ru/00ae1c64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a6c" TargetMode="External"/><Relationship Id="rId57" Type="http://schemas.openxmlformats.org/officeDocument/2006/relationships/hyperlink" Target="https://m.edsoo.ru/ff0d448e" TargetMode="External"/><Relationship Id="rId106" Type="http://schemas.openxmlformats.org/officeDocument/2006/relationships/hyperlink" Target="https://m.edsoo.ru/00ada6bc" TargetMode="External"/><Relationship Id="rId127" Type="http://schemas.openxmlformats.org/officeDocument/2006/relationships/hyperlink" Target="https://m.edsoo.ru/ff0d61c6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52" Type="http://schemas.openxmlformats.org/officeDocument/2006/relationships/hyperlink" Target="https://m.edsoo.ru/ff0d3f34" TargetMode="External"/><Relationship Id="rId73" Type="http://schemas.openxmlformats.org/officeDocument/2006/relationships/hyperlink" Target="https://m.edsoo.ru/ff0d55a0" TargetMode="External"/><Relationship Id="rId78" Type="http://schemas.openxmlformats.org/officeDocument/2006/relationships/hyperlink" Target="https://m.edsoo.ru/ff0d59e2" TargetMode="External"/><Relationship Id="rId94" Type="http://schemas.openxmlformats.org/officeDocument/2006/relationships/hyperlink" Target="https://m.edsoo.ru/00ad9474" TargetMode="External"/><Relationship Id="rId99" Type="http://schemas.openxmlformats.org/officeDocument/2006/relationships/hyperlink" Target="https://m.edsoo.ru/00ad9cb2" TargetMode="External"/><Relationship Id="rId101" Type="http://schemas.openxmlformats.org/officeDocument/2006/relationships/hyperlink" Target="https://m.edsoo.ru/00ad9ffa" TargetMode="External"/><Relationship Id="rId122" Type="http://schemas.openxmlformats.org/officeDocument/2006/relationships/hyperlink" Target="https://m.edsoo.ru/00adb33c" TargetMode="External"/><Relationship Id="rId143" Type="http://schemas.openxmlformats.org/officeDocument/2006/relationships/hyperlink" Target="https://m.edsoo.ru/00addec0" TargetMode="External"/><Relationship Id="rId148" Type="http://schemas.openxmlformats.org/officeDocument/2006/relationships/hyperlink" Target="https://m.edsoo.ru/00ade64a" TargetMode="External"/><Relationship Id="rId164" Type="http://schemas.openxmlformats.org/officeDocument/2006/relationships/hyperlink" Target="https://m.edsoo.ru/00ae027e" TargetMode="External"/><Relationship Id="rId169" Type="http://schemas.openxmlformats.org/officeDocument/2006/relationships/hyperlink" Target="https://m.edsoo.ru/00ae103e" TargetMode="External"/><Relationship Id="rId185" Type="http://schemas.openxmlformats.org/officeDocument/2006/relationships/hyperlink" Target="https://m.edsoo.ru/00ae3f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80" Type="http://schemas.openxmlformats.org/officeDocument/2006/relationships/hyperlink" Target="https://m.edsoo.ru/00ae1c64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3b88" TargetMode="External"/><Relationship Id="rId68" Type="http://schemas.openxmlformats.org/officeDocument/2006/relationships/hyperlink" Target="https://m.edsoo.ru/ff0d50d2" TargetMode="External"/><Relationship Id="rId89" Type="http://schemas.openxmlformats.org/officeDocument/2006/relationships/hyperlink" Target="https://m.edsoo.ru/ff0d67ca" TargetMode="External"/><Relationship Id="rId112" Type="http://schemas.openxmlformats.org/officeDocument/2006/relationships/hyperlink" Target="https://m.edsoo.ru/00adac34" TargetMode="External"/><Relationship Id="rId133" Type="http://schemas.openxmlformats.org/officeDocument/2006/relationships/hyperlink" Target="https://m.edsoo.ru/00adbe9a" TargetMode="External"/><Relationship Id="rId154" Type="http://schemas.openxmlformats.org/officeDocument/2006/relationships/hyperlink" Target="https://m.edsoo.ru/00adeea6" TargetMode="External"/><Relationship Id="rId175" Type="http://schemas.openxmlformats.org/officeDocument/2006/relationships/hyperlink" Target="https://m.edsoo.ru/00ae15e8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2d50" TargetMode="External"/><Relationship Id="rId58" Type="http://schemas.openxmlformats.org/officeDocument/2006/relationships/hyperlink" Target="https://m.edsoo.ru/ff0d448e" TargetMode="External"/><Relationship Id="rId79" Type="http://schemas.openxmlformats.org/officeDocument/2006/relationships/hyperlink" Target="https://m.edsoo.ru/ff0d5b40" TargetMode="External"/><Relationship Id="rId102" Type="http://schemas.openxmlformats.org/officeDocument/2006/relationships/hyperlink" Target="https://m.edsoo.ru/00ada52c" TargetMode="External"/><Relationship Id="rId123" Type="http://schemas.openxmlformats.org/officeDocument/2006/relationships/hyperlink" Target="https://m.edsoo.ru/00ad9cb2" TargetMode="External"/><Relationship Id="rId144" Type="http://schemas.openxmlformats.org/officeDocument/2006/relationships/hyperlink" Target="https://m.edsoo.ru/00addfe2" TargetMode="External"/><Relationship Id="rId90" Type="http://schemas.openxmlformats.org/officeDocument/2006/relationships/hyperlink" Target="https://m.edsoo.ru/ff0d67ca" TargetMode="External"/><Relationship Id="rId165" Type="http://schemas.openxmlformats.org/officeDocument/2006/relationships/hyperlink" Target="https://m.edsoo.ru/00ae054e" TargetMode="External"/><Relationship Id="rId186" Type="http://schemas.openxmlformats.org/officeDocument/2006/relationships/hyperlink" Target="https://m.edsoo.ru/00ae4270" TargetMode="External"/><Relationship Id="rId27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5708" TargetMode="External"/><Relationship Id="rId69" Type="http://schemas.openxmlformats.org/officeDocument/2006/relationships/hyperlink" Target="https://m.edsoo.ru/ff0d4dd0" TargetMode="External"/><Relationship Id="rId113" Type="http://schemas.openxmlformats.org/officeDocument/2006/relationships/hyperlink" Target="https://m.edsoo.ru/00adaab8" TargetMode="External"/><Relationship Id="rId134" Type="http://schemas.openxmlformats.org/officeDocument/2006/relationships/hyperlink" Target="https://m.edsoo.ru/00adc28c" TargetMode="External"/><Relationship Id="rId80" Type="http://schemas.openxmlformats.org/officeDocument/2006/relationships/hyperlink" Target="https://m.edsoo.ru/ff0d5b40" TargetMode="External"/><Relationship Id="rId155" Type="http://schemas.openxmlformats.org/officeDocument/2006/relationships/hyperlink" Target="https://m.edsoo.ru/00adf004" TargetMode="External"/><Relationship Id="rId176" Type="http://schemas.openxmlformats.org/officeDocument/2006/relationships/hyperlink" Target="https://m.edsoo.ru/00ae15e8" TargetMode="External"/><Relationship Id="rId17" Type="http://schemas.openxmlformats.org/officeDocument/2006/relationships/hyperlink" Target="https://m.edsoo.ru/7f41a636" TargetMode="External"/><Relationship Id="rId38" Type="http://schemas.openxmlformats.org/officeDocument/2006/relationships/hyperlink" Target="https://m.edsoo.ru/ff0d2eae" TargetMode="External"/><Relationship Id="rId59" Type="http://schemas.openxmlformats.org/officeDocument/2006/relationships/hyperlink" Target="https://m.edsoo.ru/ff0d4614" TargetMode="External"/><Relationship Id="rId103" Type="http://schemas.openxmlformats.org/officeDocument/2006/relationships/hyperlink" Target="https://m.edsoo.ru/00ada52c" TargetMode="External"/><Relationship Id="rId124" Type="http://schemas.openxmlformats.org/officeDocument/2006/relationships/hyperlink" Target="https://m.edsoo.ru/ff0d61c6" TargetMode="External"/><Relationship Id="rId70" Type="http://schemas.openxmlformats.org/officeDocument/2006/relationships/hyperlink" Target="https://m.edsoo.ru/ff0d4f42" TargetMode="External"/><Relationship Id="rId91" Type="http://schemas.openxmlformats.org/officeDocument/2006/relationships/hyperlink" Target="https://m.edsoo.ru/ff0dfee2" TargetMode="External"/><Relationship Id="rId145" Type="http://schemas.openxmlformats.org/officeDocument/2006/relationships/hyperlink" Target="https://m.edsoo.ru/00ade104" TargetMode="External"/><Relationship Id="rId166" Type="http://schemas.openxmlformats.org/officeDocument/2006/relationships/hyperlink" Target="https://m.edsoo.ru/00ae080a" TargetMode="External"/><Relationship Id="rId187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ff0d210c" TargetMode="External"/><Relationship Id="rId49" Type="http://schemas.openxmlformats.org/officeDocument/2006/relationships/hyperlink" Target="https://m.edsoo.ru/ff0d5708" TargetMode="External"/><Relationship Id="rId114" Type="http://schemas.openxmlformats.org/officeDocument/2006/relationships/hyperlink" Target="https://m.edsoo.ru/00adaab9" TargetMode="External"/><Relationship Id="rId60" Type="http://schemas.openxmlformats.org/officeDocument/2006/relationships/hyperlink" Target="https://m.edsoo.ru/ff0d4614" TargetMode="External"/><Relationship Id="rId81" Type="http://schemas.openxmlformats.org/officeDocument/2006/relationships/hyperlink" Target="https://m.edsoo.ru/ff0d5b40" TargetMode="External"/><Relationship Id="rId135" Type="http://schemas.openxmlformats.org/officeDocument/2006/relationships/hyperlink" Target="https://m.edsoo.ru/00adcade" TargetMode="External"/><Relationship Id="rId156" Type="http://schemas.openxmlformats.org/officeDocument/2006/relationships/hyperlink" Target="https://m.edsoo.ru/00adf180" TargetMode="External"/><Relationship Id="rId177" Type="http://schemas.openxmlformats.org/officeDocument/2006/relationships/hyperlink" Target="https://m.edsoo.ru/00ae1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40</Pages>
  <Words>11061</Words>
  <Characters>63051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11</cp:revision>
  <dcterms:created xsi:type="dcterms:W3CDTF">2023-08-31T10:23:00Z</dcterms:created>
  <dcterms:modified xsi:type="dcterms:W3CDTF">2025-10-31T06:59:00Z</dcterms:modified>
</cp:coreProperties>
</file>