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37" w:rsidRDefault="00626037" w:rsidP="0062603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</w:pPr>
      <w:r w:rsidRPr="00626037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Сроки подачи заявления на участие в итоговом сочинении</w:t>
      </w:r>
    </w:p>
    <w:p w:rsidR="00626037" w:rsidRPr="00626037" w:rsidRDefault="00626037" w:rsidP="006260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4340"/>
      </w:tblGrid>
      <w:tr w:rsidR="00626037" w:rsidRPr="00626037" w:rsidTr="00626037">
        <w:trPr>
          <w:tblHeader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9E66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Сроки подачи заявления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9E66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Дата проведения сочинения (изложения)</w:t>
            </w:r>
          </w:p>
        </w:tc>
      </w:tr>
      <w:tr w:rsidR="00626037" w:rsidRPr="00626037" w:rsidTr="0062603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16.11.2021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01.12.2021</w:t>
            </w:r>
          </w:p>
        </w:tc>
      </w:tr>
      <w:tr w:rsidR="00626037" w:rsidRPr="00626037" w:rsidTr="0062603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18.01.2022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02.02.2022</w:t>
            </w:r>
          </w:p>
        </w:tc>
      </w:tr>
      <w:tr w:rsidR="00626037" w:rsidRPr="00626037" w:rsidTr="0062603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19.04.2022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04.05.2022</w:t>
            </w:r>
          </w:p>
        </w:tc>
      </w:tr>
    </w:tbl>
    <w:p w:rsidR="00626037" w:rsidRDefault="00626037" w:rsidP="0062603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</w:pPr>
    </w:p>
    <w:p w:rsidR="00626037" w:rsidRDefault="00626037" w:rsidP="0062603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</w:pPr>
      <w:proofErr w:type="spellStart"/>
      <w:r w:rsidRPr="00626037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Cроки</w:t>
      </w:r>
      <w:proofErr w:type="spellEnd"/>
      <w:r w:rsidRPr="00626037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 xml:space="preserve"> ознакомления с результатами</w:t>
      </w:r>
    </w:p>
    <w:p w:rsidR="00626037" w:rsidRPr="00626037" w:rsidRDefault="00626037" w:rsidP="006260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5430"/>
      </w:tblGrid>
      <w:tr w:rsidR="00626037" w:rsidRPr="00626037" w:rsidTr="00626037">
        <w:trPr>
          <w:tblHeader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9E66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Дата проведения сочинения (изложения)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9E66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Дата ознакомления с результатами сочинения (изложения)</w:t>
            </w:r>
          </w:p>
        </w:tc>
      </w:tr>
      <w:tr w:rsidR="00626037" w:rsidRPr="00626037" w:rsidTr="0062603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 декабря 2021 года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8 декабря 2021 года</w:t>
            </w:r>
          </w:p>
        </w:tc>
      </w:tr>
      <w:tr w:rsidR="00626037" w:rsidRPr="00626037" w:rsidTr="0062603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2 февраля 2022 года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9 февраля 2022 года</w:t>
            </w:r>
          </w:p>
        </w:tc>
      </w:tr>
      <w:tr w:rsidR="00626037" w:rsidRPr="00626037" w:rsidTr="00626037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4 мая 2022 года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26037" w:rsidRPr="00626037" w:rsidRDefault="00626037" w:rsidP="0062603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626037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11 мая 2022 года</w:t>
            </w:r>
          </w:p>
        </w:tc>
      </w:tr>
    </w:tbl>
    <w:p w:rsidR="00626037" w:rsidRDefault="00626037"/>
    <w:p w:rsidR="00626037" w:rsidRDefault="00626037"/>
    <w:p w:rsidR="00626037" w:rsidRPr="00626037" w:rsidRDefault="00626037" w:rsidP="0062603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626037">
        <w:rPr>
          <w:rFonts w:ascii="Tahoma" w:eastAsia="Times New Roman" w:hAnsi="Tahoma" w:cs="Tahoma"/>
          <w:b/>
          <w:bCs/>
          <w:i/>
          <w:iCs/>
          <w:color w:val="666666"/>
          <w:sz w:val="24"/>
          <w:szCs w:val="24"/>
          <w:lang w:eastAsia="ru-RU"/>
        </w:rPr>
        <w:t>Сочинение? Легко!</w:t>
      </w:r>
    </w:p>
    <w:p w:rsidR="00626037" w:rsidRPr="00626037" w:rsidRDefault="00626037" w:rsidP="0062603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626037">
        <w:rPr>
          <w:rFonts w:ascii="Tahoma" w:eastAsia="Times New Roman" w:hAnsi="Tahoma" w:cs="Tahoma"/>
          <w:i/>
          <w:iCs/>
          <w:color w:val="666666"/>
          <w:sz w:val="21"/>
          <w:szCs w:val="21"/>
          <w:lang w:eastAsia="ru-RU"/>
        </w:rPr>
        <w:t>(Советы выпускнику)</w:t>
      </w:r>
    </w:p>
    <w:p w:rsidR="00626037" w:rsidRPr="00626037" w:rsidRDefault="00626037" w:rsidP="006260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               Дорогой выпускник! В декабре тебя ждёт первое сложное испытание – итоговое сочинение. Оно не будет таким сложным, если ты будешь чётко следовать рекомендациям учителя.</w:t>
      </w:r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br/>
        <w:t>Существуют </w:t>
      </w:r>
      <w:r w:rsidRPr="00626037">
        <w:rPr>
          <w:rFonts w:ascii="Tahoma" w:eastAsia="Times New Roman" w:hAnsi="Tahoma" w:cs="Tahoma"/>
          <w:b/>
          <w:bCs/>
          <w:i/>
          <w:iCs/>
          <w:color w:val="666666"/>
          <w:sz w:val="21"/>
          <w:szCs w:val="21"/>
          <w:lang w:eastAsia="ru-RU"/>
        </w:rPr>
        <w:t>«разрешающие»</w:t>
      </w:r>
      <w:r>
        <w:rPr>
          <w:rFonts w:ascii="Tahoma" w:eastAsia="Times New Roman" w:hAnsi="Tahoma" w:cs="Tahoma"/>
          <w:b/>
          <w:bCs/>
          <w:i/>
          <w:iCs/>
          <w:color w:val="666666"/>
          <w:sz w:val="21"/>
          <w:szCs w:val="21"/>
          <w:lang w:eastAsia="ru-RU"/>
        </w:rPr>
        <w:t xml:space="preserve"> </w:t>
      </w:r>
      <w:proofErr w:type="gramStart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правила:</w:t>
      </w:r>
      <w:r w:rsidRPr="00626037">
        <w:rPr>
          <w:rFonts w:ascii="Tahoma" w:eastAsia="Times New Roman" w:hAnsi="Tahoma" w:cs="Tahoma"/>
          <w:b/>
          <w:bCs/>
          <w:i/>
          <w:iCs/>
          <w:color w:val="666666"/>
          <w:sz w:val="21"/>
          <w:szCs w:val="21"/>
          <w:lang w:eastAsia="ru-RU"/>
        </w:rPr>
        <w:br/>
      </w:r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первое</w:t>
      </w:r>
      <w:proofErr w:type="gramEnd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из них гласит:</w:t>
      </w:r>
    </w:p>
    <w:p w:rsidR="00626037" w:rsidRPr="00626037" w:rsidRDefault="00626037" w:rsidP="00626037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626037"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  <w:t></w:t>
      </w:r>
      <w:r w:rsidRPr="00626037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626037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Сочинение</w:t>
      </w:r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– дело личное. Надо писать не то, что положено, что и так всем известно, а только то, что ты сам чувствуешь и думаешь;</w:t>
      </w:r>
    </w:p>
    <w:p w:rsidR="00626037" w:rsidRPr="00626037" w:rsidRDefault="00626037" w:rsidP="00626037">
      <w:pPr>
        <w:shd w:val="clear" w:color="auto" w:fill="FFFFFF"/>
        <w:spacing w:before="135"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proofErr w:type="gramStart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второе</w:t>
      </w:r>
      <w:proofErr w:type="gramEnd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напоминает:</w:t>
      </w:r>
    </w:p>
    <w:p w:rsidR="00626037" w:rsidRDefault="00626037" w:rsidP="00626037">
      <w:pPr>
        <w:shd w:val="clear" w:color="auto" w:fill="FFFFFF"/>
        <w:spacing w:after="0" w:line="240" w:lineRule="auto"/>
        <w:ind w:left="720" w:hanging="360"/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</w:pPr>
    </w:p>
    <w:p w:rsidR="00626037" w:rsidRPr="00626037" w:rsidRDefault="00626037" w:rsidP="00626037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626037"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  <w:t></w:t>
      </w:r>
      <w:r w:rsidRPr="00626037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626037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Сочинение </w:t>
      </w:r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– дело направленное. Нельзя написать сочинение, не обращённое ни к кому; надо мысленно представить своего адресата-читателя (даже, если это ты сам) и начать с ним диалог – согласие или спор;</w:t>
      </w:r>
    </w:p>
    <w:p w:rsidR="00626037" w:rsidRPr="00626037" w:rsidRDefault="00626037" w:rsidP="00626037">
      <w:pPr>
        <w:shd w:val="clear" w:color="auto" w:fill="FFFFFF"/>
        <w:spacing w:before="135"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proofErr w:type="gramStart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третье</w:t>
      </w:r>
      <w:proofErr w:type="gramEnd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обнадёживает:</w:t>
      </w:r>
    </w:p>
    <w:p w:rsidR="00626037" w:rsidRDefault="00626037" w:rsidP="00626037">
      <w:pPr>
        <w:shd w:val="clear" w:color="auto" w:fill="FFFFFF"/>
        <w:spacing w:after="0" w:line="240" w:lineRule="auto"/>
        <w:ind w:firstLine="360"/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</w:pPr>
    </w:p>
    <w:p w:rsidR="00626037" w:rsidRDefault="00626037" w:rsidP="00626037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626037"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  <w:t></w:t>
      </w:r>
      <w:r w:rsidRPr="00626037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626037"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  <w:t>Сочинение </w:t>
      </w:r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– дело выполнимое. Даже, если ты много не читал, всё равно есть что-то, что ты читал, знаешь, помнишь, и на это можно опереться;</w:t>
      </w:r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br/>
      </w:r>
    </w:p>
    <w:p w:rsidR="00626037" w:rsidRPr="00626037" w:rsidRDefault="00626037" w:rsidP="00626037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proofErr w:type="gramStart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и</w:t>
      </w:r>
      <w:proofErr w:type="gramEnd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  </w:t>
      </w:r>
      <w:r w:rsidRPr="00626037">
        <w:rPr>
          <w:rFonts w:ascii="Tahoma" w:eastAsia="Times New Roman" w:hAnsi="Tahoma" w:cs="Tahoma"/>
          <w:b/>
          <w:bCs/>
          <w:i/>
          <w:iCs/>
          <w:color w:val="666666"/>
          <w:sz w:val="21"/>
          <w:szCs w:val="21"/>
          <w:lang w:eastAsia="ru-RU"/>
        </w:rPr>
        <w:t>«запрещающие»</w:t>
      </w:r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правила:</w:t>
      </w:r>
    </w:p>
    <w:p w:rsidR="00626037" w:rsidRDefault="00626037" w:rsidP="00626037">
      <w:pPr>
        <w:shd w:val="clear" w:color="auto" w:fill="FFFFFF"/>
        <w:spacing w:after="0" w:line="240" w:lineRule="auto"/>
        <w:ind w:left="720" w:hanging="360"/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</w:pPr>
    </w:p>
    <w:p w:rsidR="00626037" w:rsidRPr="00626037" w:rsidRDefault="00626037" w:rsidP="00626037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626037"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  <w:t></w:t>
      </w:r>
      <w:r w:rsidRPr="00626037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proofErr w:type="gramStart"/>
      <w:r w:rsidRPr="00626037">
        <w:rPr>
          <w:rFonts w:ascii="Tahoma" w:eastAsia="Times New Roman" w:hAnsi="Tahoma" w:cs="Tahoma"/>
          <w:b/>
          <w:bCs/>
          <w:i/>
          <w:iCs/>
          <w:color w:val="666666"/>
          <w:sz w:val="21"/>
          <w:szCs w:val="21"/>
          <w:lang w:eastAsia="ru-RU"/>
        </w:rPr>
        <w:t>нельзя</w:t>
      </w:r>
      <w:proofErr w:type="gramEnd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имитировать чувства, бездумно повторять чужие мысли. Если тебе понравилась чья-то мысль, то потрудись объяснить, прежде всего, самому себе – почему она тебе понравилась, с чем ты согласен. Если не согласен с нею – тебе опять же придётся потрудиться, аргументируя свою точку зрения;</w:t>
      </w:r>
    </w:p>
    <w:p w:rsidR="00626037" w:rsidRDefault="00626037" w:rsidP="00626037">
      <w:pPr>
        <w:shd w:val="clear" w:color="auto" w:fill="FFFFFF"/>
        <w:spacing w:after="0" w:line="240" w:lineRule="auto"/>
        <w:ind w:left="720" w:hanging="360"/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</w:pPr>
    </w:p>
    <w:p w:rsidR="00626037" w:rsidRPr="00626037" w:rsidRDefault="00626037" w:rsidP="00626037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626037"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  <w:t></w:t>
      </w:r>
      <w:r w:rsidRPr="00626037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proofErr w:type="gramStart"/>
      <w:r w:rsidRPr="00626037">
        <w:rPr>
          <w:rFonts w:ascii="Tahoma" w:eastAsia="Times New Roman" w:hAnsi="Tahoma" w:cs="Tahoma"/>
          <w:b/>
          <w:bCs/>
          <w:i/>
          <w:iCs/>
          <w:color w:val="666666"/>
          <w:sz w:val="21"/>
          <w:szCs w:val="21"/>
          <w:lang w:eastAsia="ru-RU"/>
        </w:rPr>
        <w:t>нельзя</w:t>
      </w:r>
      <w:proofErr w:type="gramEnd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писать о том, чего не знаешь, рассуждать о том, чего не понимаешь;</w:t>
      </w:r>
    </w:p>
    <w:p w:rsidR="00626037" w:rsidRDefault="00626037" w:rsidP="00626037">
      <w:pPr>
        <w:shd w:val="clear" w:color="auto" w:fill="FFFFFF"/>
        <w:spacing w:after="0" w:line="240" w:lineRule="auto"/>
        <w:ind w:left="720" w:hanging="360"/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</w:pPr>
    </w:p>
    <w:p w:rsidR="00626037" w:rsidRPr="00626037" w:rsidRDefault="00626037" w:rsidP="00626037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626037">
        <w:rPr>
          <w:rFonts w:ascii="Wingdings" w:eastAsia="Times New Roman" w:hAnsi="Wingdings" w:cs="Tahoma"/>
          <w:color w:val="666666"/>
          <w:sz w:val="21"/>
          <w:szCs w:val="21"/>
          <w:lang w:eastAsia="ru-RU"/>
        </w:rPr>
        <w:t></w:t>
      </w:r>
      <w:r w:rsidRPr="00626037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proofErr w:type="gramStart"/>
      <w:r w:rsidRPr="00626037">
        <w:rPr>
          <w:rFonts w:ascii="Tahoma" w:eastAsia="Times New Roman" w:hAnsi="Tahoma" w:cs="Tahoma"/>
          <w:b/>
          <w:bCs/>
          <w:i/>
          <w:iCs/>
          <w:color w:val="666666"/>
          <w:sz w:val="21"/>
          <w:szCs w:val="21"/>
          <w:lang w:eastAsia="ru-RU"/>
        </w:rPr>
        <w:t>нельзя</w:t>
      </w:r>
      <w:proofErr w:type="gramEnd"/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излагать отвлечённые идеи, не подкрепленные примерами, доказательствами.</w:t>
      </w:r>
    </w:p>
    <w:p w:rsidR="00626037" w:rsidRDefault="00626037" w:rsidP="00626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lastRenderedPageBreak/>
        <w:t>      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Итак, внимательно, очень внимательно прочитай задание. Выбери и обдумай тему сочинения.</w:t>
      </w:r>
      <w:r w:rsidRPr="0062603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 (Понимание темы связано с умением обозначить проблему будущего высказывания, т. е. выделить главный вопрос, ответом на который станет текст сочинения.)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           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Осмысли термины и понятия в формулировке темы. (</w:t>
      </w:r>
      <w:r w:rsidRPr="0062603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Определи смысловое наполнение нравственно-психологических понятий и терминов, встречающихся в формулировках тем итогового сочинения: дружба, любовь, счастье, судьба, опыт, преступление, подвиг, диссонанс, созвучие, гармония, наставление, свобода, самопожертвование, честь, долг, равнодушие, взаимопонимание, бесчестие, нравственный закон и др.; герой, характер, тема, проблема, конфликт, традиция, пейзаж и др.)</w:t>
      </w:r>
    </w:p>
    <w:p w:rsidR="00626037" w:rsidRDefault="00626037" w:rsidP="00626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        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Определи главную мысль сочинения. Подбери 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литературный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материал. </w:t>
      </w:r>
      <w:r w:rsidRPr="0062603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(Выбери, каких героев ты будешь сравнивать: главных или второстепенных, двух или нескольких. Реши, будет ли твоя характеристика сопоставительной, т.е. основанной на сходных чертах (например, герои-друзья или единомышленники), или противопоставительной, т.е. основанной на различиях (например, герои-враги или представители различных социальных слоев).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</w:t>
      </w:r>
      <w:r w:rsidRPr="0062603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Помни, что для сравнения героев наиболее важными являются не внешние, а внутренние качества, привычки, манера поведения, характер.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</w:t>
      </w:r>
      <w:r w:rsidRPr="0062603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При написании сравнительной характеристики в форме развернутого ответа на вопрос или сочинения помни, что параллельность в сравнении героев будет более удачной, чем последовательность, т.е. описание особенностей сначала одного героя, потом другого.)</w:t>
      </w:r>
      <w:r w:rsidRPr="0062603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 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Определи основные смысловые части сочинения и их содержательное наполнение (составь план). </w:t>
      </w:r>
      <w:r w:rsidRPr="0062603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(Не забудь обязательно сделать вывод из того, что ты написал. Помни, что сравнение важно для определения той задачи, которую ставил писатель, приступая к 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работе над </w:t>
      </w:r>
      <w:r w:rsidRPr="0062603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произведением.)</w:t>
      </w:r>
    </w:p>
    <w:p w:rsidR="00626037" w:rsidRPr="00626037" w:rsidRDefault="00626037" w:rsidP="00626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      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Напиши текст сочинения на черновике, следуя структуре и композиции.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Не забывай 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постоянно сверяться с темой сочинения и не отступать от нее во всех структурных элементах работы: вступлении, главной части и заключении; обосновывать связанные с темой тезисы;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выделить в тексте смысловые части, расставить их в нужном порядке или поменять местами в соответствии с замыслом и логикой работы;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проверить, как соотносятся друг с другом вступление и заключение сочинения; определить логику переходов от одного смыслового фрагмента к другому в основной части сочинения.</w:t>
      </w:r>
    </w:p>
    <w:p w:rsidR="00626037" w:rsidRPr="00626037" w:rsidRDefault="00626037" w:rsidP="00626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Отредакти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руй, перепиши и проверь работу. </w:t>
      </w:r>
      <w:r w:rsidRPr="0062603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Помни, ты должен успеть переписать итоговое сочинение начисто: черновик работы экспертами не проверяется.</w:t>
      </w:r>
    </w:p>
    <w:p w:rsidR="00626037" w:rsidRDefault="00626037" w:rsidP="006260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</w:p>
    <w:p w:rsidR="00626037" w:rsidRPr="00626037" w:rsidRDefault="00626037" w:rsidP="006260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Удачи на экзамене </w:t>
      </w:r>
      <w:r w:rsidRPr="00626037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br/>
        <w:t>Твой учитель.</w:t>
      </w:r>
    </w:p>
    <w:p w:rsidR="00626037" w:rsidRDefault="00626037"/>
    <w:p w:rsidR="00F54714" w:rsidRDefault="00F54714"/>
    <w:p w:rsidR="00F54714" w:rsidRDefault="00F54714"/>
    <w:p w:rsidR="00F54714" w:rsidRDefault="00F54714"/>
    <w:p w:rsidR="00F54714" w:rsidRPr="00F54714" w:rsidRDefault="00F54714" w:rsidP="00F54714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</w:pPr>
      <w:r w:rsidRPr="00F54714">
        <w:rPr>
          <w:rFonts w:ascii="Tahoma" w:eastAsia="Times New Roman" w:hAnsi="Tahoma" w:cs="Tahoma"/>
          <w:b/>
          <w:bCs/>
          <w:color w:val="3A6895"/>
          <w:sz w:val="24"/>
          <w:szCs w:val="24"/>
          <w:lang w:eastAsia="ru-RU"/>
        </w:rPr>
        <w:t>Сроки, места и порядок информирования о результатах итогового сочинения (изложения)</w:t>
      </w:r>
    </w:p>
    <w:p w:rsidR="00F54714" w:rsidRDefault="00F54714" w:rsidP="00F54714">
      <w:pPr>
        <w:shd w:val="clear" w:color="auto" w:fill="FFFFFF"/>
        <w:spacing w:before="135" w:after="135" w:line="240" w:lineRule="auto"/>
        <w:rPr>
          <w:rFonts w:ascii="Tahoma" w:eastAsia="Times New Roman" w:hAnsi="Tahoma" w:cs="Tahoma"/>
          <w:color w:val="BBBBBB"/>
          <w:sz w:val="20"/>
          <w:szCs w:val="20"/>
          <w:lang w:eastAsia="ru-RU"/>
        </w:rPr>
      </w:pPr>
    </w:p>
    <w:p w:rsidR="00F54714" w:rsidRPr="00F54714" w:rsidRDefault="00F54714" w:rsidP="00F54714">
      <w:pPr>
        <w:shd w:val="clear" w:color="auto" w:fill="FFFFFF"/>
        <w:spacing w:before="135" w:after="135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bookmarkStart w:id="0" w:name="_GoBack"/>
      <w:bookmarkEnd w:id="0"/>
      <w:r w:rsidRPr="00F5471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 </w:t>
      </w:r>
    </w:p>
    <w:p w:rsidR="00F54714" w:rsidRPr="00F54714" w:rsidRDefault="00F54714" w:rsidP="00F54714">
      <w:pPr>
        <w:shd w:val="clear" w:color="auto" w:fill="FFFFFF"/>
        <w:spacing w:before="135" w:after="135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F5471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Результат итогового сочинения (изложения) как допуск к ГИА-11 действителен бессрочно.</w:t>
      </w:r>
    </w:p>
    <w:p w:rsidR="00F54714" w:rsidRPr="00F54714" w:rsidRDefault="00F54714" w:rsidP="00F54714">
      <w:pPr>
        <w:shd w:val="clear" w:color="auto" w:fill="FFFFFF"/>
        <w:spacing w:before="135" w:after="135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F5471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F5471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бакалавриата</w:t>
      </w:r>
      <w:proofErr w:type="spellEnd"/>
      <w:r w:rsidRPr="00F5471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и программам </w:t>
      </w:r>
      <w:proofErr w:type="spellStart"/>
      <w:r w:rsidRPr="00F5471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специалитета</w:t>
      </w:r>
      <w:proofErr w:type="spellEnd"/>
      <w:r w:rsidRPr="00F5471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 xml:space="preserve"> действительно в течение четырех лет, следующих </w:t>
      </w:r>
      <w:r w:rsidRPr="00F5471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lastRenderedPageBreak/>
        <w:t>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F54714" w:rsidRPr="00F54714" w:rsidRDefault="00F54714" w:rsidP="00F54714">
      <w:pPr>
        <w:shd w:val="clear" w:color="auto" w:fill="FFFFFF"/>
        <w:spacing w:before="135" w:after="135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F5471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F54714" w:rsidRPr="00F54714" w:rsidRDefault="00F54714" w:rsidP="00F54714">
      <w:pPr>
        <w:shd w:val="clear" w:color="auto" w:fill="FFFFFF"/>
        <w:spacing w:before="135" w:after="135" w:line="240" w:lineRule="auto"/>
        <w:rPr>
          <w:rFonts w:ascii="Tahoma" w:eastAsia="Times New Roman" w:hAnsi="Tahoma" w:cs="Tahoma"/>
          <w:color w:val="666666"/>
          <w:sz w:val="21"/>
          <w:szCs w:val="21"/>
          <w:lang w:eastAsia="ru-RU"/>
        </w:rPr>
      </w:pPr>
      <w:r w:rsidRPr="00F54714">
        <w:rPr>
          <w:rFonts w:ascii="Tahoma" w:eastAsia="Times New Roman" w:hAnsi="Tahoma" w:cs="Tahoma"/>
          <w:color w:val="666666"/>
          <w:sz w:val="21"/>
          <w:szCs w:val="21"/>
          <w:lang w:eastAsia="ru-RU"/>
        </w:rPr>
        <w:t> </w:t>
      </w:r>
    </w:p>
    <w:p w:rsidR="00F54714" w:rsidRDefault="00F54714"/>
    <w:sectPr w:rsidR="00F5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37"/>
    <w:rsid w:val="00626037"/>
    <w:rsid w:val="006358EB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791D4-09F7-4672-A5F6-9D8E12C4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2022-04-20T07:13:00Z</dcterms:created>
  <dcterms:modified xsi:type="dcterms:W3CDTF">2022-04-20T07:36:00Z</dcterms:modified>
</cp:coreProperties>
</file>