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5E2" w:rsidRPr="00BD68ED" w:rsidRDefault="003F3D8B" w:rsidP="00693EE9">
      <w:pPr>
        <w:pStyle w:val="a5"/>
        <w:rPr>
          <w:rStyle w:val="a6"/>
          <w:i/>
          <w:sz w:val="32"/>
          <w:szCs w:val="32"/>
        </w:rPr>
      </w:pPr>
      <w:r>
        <w:rPr>
          <w:rStyle w:val="apple-style-span"/>
          <w:b/>
          <w:color w:val="222222"/>
          <w:sz w:val="28"/>
          <w:szCs w:val="28"/>
        </w:rPr>
        <w:t xml:space="preserve">      </w:t>
      </w:r>
      <w:r w:rsidR="005F7FE9" w:rsidRPr="00BD68ED">
        <w:rPr>
          <w:rStyle w:val="a6"/>
          <w:i/>
          <w:sz w:val="32"/>
          <w:szCs w:val="32"/>
        </w:rPr>
        <w:t>Пла</w:t>
      </w:r>
      <w:proofErr w:type="gramStart"/>
      <w:r w:rsidR="005F7FE9" w:rsidRPr="00BD68ED">
        <w:rPr>
          <w:rStyle w:val="a6"/>
          <w:i/>
          <w:sz w:val="32"/>
          <w:szCs w:val="32"/>
        </w:rPr>
        <w:t>н-</w:t>
      </w:r>
      <w:proofErr w:type="gramEnd"/>
      <w:r w:rsidR="005F7FE9" w:rsidRPr="00BD68ED">
        <w:rPr>
          <w:rStyle w:val="a6"/>
          <w:i/>
          <w:sz w:val="32"/>
          <w:szCs w:val="32"/>
        </w:rPr>
        <w:t xml:space="preserve"> конспект урока по теме: «</w:t>
      </w:r>
      <w:r w:rsidR="005F7FE9">
        <w:rPr>
          <w:rStyle w:val="a6"/>
          <w:i/>
          <w:sz w:val="32"/>
          <w:szCs w:val="32"/>
        </w:rPr>
        <w:t>Решение квадратных уравнений</w:t>
      </w:r>
      <w:r w:rsidR="005F7FE9" w:rsidRPr="00BD68ED">
        <w:rPr>
          <w:rStyle w:val="a6"/>
          <w:i/>
          <w:sz w:val="32"/>
          <w:szCs w:val="32"/>
        </w:rPr>
        <w:t>»</w:t>
      </w:r>
      <w:r w:rsidR="005F7FE9">
        <w:rPr>
          <w:rStyle w:val="a6"/>
          <w:i/>
          <w:sz w:val="32"/>
          <w:szCs w:val="32"/>
        </w:rPr>
        <w:t>.</w:t>
      </w:r>
    </w:p>
    <w:p w:rsidR="006935E2" w:rsidRPr="00561E1F" w:rsidRDefault="005F7FE9" w:rsidP="00A97CF9">
      <w:pPr>
        <w:pStyle w:val="a5"/>
        <w:spacing w:before="0" w:beforeAutospacing="0" w:after="0" w:afterAutospacing="0"/>
        <w:rPr>
          <w:rStyle w:val="a6"/>
          <w:bCs w:val="0"/>
          <w:iCs/>
          <w:sz w:val="26"/>
          <w:szCs w:val="26"/>
        </w:rPr>
      </w:pPr>
      <w:r w:rsidRPr="00561E1F">
        <w:rPr>
          <w:rStyle w:val="a6"/>
          <w:bCs w:val="0"/>
          <w:iCs/>
          <w:sz w:val="26"/>
          <w:szCs w:val="26"/>
        </w:rPr>
        <w:t>Класс: 8</w:t>
      </w:r>
    </w:p>
    <w:p w:rsidR="005F7FE9" w:rsidRPr="00561E1F" w:rsidRDefault="005F7FE9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rStyle w:val="a6"/>
          <w:bCs w:val="0"/>
          <w:iCs/>
          <w:sz w:val="26"/>
          <w:szCs w:val="26"/>
        </w:rPr>
        <w:t xml:space="preserve">УМК:  </w:t>
      </w:r>
      <w:r w:rsidRPr="00561E1F">
        <w:rPr>
          <w:sz w:val="26"/>
          <w:szCs w:val="26"/>
        </w:rPr>
        <w:t xml:space="preserve">Алгебра 8 класс: </w:t>
      </w:r>
      <w:proofErr w:type="spellStart"/>
      <w:r w:rsidRPr="00561E1F">
        <w:rPr>
          <w:sz w:val="26"/>
          <w:szCs w:val="26"/>
        </w:rPr>
        <w:t>учеб</w:t>
      </w:r>
      <w:proofErr w:type="gramStart"/>
      <w:r w:rsidRPr="00561E1F">
        <w:rPr>
          <w:sz w:val="26"/>
          <w:szCs w:val="26"/>
        </w:rPr>
        <w:t>.д</w:t>
      </w:r>
      <w:proofErr w:type="gramEnd"/>
      <w:r w:rsidRPr="00561E1F">
        <w:rPr>
          <w:sz w:val="26"/>
          <w:szCs w:val="26"/>
        </w:rPr>
        <w:t>ля</w:t>
      </w:r>
      <w:proofErr w:type="spellEnd"/>
      <w:r w:rsidRPr="00561E1F">
        <w:rPr>
          <w:sz w:val="26"/>
          <w:szCs w:val="26"/>
        </w:rPr>
        <w:t xml:space="preserve"> </w:t>
      </w:r>
      <w:proofErr w:type="spellStart"/>
      <w:r w:rsidRPr="00561E1F">
        <w:rPr>
          <w:sz w:val="26"/>
          <w:szCs w:val="26"/>
        </w:rPr>
        <w:t>общеобразоват</w:t>
      </w:r>
      <w:proofErr w:type="spellEnd"/>
      <w:r w:rsidRPr="00561E1F">
        <w:rPr>
          <w:sz w:val="26"/>
          <w:szCs w:val="26"/>
        </w:rPr>
        <w:t xml:space="preserve">. учреждений/ [Ю.М.Колягин, М.В.Ткачева, Н.Е.Федорова, </w:t>
      </w:r>
      <w:proofErr w:type="spellStart"/>
      <w:r w:rsidRPr="00561E1F">
        <w:rPr>
          <w:sz w:val="26"/>
          <w:szCs w:val="26"/>
        </w:rPr>
        <w:t>М.И.Шабунин</w:t>
      </w:r>
      <w:proofErr w:type="spellEnd"/>
      <w:r w:rsidRPr="00561E1F">
        <w:rPr>
          <w:sz w:val="26"/>
          <w:szCs w:val="26"/>
        </w:rPr>
        <w:t>].</w:t>
      </w:r>
      <w:proofErr w:type="spellStart"/>
      <w:r w:rsidRPr="00561E1F">
        <w:rPr>
          <w:sz w:val="26"/>
          <w:szCs w:val="26"/>
        </w:rPr>
        <w:t>М.:Просвещение</w:t>
      </w:r>
      <w:proofErr w:type="spellEnd"/>
      <w:r w:rsidRPr="00561E1F">
        <w:rPr>
          <w:sz w:val="26"/>
          <w:szCs w:val="26"/>
        </w:rPr>
        <w:t>, 2016- 336с.:ил.</w:t>
      </w:r>
    </w:p>
    <w:p w:rsidR="005F7FE9" w:rsidRPr="00561E1F" w:rsidRDefault="005F7FE9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rStyle w:val="a6"/>
          <w:bCs w:val="0"/>
          <w:sz w:val="26"/>
          <w:szCs w:val="26"/>
        </w:rPr>
        <w:t>Тема урока</w:t>
      </w:r>
      <w:r w:rsidRPr="00561E1F">
        <w:rPr>
          <w:b/>
          <w:sz w:val="26"/>
          <w:szCs w:val="26"/>
        </w:rPr>
        <w:t>:</w:t>
      </w:r>
      <w:r w:rsidRPr="00561E1F">
        <w:rPr>
          <w:sz w:val="26"/>
          <w:szCs w:val="26"/>
        </w:rPr>
        <w:t xml:space="preserve"> </w:t>
      </w:r>
      <w:r w:rsidR="00EE5EEA" w:rsidRPr="00561E1F">
        <w:rPr>
          <w:sz w:val="26"/>
          <w:szCs w:val="26"/>
        </w:rPr>
        <w:t>р</w:t>
      </w:r>
      <w:r w:rsidRPr="00561E1F">
        <w:rPr>
          <w:sz w:val="26"/>
          <w:szCs w:val="26"/>
        </w:rPr>
        <w:t>ешение квадратных уравнений.</w:t>
      </w:r>
    </w:p>
    <w:p w:rsidR="005F7FE9" w:rsidRPr="00561E1F" w:rsidRDefault="005F7FE9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rStyle w:val="a6"/>
          <w:bCs w:val="0"/>
          <w:sz w:val="26"/>
          <w:szCs w:val="26"/>
        </w:rPr>
        <w:t>Тематический блок:</w:t>
      </w:r>
      <w:r w:rsidRPr="00561E1F">
        <w:rPr>
          <w:rStyle w:val="a6"/>
          <w:b w:val="0"/>
          <w:bCs w:val="0"/>
          <w:sz w:val="26"/>
          <w:szCs w:val="26"/>
        </w:rPr>
        <w:t xml:space="preserve"> </w:t>
      </w:r>
      <w:r w:rsidRPr="00561E1F">
        <w:rPr>
          <w:sz w:val="26"/>
          <w:szCs w:val="26"/>
        </w:rPr>
        <w:t>квадратные уравнения.</w:t>
      </w:r>
    </w:p>
    <w:p w:rsidR="00DE5052" w:rsidRPr="00561E1F" w:rsidRDefault="00DE5052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b/>
          <w:bCs/>
          <w:i/>
          <w:iCs/>
          <w:sz w:val="26"/>
          <w:szCs w:val="26"/>
        </w:rPr>
        <w:t xml:space="preserve">        Тип урока: </w:t>
      </w:r>
      <w:r w:rsidRPr="00561E1F">
        <w:rPr>
          <w:sz w:val="26"/>
          <w:szCs w:val="26"/>
        </w:rPr>
        <w:t xml:space="preserve">урок обобщения и систематизации имеющихся знаний и опыта математической деятельности. </w:t>
      </w:r>
    </w:p>
    <w:p w:rsidR="006935E2" w:rsidRPr="00561E1F" w:rsidRDefault="00DE5052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b/>
          <w:sz w:val="26"/>
          <w:szCs w:val="26"/>
        </w:rPr>
        <w:t xml:space="preserve">        </w:t>
      </w:r>
      <w:r w:rsidRPr="00561E1F">
        <w:rPr>
          <w:b/>
          <w:bCs/>
          <w:i/>
          <w:iCs/>
          <w:sz w:val="26"/>
          <w:szCs w:val="26"/>
        </w:rPr>
        <w:t>Цель урока</w:t>
      </w:r>
      <w:r w:rsidRPr="00561E1F">
        <w:rPr>
          <w:sz w:val="26"/>
          <w:szCs w:val="26"/>
        </w:rPr>
        <w:t xml:space="preserve"> : организация продуктивной деятельности обучающихся</w:t>
      </w:r>
      <w:proofErr w:type="gramStart"/>
      <w:r w:rsidRPr="00561E1F">
        <w:rPr>
          <w:sz w:val="26"/>
          <w:szCs w:val="26"/>
        </w:rPr>
        <w:t xml:space="preserve"> ,</w:t>
      </w:r>
      <w:proofErr w:type="gramEnd"/>
      <w:r w:rsidRPr="00561E1F">
        <w:rPr>
          <w:sz w:val="26"/>
          <w:szCs w:val="26"/>
        </w:rPr>
        <w:t xml:space="preserve"> направленной на достижение ими следующих целей:</w:t>
      </w:r>
    </w:p>
    <w:p w:rsidR="006935E2" w:rsidRPr="00561E1F" w:rsidRDefault="000F5AF5" w:rsidP="00A97CF9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561E1F">
        <w:rPr>
          <w:b/>
          <w:sz w:val="26"/>
          <w:szCs w:val="26"/>
        </w:rPr>
        <w:t>1)</w:t>
      </w:r>
      <w:r w:rsidR="00DE5052" w:rsidRPr="00561E1F">
        <w:rPr>
          <w:b/>
          <w:sz w:val="26"/>
          <w:szCs w:val="26"/>
        </w:rPr>
        <w:t xml:space="preserve">Личностных: </w:t>
      </w:r>
    </w:p>
    <w:p w:rsidR="000F5AF5" w:rsidRPr="00561E1F" w:rsidRDefault="000F5AF5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sz w:val="26"/>
          <w:szCs w:val="26"/>
        </w:rPr>
        <w:t>-научиться легко и уверенно выполнять математические операции;</w:t>
      </w:r>
    </w:p>
    <w:p w:rsidR="000F5AF5" w:rsidRPr="00561E1F" w:rsidRDefault="000F5AF5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sz w:val="26"/>
          <w:szCs w:val="26"/>
        </w:rPr>
        <w:t>-не бояться делать ошибки;</w:t>
      </w:r>
    </w:p>
    <w:p w:rsidR="000F5AF5" w:rsidRPr="00561E1F" w:rsidRDefault="000F5AF5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sz w:val="26"/>
          <w:szCs w:val="26"/>
        </w:rPr>
        <w:t>-формировать  познавательную активность;</w:t>
      </w:r>
    </w:p>
    <w:p w:rsidR="000F5AF5" w:rsidRPr="00561E1F" w:rsidRDefault="000F5AF5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sz w:val="26"/>
          <w:szCs w:val="26"/>
        </w:rPr>
        <w:t>-развивать коммуникативные способности</w:t>
      </w:r>
      <w:proofErr w:type="gramStart"/>
      <w:r w:rsidRPr="00561E1F">
        <w:rPr>
          <w:sz w:val="26"/>
          <w:szCs w:val="26"/>
        </w:rPr>
        <w:t xml:space="preserve"> ;</w:t>
      </w:r>
      <w:proofErr w:type="gramEnd"/>
    </w:p>
    <w:p w:rsidR="006935E2" w:rsidRPr="00561E1F" w:rsidRDefault="000F5AF5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sz w:val="26"/>
          <w:szCs w:val="26"/>
        </w:rPr>
        <w:t>-формировать познавательный  интерес к предмету.</w:t>
      </w:r>
    </w:p>
    <w:p w:rsidR="006935E2" w:rsidRPr="00561E1F" w:rsidRDefault="000F5AF5" w:rsidP="00A97CF9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561E1F">
        <w:rPr>
          <w:b/>
          <w:sz w:val="26"/>
          <w:szCs w:val="26"/>
        </w:rPr>
        <w:t>2)</w:t>
      </w:r>
      <w:proofErr w:type="spellStart"/>
      <w:r w:rsidRPr="00561E1F">
        <w:rPr>
          <w:b/>
          <w:sz w:val="26"/>
          <w:szCs w:val="26"/>
        </w:rPr>
        <w:t>Метапредметных</w:t>
      </w:r>
      <w:proofErr w:type="spellEnd"/>
      <w:r w:rsidRPr="00561E1F">
        <w:rPr>
          <w:b/>
          <w:sz w:val="26"/>
          <w:szCs w:val="26"/>
        </w:rPr>
        <w:t xml:space="preserve">: </w:t>
      </w:r>
    </w:p>
    <w:p w:rsidR="000F5AF5" w:rsidRPr="00561E1F" w:rsidRDefault="000F5AF5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sz w:val="26"/>
          <w:szCs w:val="26"/>
        </w:rPr>
        <w:t>- освоение способов познавательной деятельности;</w:t>
      </w:r>
    </w:p>
    <w:p w:rsidR="000F5AF5" w:rsidRPr="00561E1F" w:rsidRDefault="000F5AF5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sz w:val="26"/>
          <w:szCs w:val="26"/>
        </w:rPr>
        <w:t>-сравнение, сопоставление, классификация по одному или нескольким признакам;</w:t>
      </w:r>
    </w:p>
    <w:p w:rsidR="000F5AF5" w:rsidRPr="00561E1F" w:rsidRDefault="000F5AF5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sz w:val="26"/>
          <w:szCs w:val="26"/>
        </w:rPr>
        <w:t xml:space="preserve">- отражение в устной или письменной форме </w:t>
      </w:r>
      <w:r w:rsidR="005F7FE9" w:rsidRPr="00561E1F">
        <w:rPr>
          <w:sz w:val="26"/>
          <w:szCs w:val="26"/>
        </w:rPr>
        <w:t xml:space="preserve"> результатов своей деятельности;</w:t>
      </w:r>
    </w:p>
    <w:p w:rsidR="005F7FE9" w:rsidRPr="00561E1F" w:rsidRDefault="005F7FE9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sz w:val="26"/>
          <w:szCs w:val="26"/>
        </w:rPr>
        <w:t>- представлять конкретное содержание и сообщать его в устной и письменной форме;</w:t>
      </w:r>
    </w:p>
    <w:p w:rsidR="005F7FE9" w:rsidRPr="00561E1F" w:rsidRDefault="005F7FE9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sz w:val="26"/>
          <w:szCs w:val="26"/>
        </w:rPr>
        <w:t>-вступать в диалог, а также участвовать в коллективном обсуждении проблем;</w:t>
      </w:r>
    </w:p>
    <w:p w:rsidR="005F7FE9" w:rsidRPr="00561E1F" w:rsidRDefault="005F7FE9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sz w:val="26"/>
          <w:szCs w:val="26"/>
        </w:rPr>
        <w:t>-умение аргументировать свою точку зрения, спорить и отстаивать свою позицию;</w:t>
      </w:r>
    </w:p>
    <w:p w:rsidR="005F7FE9" w:rsidRPr="00561E1F" w:rsidRDefault="005F7FE9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sz w:val="26"/>
          <w:szCs w:val="26"/>
        </w:rPr>
        <w:t xml:space="preserve">-использование адекватных языковых средств для отображения в форме речевых </w:t>
      </w:r>
      <w:proofErr w:type="gramStart"/>
      <w:r w:rsidRPr="00561E1F">
        <w:rPr>
          <w:sz w:val="26"/>
          <w:szCs w:val="26"/>
        </w:rPr>
        <w:t>-в</w:t>
      </w:r>
      <w:proofErr w:type="gramEnd"/>
      <w:r w:rsidRPr="00561E1F">
        <w:rPr>
          <w:sz w:val="26"/>
          <w:szCs w:val="26"/>
        </w:rPr>
        <w:t>ысказываний своих чувств, мыслей, побуждений и иных составляющих внутреннего мира;</w:t>
      </w:r>
    </w:p>
    <w:p w:rsidR="005F7FE9" w:rsidRPr="00561E1F" w:rsidRDefault="005F7FE9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sz w:val="26"/>
          <w:szCs w:val="26"/>
        </w:rPr>
        <w:t xml:space="preserve">-речевое отображение (описание, объяснение) учеником содержания совершаемых действий в --форме речевых значений с целью ориентировки (планирование, контроль, оценка) предметно-практической и иной </w:t>
      </w:r>
      <w:proofErr w:type="gramStart"/>
      <w:r w:rsidRPr="00561E1F">
        <w:rPr>
          <w:sz w:val="26"/>
          <w:szCs w:val="26"/>
        </w:rPr>
        <w:t>деятельности</w:t>
      </w:r>
      <w:proofErr w:type="gramEnd"/>
      <w:r w:rsidRPr="00561E1F">
        <w:rPr>
          <w:sz w:val="26"/>
          <w:szCs w:val="26"/>
        </w:rPr>
        <w:t xml:space="preserve"> как в форме громкой социализированной речи, так и в форме внутренней речи (внутреннего говорения в ходе усвоения новых умственных действий и понятий);</w:t>
      </w:r>
    </w:p>
    <w:p w:rsidR="005F7FE9" w:rsidRPr="00561E1F" w:rsidRDefault="005F7FE9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sz w:val="26"/>
          <w:szCs w:val="26"/>
        </w:rPr>
        <w:t>-поиск и выделение необходимой информации;</w:t>
      </w:r>
    </w:p>
    <w:p w:rsidR="005F7FE9" w:rsidRPr="00561E1F" w:rsidRDefault="005F7FE9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sz w:val="26"/>
          <w:szCs w:val="26"/>
        </w:rPr>
        <w:t>-умение структурировать знания;</w:t>
      </w:r>
    </w:p>
    <w:p w:rsidR="005F7FE9" w:rsidRPr="00561E1F" w:rsidRDefault="005F7FE9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sz w:val="26"/>
          <w:szCs w:val="26"/>
        </w:rPr>
        <w:t>-выдвижение гипотез и их обоснование;</w:t>
      </w:r>
    </w:p>
    <w:p w:rsidR="005F7FE9" w:rsidRPr="00561E1F" w:rsidRDefault="005F7FE9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sz w:val="26"/>
          <w:szCs w:val="26"/>
        </w:rPr>
        <w:t>-умение наблюдать;</w:t>
      </w:r>
    </w:p>
    <w:p w:rsidR="005F7FE9" w:rsidRPr="00561E1F" w:rsidRDefault="005F7FE9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sz w:val="26"/>
          <w:szCs w:val="26"/>
        </w:rPr>
        <w:t>-умение обобщать полученные данные;</w:t>
      </w:r>
    </w:p>
    <w:p w:rsidR="006935E2" w:rsidRPr="00561E1F" w:rsidRDefault="005F7FE9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sz w:val="26"/>
          <w:szCs w:val="26"/>
        </w:rPr>
        <w:t>-умение формулировать познавательную цель;</w:t>
      </w:r>
    </w:p>
    <w:p w:rsidR="006935E2" w:rsidRPr="00561E1F" w:rsidRDefault="00EE5EEA" w:rsidP="00A97CF9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561E1F">
        <w:rPr>
          <w:b/>
          <w:sz w:val="26"/>
          <w:szCs w:val="26"/>
        </w:rPr>
        <w:t>3)Предметных:</w:t>
      </w:r>
    </w:p>
    <w:p w:rsidR="00742150" w:rsidRPr="00561E1F" w:rsidRDefault="00EE5EEA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sz w:val="26"/>
          <w:szCs w:val="26"/>
        </w:rPr>
        <w:t>-обобщение и систематизация имеющихся математических знаний и опыта математической деятельности по теме «Квадратные уравнения»;</w:t>
      </w:r>
    </w:p>
    <w:p w:rsidR="000F5AF5" w:rsidRPr="00561E1F" w:rsidRDefault="00742150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i/>
          <w:iCs/>
          <w:sz w:val="26"/>
          <w:szCs w:val="26"/>
        </w:rPr>
        <w:t>-</w:t>
      </w:r>
      <w:r w:rsidRPr="00561E1F">
        <w:rPr>
          <w:sz w:val="26"/>
          <w:szCs w:val="26"/>
        </w:rPr>
        <w:t>обобщение и си</w:t>
      </w:r>
      <w:r w:rsidR="001B7A24" w:rsidRPr="00561E1F">
        <w:rPr>
          <w:sz w:val="26"/>
          <w:szCs w:val="26"/>
        </w:rPr>
        <w:t xml:space="preserve">стематизация </w:t>
      </w:r>
      <w:r w:rsidRPr="00561E1F">
        <w:rPr>
          <w:sz w:val="26"/>
          <w:szCs w:val="26"/>
        </w:rPr>
        <w:t xml:space="preserve"> решения</w:t>
      </w:r>
      <w:r w:rsidR="001B7A24" w:rsidRPr="00561E1F">
        <w:rPr>
          <w:sz w:val="26"/>
          <w:szCs w:val="26"/>
        </w:rPr>
        <w:t xml:space="preserve"> различных видов </w:t>
      </w:r>
      <w:r w:rsidRPr="00561E1F">
        <w:rPr>
          <w:sz w:val="26"/>
          <w:szCs w:val="26"/>
        </w:rPr>
        <w:t>квадратных уравнений;</w:t>
      </w:r>
    </w:p>
    <w:p w:rsidR="00742150" w:rsidRPr="00561E1F" w:rsidRDefault="00742150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i/>
          <w:iCs/>
          <w:sz w:val="26"/>
          <w:szCs w:val="26"/>
        </w:rPr>
        <w:t>-</w:t>
      </w:r>
      <w:r w:rsidRPr="00561E1F">
        <w:rPr>
          <w:sz w:val="26"/>
          <w:szCs w:val="26"/>
        </w:rPr>
        <w:t>понимание смысла математических понятий;</w:t>
      </w:r>
    </w:p>
    <w:p w:rsidR="00742150" w:rsidRPr="00561E1F" w:rsidRDefault="006935E2" w:rsidP="00A97CF9">
      <w:pPr>
        <w:pStyle w:val="a5"/>
        <w:spacing w:before="0" w:beforeAutospacing="0" w:after="0" w:afterAutospacing="0"/>
        <w:rPr>
          <w:sz w:val="26"/>
          <w:szCs w:val="26"/>
        </w:rPr>
      </w:pPr>
      <w:r w:rsidRPr="00561E1F">
        <w:rPr>
          <w:i/>
          <w:iCs/>
          <w:sz w:val="26"/>
          <w:szCs w:val="26"/>
        </w:rPr>
        <w:t>-</w:t>
      </w:r>
      <w:r w:rsidRPr="00561E1F">
        <w:rPr>
          <w:sz w:val="26"/>
          <w:szCs w:val="26"/>
        </w:rPr>
        <w:t>осознанное употребление математических понятий в устной и письменной речи.</w:t>
      </w:r>
    </w:p>
    <w:p w:rsidR="00A97CF9" w:rsidRDefault="00A97CF9" w:rsidP="00A97CF9">
      <w:pPr>
        <w:spacing w:after="0" w:line="240" w:lineRule="auto"/>
        <w:rPr>
          <w:b/>
        </w:rPr>
      </w:pPr>
    </w:p>
    <w:p w:rsidR="00A97CF9" w:rsidRDefault="00A97CF9" w:rsidP="00A97CF9">
      <w:pPr>
        <w:spacing w:after="0" w:line="240" w:lineRule="auto"/>
        <w:rPr>
          <w:b/>
        </w:rPr>
      </w:pPr>
    </w:p>
    <w:p w:rsidR="00A97CF9" w:rsidRDefault="00A97CF9" w:rsidP="00A97CF9">
      <w:pPr>
        <w:spacing w:after="0" w:line="240" w:lineRule="auto"/>
        <w:rPr>
          <w:b/>
        </w:rPr>
      </w:pPr>
    </w:p>
    <w:p w:rsidR="00A97CF9" w:rsidRDefault="00A97CF9" w:rsidP="00A97CF9">
      <w:pPr>
        <w:spacing w:after="0" w:line="240" w:lineRule="auto"/>
        <w:rPr>
          <w:b/>
        </w:rPr>
      </w:pPr>
    </w:p>
    <w:p w:rsidR="00A97CF9" w:rsidRDefault="00A97CF9" w:rsidP="00A97CF9">
      <w:pPr>
        <w:spacing w:after="0" w:line="240" w:lineRule="auto"/>
        <w:rPr>
          <w:b/>
        </w:rPr>
      </w:pPr>
    </w:p>
    <w:p w:rsidR="006935E2" w:rsidRPr="00561E1F" w:rsidRDefault="006935E2" w:rsidP="00A97CF9">
      <w:pPr>
        <w:spacing w:after="0" w:line="240" w:lineRule="auto"/>
        <w:rPr>
          <w:b/>
        </w:rPr>
      </w:pPr>
      <w:r w:rsidRPr="00561E1F">
        <w:rPr>
          <w:b/>
        </w:rPr>
        <w:lastRenderedPageBreak/>
        <w:t>Ход урока.</w:t>
      </w:r>
    </w:p>
    <w:p w:rsidR="001278A8" w:rsidRPr="00561E1F" w:rsidRDefault="006935E2" w:rsidP="00A97CF9">
      <w:pPr>
        <w:spacing w:after="0" w:line="240" w:lineRule="auto"/>
        <w:rPr>
          <w:b/>
        </w:rPr>
      </w:pPr>
      <w:r w:rsidRPr="00561E1F">
        <w:rPr>
          <w:b/>
        </w:rPr>
        <w:t>1этап</w:t>
      </w:r>
      <w:proofErr w:type="gramStart"/>
      <w:r w:rsidRPr="00561E1F">
        <w:rPr>
          <w:b/>
        </w:rPr>
        <w:t>.О</w:t>
      </w:r>
      <w:proofErr w:type="gramEnd"/>
      <w:r w:rsidRPr="00561E1F">
        <w:rPr>
          <w:b/>
        </w:rPr>
        <w:t>рганизационно- мотивационный.</w:t>
      </w:r>
    </w:p>
    <w:p w:rsidR="001278A8" w:rsidRPr="00561E1F" w:rsidRDefault="001278A8" w:rsidP="00A97CF9">
      <w:pPr>
        <w:spacing w:after="0" w:line="240" w:lineRule="auto"/>
      </w:pPr>
      <w:r w:rsidRPr="00561E1F">
        <w:t xml:space="preserve"> (Слайд</w:t>
      </w:r>
      <w:proofErr w:type="gramStart"/>
      <w:r w:rsidRPr="00561E1F">
        <w:t>1</w:t>
      </w:r>
      <w:proofErr w:type="gramEnd"/>
      <w:r w:rsidRPr="00561E1F">
        <w:t>)</w:t>
      </w:r>
    </w:p>
    <w:p w:rsidR="005B3C14" w:rsidRPr="00561E1F" w:rsidRDefault="00147FAE" w:rsidP="00A97CF9">
      <w:pPr>
        <w:spacing w:after="0" w:line="240" w:lineRule="auto"/>
      </w:pPr>
      <w:r w:rsidRPr="00561E1F">
        <w:t>Добрый день, ребята</w:t>
      </w:r>
      <w:r w:rsidR="006935E2" w:rsidRPr="00561E1F">
        <w:t>.</w:t>
      </w:r>
      <w:r w:rsidR="00B96EA1" w:rsidRPr="00561E1F">
        <w:t xml:space="preserve"> </w:t>
      </w:r>
      <w:r w:rsidR="006935E2" w:rsidRPr="00561E1F">
        <w:t xml:space="preserve"> Сегодня на уроке у нас присутствуют гости.</w:t>
      </w:r>
      <w:r w:rsidR="00D9253F" w:rsidRPr="00561E1F">
        <w:t xml:space="preserve"> Давайте их поприветствуем и покажем</w:t>
      </w:r>
      <w:r w:rsidR="00D6267D" w:rsidRPr="00561E1F">
        <w:t>,</w:t>
      </w:r>
      <w:r w:rsidR="00D9253F" w:rsidRPr="00561E1F">
        <w:t xml:space="preserve"> на что мы способны.</w:t>
      </w:r>
    </w:p>
    <w:p w:rsidR="00980FF8" w:rsidRPr="00561E1F" w:rsidRDefault="00980FF8" w:rsidP="00A97CF9">
      <w:pPr>
        <w:spacing w:after="0" w:line="240" w:lineRule="auto"/>
        <w:rPr>
          <w:b/>
        </w:rPr>
      </w:pPr>
      <w:r w:rsidRPr="00561E1F">
        <w:rPr>
          <w:b/>
        </w:rPr>
        <w:t>2этап</w:t>
      </w:r>
      <w:proofErr w:type="gramStart"/>
      <w:r w:rsidRPr="00561E1F">
        <w:rPr>
          <w:b/>
        </w:rPr>
        <w:t>.П</w:t>
      </w:r>
      <w:proofErr w:type="gramEnd"/>
      <w:r w:rsidRPr="00561E1F">
        <w:rPr>
          <w:b/>
        </w:rPr>
        <w:t>остановка личностной цели урока.</w:t>
      </w:r>
    </w:p>
    <w:p w:rsidR="00980FF8" w:rsidRPr="00561E1F" w:rsidRDefault="00980FF8" w:rsidP="00A97CF9">
      <w:pPr>
        <w:spacing w:after="0" w:line="240" w:lineRule="auto"/>
      </w:pPr>
      <w:r w:rsidRPr="00561E1F">
        <w:t>(Слайд</w:t>
      </w:r>
      <w:proofErr w:type="gramStart"/>
      <w:r w:rsidRPr="00561E1F">
        <w:t>2</w:t>
      </w:r>
      <w:proofErr w:type="gramEnd"/>
      <w:r w:rsidRPr="00561E1F">
        <w:t>)</w:t>
      </w:r>
    </w:p>
    <w:p w:rsidR="00980FF8" w:rsidRPr="00561E1F" w:rsidRDefault="00980FF8" w:rsidP="00A97CF9">
      <w:pPr>
        <w:spacing w:after="0" w:line="240" w:lineRule="auto"/>
      </w:pPr>
      <w:r w:rsidRPr="00561E1F">
        <w:t>Ребята, на слайде вы видите  список личностных целей. Выберите одну из них, наиболее для вас значимую и напишите номер цели на полях тетради.  Попробуйте весь урок работать на достижение этой цели. В конце урока проанализируем, удалось ли нам в полной мере достичь всех целей.</w:t>
      </w:r>
    </w:p>
    <w:p w:rsidR="00980FF8" w:rsidRPr="00561E1F" w:rsidRDefault="00980FF8" w:rsidP="00A97CF9">
      <w:pPr>
        <w:spacing w:after="0" w:line="240" w:lineRule="auto"/>
      </w:pPr>
      <w:r w:rsidRPr="00561E1F">
        <w:rPr>
          <w:b/>
        </w:rPr>
        <w:t>3 этап.</w:t>
      </w:r>
      <w:r w:rsidR="00D6267D" w:rsidRPr="00561E1F">
        <w:rPr>
          <w:b/>
        </w:rPr>
        <w:t xml:space="preserve"> </w:t>
      </w:r>
      <w:r w:rsidRPr="00561E1F">
        <w:rPr>
          <w:b/>
        </w:rPr>
        <w:t xml:space="preserve">Актуализация </w:t>
      </w:r>
      <w:proofErr w:type="spellStart"/>
      <w:r w:rsidRPr="00561E1F">
        <w:rPr>
          <w:b/>
        </w:rPr>
        <w:t>субЪектного</w:t>
      </w:r>
      <w:proofErr w:type="spellEnd"/>
      <w:r w:rsidRPr="00561E1F">
        <w:rPr>
          <w:b/>
        </w:rPr>
        <w:t xml:space="preserve"> опыта</w:t>
      </w:r>
      <w:r w:rsidR="00D6267D" w:rsidRPr="00561E1F">
        <w:t>.</w:t>
      </w:r>
    </w:p>
    <w:p w:rsidR="00D6267D" w:rsidRPr="00561E1F" w:rsidRDefault="00980FF8" w:rsidP="00A97CF9">
      <w:pPr>
        <w:spacing w:after="0" w:line="240" w:lineRule="auto"/>
      </w:pPr>
      <w:r w:rsidRPr="00561E1F">
        <w:rPr>
          <w:b/>
          <w:i/>
        </w:rPr>
        <w:t>3.1</w:t>
      </w:r>
      <w:proofErr w:type="gramStart"/>
      <w:r w:rsidRPr="00561E1F">
        <w:rPr>
          <w:b/>
          <w:i/>
        </w:rPr>
        <w:t xml:space="preserve"> </w:t>
      </w:r>
      <w:r w:rsidRPr="00561E1F">
        <w:t>Н</w:t>
      </w:r>
      <w:proofErr w:type="gramEnd"/>
      <w:r w:rsidRPr="00561E1F">
        <w:t>ачнем с небольшой разми</w:t>
      </w:r>
      <w:r w:rsidR="00D6267D" w:rsidRPr="00561E1F">
        <w:t>нки.</w:t>
      </w:r>
    </w:p>
    <w:p w:rsidR="00D6267D" w:rsidRPr="00561E1F" w:rsidRDefault="00D6267D" w:rsidP="00A97CF9">
      <w:pPr>
        <w:spacing w:after="0" w:line="240" w:lineRule="auto"/>
      </w:pPr>
      <w:r w:rsidRPr="00561E1F">
        <w:t>1</w:t>
      </w:r>
      <w:r w:rsidRPr="00561E1F">
        <w:rPr>
          <w:b/>
        </w:rPr>
        <w:t>) ПО кругу называем числа от 1 до 15</w:t>
      </w:r>
      <w:r w:rsidRPr="00561E1F">
        <w:t>. Те кому попадутся числа, кратные 3 или в состав которых входит цифра 3 молча хлопает в ладоши</w:t>
      </w:r>
      <w:proofErr w:type="gramStart"/>
      <w:r w:rsidRPr="00561E1F">
        <w:t>.(</w:t>
      </w:r>
      <w:proofErr w:type="gramEnd"/>
      <w:r w:rsidRPr="00561E1F">
        <w:t xml:space="preserve"> Игра –ледокол, чтобы отвлечь внимание ребят от гостей)</w:t>
      </w:r>
    </w:p>
    <w:p w:rsidR="00980FF8" w:rsidRPr="00561E1F" w:rsidRDefault="00D6267D" w:rsidP="00A97CF9">
      <w:pPr>
        <w:spacing w:after="0" w:line="240" w:lineRule="auto"/>
      </w:pPr>
      <w:r w:rsidRPr="00561E1F">
        <w:t xml:space="preserve">2) </w:t>
      </w:r>
      <w:r w:rsidRPr="00561E1F">
        <w:rPr>
          <w:b/>
        </w:rPr>
        <w:t>Давайте повторим квадраты чисел от 0 до 20</w:t>
      </w:r>
      <w:r w:rsidRPr="00561E1F">
        <w:t>.(Ребята по очереди называют квадраты чисел)</w:t>
      </w:r>
    </w:p>
    <w:p w:rsidR="00D6267D" w:rsidRPr="00561E1F" w:rsidRDefault="00D6267D" w:rsidP="00A97CF9">
      <w:pPr>
        <w:spacing w:after="0" w:line="240" w:lineRule="auto"/>
      </w:pPr>
      <w:r w:rsidRPr="00561E1F">
        <w:t>3.2</w:t>
      </w:r>
      <w:r w:rsidR="000E3CFC" w:rsidRPr="00561E1F">
        <w:t xml:space="preserve">  </w:t>
      </w:r>
      <w:r w:rsidR="00692AED" w:rsidRPr="00561E1F">
        <w:t>Этап постановки темы</w:t>
      </w:r>
      <w:r w:rsidRPr="00561E1F">
        <w:t xml:space="preserve"> урока (Слайды</w:t>
      </w:r>
      <w:r w:rsidR="000E3CFC" w:rsidRPr="00561E1F">
        <w:t xml:space="preserve"> </w:t>
      </w:r>
      <w:r w:rsidRPr="00561E1F">
        <w:t>3</w:t>
      </w:r>
      <w:r w:rsidR="000E3CFC" w:rsidRPr="00561E1F">
        <w:t xml:space="preserve"> ,</w:t>
      </w:r>
      <w:r w:rsidRPr="00561E1F">
        <w:t>4</w:t>
      </w:r>
      <w:r w:rsidR="000E3CFC" w:rsidRPr="00561E1F">
        <w:t>,5</w:t>
      </w:r>
      <w:r w:rsidRPr="00561E1F">
        <w:t>)</w:t>
      </w:r>
    </w:p>
    <w:p w:rsidR="000E3CFC" w:rsidRPr="00561E1F" w:rsidRDefault="000E3CFC" w:rsidP="00A97CF9">
      <w:pPr>
        <w:spacing w:after="0" w:line="240" w:lineRule="auto"/>
        <w:rPr>
          <w:b/>
        </w:rPr>
      </w:pPr>
      <w:r w:rsidRPr="00561E1F">
        <w:t xml:space="preserve">Перед вами 4 пронумерованные картинки. Что лишнее? ( Лишний ромб и круг, т </w:t>
      </w:r>
      <w:proofErr w:type="gramStart"/>
      <w:r w:rsidRPr="00561E1F">
        <w:t>к</w:t>
      </w:r>
      <w:proofErr w:type="gramEnd"/>
      <w:r w:rsidRPr="00561E1F">
        <w:t xml:space="preserve">  получается квадратное уравнение) </w:t>
      </w:r>
      <w:r w:rsidRPr="00561E1F">
        <w:rPr>
          <w:b/>
        </w:rPr>
        <w:t>(Слайд 3)</w:t>
      </w:r>
    </w:p>
    <w:p w:rsidR="00224FD3" w:rsidRPr="00561E1F" w:rsidRDefault="00224FD3" w:rsidP="00A97CF9">
      <w:pPr>
        <w:spacing w:after="0" w:line="240" w:lineRule="auto"/>
        <w:rPr>
          <w:b/>
        </w:rPr>
      </w:pPr>
      <w:r w:rsidRPr="00561E1F">
        <w:t xml:space="preserve">Перед вами 4 пронумерованные картинки .Вам необходимо объединить их какой-либо  логической цепочкой . (Правильно, и уравнение и растение и зуб и слово </w:t>
      </w:r>
      <w:r w:rsidRPr="00561E1F">
        <w:rPr>
          <w:b/>
        </w:rPr>
        <w:t>имеют корень) (Слайд 4)</w:t>
      </w:r>
    </w:p>
    <w:p w:rsidR="00224FD3" w:rsidRPr="00561E1F" w:rsidRDefault="00224FD3" w:rsidP="00A97CF9">
      <w:pPr>
        <w:spacing w:after="0" w:line="240" w:lineRule="auto"/>
        <w:rPr>
          <w:b/>
        </w:rPr>
      </w:pPr>
      <w:r w:rsidRPr="00561E1F">
        <w:t xml:space="preserve">Итак, м </w:t>
      </w:r>
      <w:proofErr w:type="spellStart"/>
      <w:r w:rsidRPr="00561E1F">
        <w:t>ы</w:t>
      </w:r>
      <w:proofErr w:type="spellEnd"/>
      <w:r w:rsidRPr="00561E1F">
        <w:t xml:space="preserve"> с вами сформулировали тему сегодняшнего урока  « Квадратные уравнения.» А чтобы найти корень уравнения , что необходимо сделать с уравнением ? Правильно , решить . </w:t>
      </w:r>
      <w:r w:rsidRPr="00561E1F">
        <w:rPr>
          <w:b/>
        </w:rPr>
        <w:t>Значит, тема  урока звучит: « Решение квадратных уравнений.»(записывают в ЛИСТ 1)</w:t>
      </w:r>
      <w:r w:rsidRPr="00561E1F">
        <w:t xml:space="preserve"> </w:t>
      </w:r>
    </w:p>
    <w:p w:rsidR="00224FD3" w:rsidRPr="00561E1F" w:rsidRDefault="00224FD3" w:rsidP="00A97CF9">
      <w:pPr>
        <w:spacing w:after="0" w:line="240" w:lineRule="auto"/>
      </w:pPr>
      <w:r w:rsidRPr="00561E1F">
        <w:t xml:space="preserve">3.3  Этап постановки </w:t>
      </w:r>
      <w:r w:rsidR="00692AED" w:rsidRPr="00561E1F">
        <w:t xml:space="preserve"> целей и </w:t>
      </w:r>
      <w:r w:rsidRPr="00561E1F">
        <w:t>проблемы урока (Слайд</w:t>
      </w:r>
      <w:r w:rsidR="00990AE2" w:rsidRPr="00561E1F">
        <w:t xml:space="preserve">ы 6и 7 </w:t>
      </w:r>
      <w:r w:rsidRPr="00561E1F">
        <w:t>)</w:t>
      </w:r>
    </w:p>
    <w:p w:rsidR="00692AED" w:rsidRPr="00561E1F" w:rsidRDefault="00692AED" w:rsidP="00A97CF9">
      <w:pPr>
        <w:spacing w:after="0" w:line="240" w:lineRule="auto"/>
      </w:pPr>
      <w:r w:rsidRPr="00561E1F">
        <w:t>Сегодня  на уроке мы повторим  теоретический материал по данной теме,   повторим и обобщим  способы решения квадратных уравнений (как   полных, так и неполных), в</w:t>
      </w:r>
      <w:r w:rsidR="00561E1F">
        <w:t>ыполним самостоятельную работу.</w:t>
      </w:r>
    </w:p>
    <w:p w:rsidR="00990AE2" w:rsidRPr="00561E1F" w:rsidRDefault="00224FD3" w:rsidP="00A97CF9">
      <w:pPr>
        <w:spacing w:after="0" w:line="240" w:lineRule="auto"/>
      </w:pPr>
      <w:r w:rsidRPr="00561E1F">
        <w:t xml:space="preserve">А для чего нам необходимо  решать квадратные уравнения? </w:t>
      </w:r>
      <w:r w:rsidRPr="00561E1F">
        <w:rPr>
          <w:b/>
        </w:rPr>
        <w:t xml:space="preserve">(Ответы ребят)  </w:t>
      </w:r>
      <w:r w:rsidR="00990AE2" w:rsidRPr="00561E1F">
        <w:t>Учитель ставит цели урока и вместе с обучающимися формулирует проблему урока.</w:t>
      </w:r>
    </w:p>
    <w:p w:rsidR="00990AE2" w:rsidRPr="00561E1F" w:rsidRDefault="00224FD3" w:rsidP="00A97CF9">
      <w:pPr>
        <w:spacing w:after="0" w:line="240" w:lineRule="auto"/>
      </w:pPr>
      <w:r w:rsidRPr="00561E1F">
        <w:rPr>
          <w:b/>
        </w:rPr>
        <w:t>Проблема: практическая зна</w:t>
      </w:r>
      <w:r w:rsidR="00990AE2" w:rsidRPr="00561E1F">
        <w:rPr>
          <w:b/>
        </w:rPr>
        <w:t>чимость квадратных уравнений ?</w:t>
      </w:r>
      <w:r w:rsidRPr="00561E1F">
        <w:rPr>
          <w:b/>
        </w:rPr>
        <w:t xml:space="preserve"> </w:t>
      </w:r>
      <w:r w:rsidRPr="00561E1F">
        <w:t>В какой области жизнедеятельности необходимы знания о квадратных уравнениях</w:t>
      </w:r>
      <w:r w:rsidR="00990AE2" w:rsidRPr="00561E1F">
        <w:t>?</w:t>
      </w:r>
    </w:p>
    <w:p w:rsidR="00224FD3" w:rsidRPr="00561E1F" w:rsidRDefault="00692AED" w:rsidP="00A97CF9">
      <w:pPr>
        <w:spacing w:after="0" w:line="240" w:lineRule="auto"/>
      </w:pPr>
      <w:r w:rsidRPr="00561E1F">
        <w:t>4</w:t>
      </w:r>
      <w:r w:rsidR="00990AE2" w:rsidRPr="00561E1F">
        <w:t xml:space="preserve"> этап. </w:t>
      </w:r>
      <w:r w:rsidRPr="00561E1F">
        <w:t>Основной этап урока</w:t>
      </w:r>
    </w:p>
    <w:p w:rsidR="00692AED" w:rsidRPr="00561E1F" w:rsidRDefault="00692AED" w:rsidP="00A97CF9">
      <w:pPr>
        <w:spacing w:after="0" w:line="240" w:lineRule="auto"/>
      </w:pPr>
      <w:r w:rsidRPr="00A97CF9">
        <w:t>(Слайд 8)</w:t>
      </w:r>
    </w:p>
    <w:p w:rsidR="00692AED" w:rsidRPr="00561E1F" w:rsidRDefault="00692AED" w:rsidP="00A97CF9">
      <w:pPr>
        <w:spacing w:after="0" w:line="240" w:lineRule="auto"/>
      </w:pPr>
      <w:r w:rsidRPr="00561E1F">
        <w:t xml:space="preserve">Перед вами уравнения – распределите их в </w:t>
      </w:r>
      <w:proofErr w:type="spellStart"/>
      <w:r w:rsidRPr="00561E1F">
        <w:t>в</w:t>
      </w:r>
      <w:proofErr w:type="spellEnd"/>
      <w:r w:rsidRPr="00561E1F">
        <w:t xml:space="preserve"> Листе1 на 2 столбика по какому-либо признаку. ( Квадратные и другие) </w:t>
      </w:r>
      <w:r w:rsidR="008004A7" w:rsidRPr="00561E1F">
        <w:t xml:space="preserve"> Какое уравнение называется квадратным?</w:t>
      </w:r>
      <w:r w:rsidRPr="00561E1F">
        <w:t>. А по какому признаку мы определяем квадратное уравнение?(Ответы ребят)</w:t>
      </w:r>
    </w:p>
    <w:p w:rsidR="00692AED" w:rsidRPr="00561E1F" w:rsidRDefault="00692AED" w:rsidP="00A97CF9">
      <w:pPr>
        <w:spacing w:after="0" w:line="240" w:lineRule="auto"/>
      </w:pPr>
      <w:r w:rsidRPr="00561E1F">
        <w:t>(Слайд 9)</w:t>
      </w:r>
    </w:p>
    <w:p w:rsidR="00692AED" w:rsidRPr="00561E1F" w:rsidRDefault="00692AED" w:rsidP="00A97CF9">
      <w:pPr>
        <w:spacing w:after="0" w:line="240" w:lineRule="auto"/>
        <w:rPr>
          <w:b/>
        </w:rPr>
      </w:pPr>
      <w:r w:rsidRPr="00561E1F">
        <w:t>В чем логика? ЗА вас уже распределили уравнения на 2 столбика . В чем логика?  (Полный стакан- полные квадратные уравнения, неполный стакан – неполные квадратные уравнения)</w:t>
      </w:r>
    </w:p>
    <w:p w:rsidR="008004A7" w:rsidRPr="00561E1F" w:rsidRDefault="008004A7" w:rsidP="00A97CF9">
      <w:pPr>
        <w:spacing w:after="0" w:line="240" w:lineRule="auto"/>
      </w:pPr>
      <w:r w:rsidRPr="00561E1F">
        <w:t>(Слайд 10)</w:t>
      </w:r>
    </w:p>
    <w:p w:rsidR="008004A7" w:rsidRPr="00561E1F" w:rsidRDefault="008004A7" w:rsidP="00A97CF9">
      <w:pPr>
        <w:spacing w:after="0" w:line="240" w:lineRule="auto"/>
        <w:rPr>
          <w:b/>
        </w:rPr>
      </w:pPr>
      <w:r w:rsidRPr="00561E1F">
        <w:lastRenderedPageBreak/>
        <w:t xml:space="preserve">Давайте вспомним, общий вид полного и неполного квадратного уравнения. Назовите на слайде коэффициенты в полных и неполных квадратных уравнениях. </w:t>
      </w:r>
      <w:r w:rsidRPr="00561E1F">
        <w:rPr>
          <w:b/>
        </w:rPr>
        <w:t>Что можно вписать в пустой прямоугольник?</w:t>
      </w:r>
    </w:p>
    <w:p w:rsidR="008004A7" w:rsidRPr="00561E1F" w:rsidRDefault="008004A7" w:rsidP="00A97CF9">
      <w:pPr>
        <w:spacing w:after="0" w:line="240" w:lineRule="auto"/>
      </w:pPr>
      <w:r w:rsidRPr="00561E1F">
        <w:t xml:space="preserve">В тетради  девочки пишут 2 примера полного квадратного уравнения, мальчики- неполного квадратного уравнения. </w:t>
      </w:r>
    </w:p>
    <w:p w:rsidR="008004A7" w:rsidRPr="00561E1F" w:rsidRDefault="008004A7" w:rsidP="00A97CF9">
      <w:pPr>
        <w:spacing w:after="0" w:line="240" w:lineRule="auto"/>
      </w:pPr>
      <w:r w:rsidRPr="00561E1F">
        <w:t>(Слайд 11)</w:t>
      </w:r>
    </w:p>
    <w:p w:rsidR="008004A7" w:rsidRPr="00561E1F" w:rsidRDefault="008004A7" w:rsidP="00A97CF9">
      <w:pPr>
        <w:spacing w:after="0" w:line="240" w:lineRule="auto"/>
      </w:pPr>
      <w:r w:rsidRPr="00561E1F">
        <w:t>Определите коэффициенты квадратного уравнения и запишите их в тетради</w:t>
      </w:r>
    </w:p>
    <w:p w:rsidR="008004A7" w:rsidRPr="00561E1F" w:rsidRDefault="008004A7" w:rsidP="00A97CF9">
      <w:pPr>
        <w:spacing w:after="0" w:line="240" w:lineRule="auto"/>
      </w:pPr>
      <w:r w:rsidRPr="00561E1F">
        <w:t>(Слайд 12)</w:t>
      </w:r>
    </w:p>
    <w:p w:rsidR="008004A7" w:rsidRPr="00561E1F" w:rsidRDefault="008004A7" w:rsidP="00A97CF9">
      <w:pPr>
        <w:spacing w:after="0" w:line="240" w:lineRule="auto"/>
      </w:pPr>
      <w:r w:rsidRPr="00561E1F">
        <w:t>Восстановите квадратное уравнение по его коэффициентам</w:t>
      </w:r>
    </w:p>
    <w:p w:rsidR="008004A7" w:rsidRPr="00561E1F" w:rsidRDefault="008004A7" w:rsidP="00A97CF9">
      <w:pPr>
        <w:spacing w:after="0" w:line="240" w:lineRule="auto"/>
      </w:pPr>
      <w:r w:rsidRPr="00561E1F">
        <w:t>(Слайд 13)</w:t>
      </w:r>
    </w:p>
    <w:p w:rsidR="00693EE9" w:rsidRPr="00561E1F" w:rsidRDefault="00693EE9" w:rsidP="00A97CF9">
      <w:pPr>
        <w:spacing w:after="0" w:line="240" w:lineRule="auto"/>
      </w:pPr>
      <w:r w:rsidRPr="00561E1F">
        <w:t xml:space="preserve"> Верные или неверные утверждения? Ответь да или нет</w:t>
      </w:r>
    </w:p>
    <w:p w:rsidR="00693EE9" w:rsidRPr="00561E1F" w:rsidRDefault="00693EE9" w:rsidP="00A97CF9">
      <w:pPr>
        <w:spacing w:after="0" w:line="240" w:lineRule="auto"/>
      </w:pPr>
      <w:r w:rsidRPr="00561E1F">
        <w:t>Слайд14</w:t>
      </w:r>
    </w:p>
    <w:p w:rsidR="00693EE9" w:rsidRPr="00561E1F" w:rsidRDefault="00693EE9" w:rsidP="00A97CF9">
      <w:pPr>
        <w:spacing w:after="0" w:line="240" w:lineRule="auto"/>
      </w:pPr>
      <w:r w:rsidRPr="00561E1F">
        <w:t>Давайте вспомним методы решения неполных квадратных уравнений и найдем ошибки</w:t>
      </w:r>
    </w:p>
    <w:p w:rsidR="00693EE9" w:rsidRPr="00561E1F" w:rsidRDefault="00693EE9" w:rsidP="00A97CF9">
      <w:pPr>
        <w:spacing w:after="0" w:line="240" w:lineRule="auto"/>
      </w:pPr>
      <w:r w:rsidRPr="00561E1F">
        <w:t>Слайд15</w:t>
      </w:r>
    </w:p>
    <w:p w:rsidR="00693EE9" w:rsidRPr="00561E1F" w:rsidRDefault="00693EE9" w:rsidP="00A97CF9">
      <w:pPr>
        <w:spacing w:after="0" w:line="240" w:lineRule="auto"/>
      </w:pPr>
      <w:r w:rsidRPr="00561E1F">
        <w:t>Реши уравнения и сделай вывод, почему представлены именно эти 3 уравнения</w:t>
      </w:r>
    </w:p>
    <w:p w:rsidR="00693EE9" w:rsidRPr="00A97CF9" w:rsidRDefault="00693EE9" w:rsidP="00A97CF9">
      <w:pPr>
        <w:spacing w:after="0" w:line="240" w:lineRule="auto"/>
      </w:pPr>
      <w:r w:rsidRPr="00561E1F">
        <w:t xml:space="preserve">Сколькими способами можно решить первое уравнение?( С обратной стороны доски ребята </w:t>
      </w:r>
      <w:r w:rsidRPr="00A97CF9">
        <w:t xml:space="preserve">решают 1и 2 уравнения. </w:t>
      </w:r>
    </w:p>
    <w:p w:rsidR="00693EE9" w:rsidRPr="00A97CF9" w:rsidRDefault="00693EE9" w:rsidP="00A97CF9">
      <w:pPr>
        <w:spacing w:after="0" w:line="240" w:lineRule="auto"/>
      </w:pPr>
      <w:r w:rsidRPr="00A97CF9">
        <w:t>Слайд16</w:t>
      </w:r>
    </w:p>
    <w:p w:rsidR="00693EE9" w:rsidRPr="00A97CF9" w:rsidRDefault="00693EE9" w:rsidP="00A97CF9">
      <w:pPr>
        <w:spacing w:after="0" w:line="240" w:lineRule="auto"/>
      </w:pPr>
      <w:r w:rsidRPr="00A97CF9">
        <w:t>Если Д&gt;0…. Мы только что разделили квадратные уравнения на 3 вида по признаку дискриминанта. Кто скажет,  что такое дискриминация??где еще используется термин  «Дискриминация»? (Можно посмотреть В интернете) Дискриминант и Дискриминация происходят от одного латинского слова (</w:t>
      </w:r>
      <w:hyperlink r:id="rId8" w:history="1">
        <w:r w:rsidRPr="00A97CF9">
          <w:t>лат.</w:t>
        </w:r>
      </w:hyperlink>
      <w:r w:rsidRPr="00A97CF9">
        <w:t> </w:t>
      </w:r>
      <w:proofErr w:type="spellStart"/>
      <w:r w:rsidRPr="00A97CF9">
        <w:t>discriminatio</w:t>
      </w:r>
      <w:proofErr w:type="spellEnd"/>
      <w:r w:rsidRPr="00A97CF9">
        <w:t> «различение») —  различие  по определённому </w:t>
      </w:r>
      <w:hyperlink r:id="rId9" w:history="1">
        <w:r w:rsidRPr="00A97CF9">
          <w:t>признак</w:t>
        </w:r>
      </w:hyperlink>
      <w:r w:rsidRPr="00A97CF9">
        <w:t xml:space="preserve">у. </w:t>
      </w:r>
    </w:p>
    <w:p w:rsidR="00EE6123" w:rsidRPr="00A97CF9" w:rsidRDefault="00693EE9" w:rsidP="00A97CF9">
      <w:pPr>
        <w:spacing w:after="0" w:line="240" w:lineRule="auto"/>
      </w:pPr>
      <w:r w:rsidRPr="00A97CF9">
        <w:t>А в жизни по каким признакам бывает различие?</w:t>
      </w:r>
    </w:p>
    <w:p w:rsidR="00EE6123" w:rsidRPr="00A97CF9" w:rsidRDefault="00EE6123" w:rsidP="00A97CF9">
      <w:pPr>
        <w:spacing w:after="0" w:line="240" w:lineRule="auto"/>
      </w:pPr>
      <w:r w:rsidRPr="00A97CF9">
        <w:t>Слайд17</w:t>
      </w:r>
    </w:p>
    <w:p w:rsidR="00EE6123" w:rsidRPr="00A97CF9" w:rsidRDefault="00EE6123" w:rsidP="00A97CF9">
      <w:pPr>
        <w:spacing w:after="0" w:line="240" w:lineRule="auto"/>
      </w:pPr>
      <w:r w:rsidRPr="00A97CF9">
        <w:t>А теперь давайте проверим, как вы усвоили данную тему. Перед вами небольшой тест, состоящий из 3 вопросов. Записали вариант , в результате буква верного ответа. Можете решать устно, можете на черновике. Поменяйтесь тетрадями, проверьте у товарища и поставьте ему отметку карандашом. (Взаимопроверка)</w:t>
      </w:r>
    </w:p>
    <w:p w:rsidR="00EE6123" w:rsidRPr="00A97CF9" w:rsidRDefault="00EE6123" w:rsidP="00A97CF9">
      <w:pPr>
        <w:spacing w:after="0" w:line="240" w:lineRule="auto"/>
      </w:pPr>
      <w:r w:rsidRPr="00A97CF9">
        <w:t>Слайд18 (Смена деятельности)</w:t>
      </w:r>
    </w:p>
    <w:p w:rsidR="00EE6123" w:rsidRPr="00A97CF9" w:rsidRDefault="00EE6123" w:rsidP="00A97CF9">
      <w:pPr>
        <w:spacing w:after="0" w:line="240" w:lineRule="auto"/>
      </w:pPr>
      <w:r w:rsidRPr="00A97CF9">
        <w:t>Любое математическое явление можно представить графически, следовательно любое уравнение имеет свой график.</w:t>
      </w:r>
    </w:p>
    <w:p w:rsidR="00EE6123" w:rsidRPr="00A97CF9" w:rsidRDefault="00EE6123" w:rsidP="00A97CF9">
      <w:pPr>
        <w:spacing w:after="0" w:line="240" w:lineRule="auto"/>
      </w:pPr>
      <w:r w:rsidRPr="00A97CF9">
        <w:t xml:space="preserve">График квадратичной функции называется парабола  и выглядит он подобным образом. А теперь вернемся к главной цели нашего урока- показать практическую значимость квадратных уравнений.  </w:t>
      </w:r>
      <w:proofErr w:type="spellStart"/>
      <w:r w:rsidRPr="00A97CF9">
        <w:t>Где-же</w:t>
      </w:r>
      <w:proofErr w:type="spellEnd"/>
      <w:r w:rsidRPr="00A97CF9">
        <w:t xml:space="preserve">  в жизни мы встречаемся с графической интерпретацией  квадратных уравнений?</w:t>
      </w:r>
    </w:p>
    <w:p w:rsidR="00EE6123" w:rsidRPr="00A97CF9" w:rsidRDefault="00EE6123" w:rsidP="00A97CF9">
      <w:pPr>
        <w:spacing w:after="0" w:line="240" w:lineRule="auto"/>
      </w:pPr>
      <w:r w:rsidRPr="00A97CF9">
        <w:t xml:space="preserve">Слайд19 (Смена деятельности) </w:t>
      </w:r>
      <w:r w:rsidR="00561E1F" w:rsidRPr="00A97CF9">
        <w:t xml:space="preserve"> </w:t>
      </w:r>
      <w:r w:rsidRPr="00A97CF9">
        <w:t>Параболы в жизни</w:t>
      </w:r>
    </w:p>
    <w:p w:rsidR="00EE6123" w:rsidRPr="00A97CF9" w:rsidRDefault="00EE6123" w:rsidP="00A97CF9">
      <w:pPr>
        <w:spacing w:after="0" w:line="240" w:lineRule="auto"/>
      </w:pPr>
      <w:r w:rsidRPr="00A97CF9">
        <w:t xml:space="preserve">Слайд20 </w:t>
      </w:r>
    </w:p>
    <w:p w:rsidR="00EE6123" w:rsidRPr="00A97CF9" w:rsidRDefault="00EE6123" w:rsidP="00A97CF9">
      <w:pPr>
        <w:spacing w:after="0" w:line="240" w:lineRule="auto"/>
      </w:pPr>
      <w:r w:rsidRPr="00A97CF9">
        <w:t xml:space="preserve">Так как мы поняли практическую значимость квадратных уравнений , решать их стало еще более приятно. </w:t>
      </w:r>
      <w:r w:rsidR="0076503C" w:rsidRPr="00A97CF9">
        <w:t>У вас на листе 2 написаны знаменательные события или даты , которые произойдут в 2020 году. Решаем квадратные уравнения и выбираем событие, соответствующее одному или обоим корням уравнения .( На доску магнитами прикрепить события)</w:t>
      </w:r>
    </w:p>
    <w:p w:rsidR="0076503C" w:rsidRPr="00A97CF9" w:rsidRDefault="0076503C" w:rsidP="00A97CF9">
      <w:pPr>
        <w:spacing w:after="0" w:line="240" w:lineRule="auto"/>
      </w:pPr>
      <w:r w:rsidRPr="00A97CF9">
        <w:t>Уравнение 1:    2020и 75</w:t>
      </w:r>
    </w:p>
    <w:p w:rsidR="0076503C" w:rsidRPr="00A97CF9" w:rsidRDefault="0076503C" w:rsidP="00A97CF9">
      <w:pPr>
        <w:spacing w:after="0" w:line="240" w:lineRule="auto"/>
        <w:rPr>
          <w:rFonts w:ascii="Arial" w:hAnsi="Arial" w:cs="Arial"/>
          <w:color w:val="000000"/>
        </w:rPr>
      </w:pPr>
      <w:r w:rsidRPr="00A97CF9">
        <w:t>2020 год,</w:t>
      </w:r>
      <w:r w:rsidRPr="00A97CF9">
        <w:rPr>
          <w:rFonts w:ascii="Arial" w:hAnsi="Arial" w:cs="Arial"/>
          <w:bCs/>
          <w:color w:val="000000"/>
        </w:rPr>
        <w:t xml:space="preserve"> </w:t>
      </w:r>
      <w:r w:rsidRPr="00A97CF9">
        <w:rPr>
          <w:rFonts w:ascii="Arial" w:hAnsi="Arial" w:cs="Arial"/>
          <w:color w:val="000000"/>
        </w:rPr>
        <w:t>75-летие Победы в Великой Отечественной войне</w:t>
      </w:r>
    </w:p>
    <w:p w:rsidR="0076503C" w:rsidRPr="00A97CF9" w:rsidRDefault="0076503C" w:rsidP="00A97CF9">
      <w:pPr>
        <w:spacing w:after="0" w:line="240" w:lineRule="auto"/>
      </w:pPr>
      <w:r w:rsidRPr="00A97CF9">
        <w:t xml:space="preserve">Уравнение 2:  </w:t>
      </w:r>
    </w:p>
    <w:p w:rsidR="00561E1F" w:rsidRPr="00A97CF9" w:rsidRDefault="0076503C" w:rsidP="00A97CF9">
      <w:pPr>
        <w:spacing w:after="0" w:line="240" w:lineRule="auto"/>
      </w:pPr>
      <w:r w:rsidRPr="00A97CF9">
        <w:t>200и -200</w:t>
      </w:r>
      <w:r w:rsidR="004F1C1E" w:rsidRPr="00A97CF9">
        <w:t xml:space="preserve">   </w:t>
      </w:r>
      <w:r w:rsidR="004F1C1E" w:rsidRPr="00A97CF9">
        <w:rPr>
          <w:rStyle w:val="a6"/>
          <w:b w:val="0"/>
          <w:color w:val="000000"/>
          <w:shd w:val="clear" w:color="auto" w:fill="FFFFFF"/>
        </w:rPr>
        <w:t>Двести лет открытия Антарктиды российскими мореплавателями</w:t>
      </w:r>
      <w:hyperlink r:id="rId10" w:anchor="antarktida" w:history="1">
        <w:r w:rsidR="00561E1F" w:rsidRPr="00A97CF9">
          <w:t xml:space="preserve">. </w:t>
        </w:r>
        <w:r w:rsidR="004F1C1E" w:rsidRPr="00A97CF9">
          <w:t xml:space="preserve"> </w:t>
        </w:r>
      </w:hyperlink>
      <w:r w:rsidR="004F1C1E" w:rsidRPr="00A97CF9">
        <w:t xml:space="preserve">( Антарктида – загадочная и холодная земля, которая на протяжении нескольких веков не давала покоя </w:t>
      </w:r>
      <w:r w:rsidR="004F1C1E" w:rsidRPr="00A97CF9">
        <w:lastRenderedPageBreak/>
        <w:t xml:space="preserve">исследователям и путешественникам со всего мира. Антарктида была открыта двумя русскими мореплавателями </w:t>
      </w:r>
      <w:proofErr w:type="spellStart"/>
      <w:r w:rsidR="004F1C1E" w:rsidRPr="00A97CF9">
        <w:t>Фадеем</w:t>
      </w:r>
      <w:proofErr w:type="spellEnd"/>
      <w:r w:rsidR="004F1C1E" w:rsidRPr="00A97CF9">
        <w:t>. Беллинсгаузеном и Михаилом. Лазаревым в 1820 году.</w:t>
      </w:r>
      <w:r w:rsidR="004F1C1E" w:rsidRPr="00A97CF9">
        <w:br/>
      </w:r>
      <w:r w:rsidR="00561E1F" w:rsidRPr="00A97CF9">
        <w:t xml:space="preserve">Уравнение 3:  45 и 1  </w:t>
      </w:r>
      <w:proofErr w:type="spellStart"/>
      <w:r w:rsidR="00561E1F" w:rsidRPr="00A97CF9">
        <w:rPr>
          <w:rStyle w:val="a6"/>
          <w:b w:val="0"/>
          <w:color w:val="000000"/>
        </w:rPr>
        <w:t>Девид</w:t>
      </w:r>
      <w:proofErr w:type="spellEnd"/>
      <w:r w:rsidR="00561E1F" w:rsidRPr="00A97CF9">
        <w:rPr>
          <w:rStyle w:val="a6"/>
          <w:b w:val="0"/>
          <w:color w:val="000000"/>
        </w:rPr>
        <w:t xml:space="preserve"> Бекхэм родился 2 мая 1975  (45 лет) — английский футболист, полузащитник</w:t>
      </w:r>
    </w:p>
    <w:p w:rsidR="00561E1F" w:rsidRPr="00A97CF9" w:rsidRDefault="00561E1F" w:rsidP="00A97CF9">
      <w:pPr>
        <w:spacing w:after="0" w:line="240" w:lineRule="auto"/>
        <w:jc w:val="left"/>
      </w:pPr>
      <w:r w:rsidRPr="00A97CF9">
        <w:t xml:space="preserve">Уравнение 4: </w:t>
      </w:r>
    </w:p>
    <w:p w:rsidR="00BD2F54" w:rsidRPr="00A97CF9" w:rsidRDefault="00561E1F" w:rsidP="00A97CF9">
      <w:pPr>
        <w:spacing w:after="0" w:line="240" w:lineRule="auto"/>
      </w:pPr>
      <w:r w:rsidRPr="00A97CF9">
        <w:t>150 и 0</w:t>
      </w:r>
      <w:hyperlink r:id="rId11" w:anchor="bunin" w:history="1">
        <w:r w:rsidRPr="00A97CF9">
          <w:rPr>
            <w:rStyle w:val="a6"/>
            <w:b w:val="0"/>
            <w:color w:val="000000"/>
          </w:rPr>
          <w:t xml:space="preserve">  150-летие со дня рождения Иван .Алексеевич. Бунина</w:t>
        </w:r>
      </w:hyperlink>
      <w:r w:rsidRPr="00A97CF9">
        <w:rPr>
          <w:rStyle w:val="a6"/>
          <w:b w:val="0"/>
          <w:color w:val="000000"/>
        </w:rPr>
        <w:t xml:space="preserve"> (22 октября 1870 Иван Алексеевич Бунин – выдающийся русский писатель, творчество которого относится к Серебряному веку. В 1933 году он получил Нобелевскую премию </w:t>
      </w:r>
      <w:proofErr w:type="spellStart"/>
      <w:r w:rsidRPr="00A97CF9">
        <w:rPr>
          <w:rStyle w:val="a6"/>
          <w:b w:val="0"/>
          <w:color w:val="000000"/>
        </w:rPr>
        <w:t>плитературе</w:t>
      </w:r>
      <w:proofErr w:type="spellEnd"/>
      <w:r w:rsidRPr="00A97CF9">
        <w:rPr>
          <w:rStyle w:val="a6"/>
          <w:b w:val="0"/>
          <w:color w:val="000000"/>
        </w:rPr>
        <w:t>.(Чистый понедельник)</w:t>
      </w:r>
      <w:r w:rsidRPr="00A97CF9">
        <w:rPr>
          <w:rStyle w:val="a6"/>
          <w:b w:val="0"/>
          <w:color w:val="000000"/>
        </w:rPr>
        <w:br/>
      </w:r>
      <w:r w:rsidR="00BD2F54" w:rsidRPr="00A97CF9">
        <w:t>Слайд21-22</w:t>
      </w:r>
    </w:p>
    <w:p w:rsidR="00BD2F54" w:rsidRPr="00A97CF9" w:rsidRDefault="00BD2F54" w:rsidP="00A97CF9">
      <w:pPr>
        <w:spacing w:after="0" w:line="240" w:lineRule="auto"/>
        <w:rPr>
          <w:rStyle w:val="a6"/>
          <w:b w:val="0"/>
          <w:color w:val="000000"/>
        </w:rPr>
      </w:pPr>
      <w:r w:rsidRPr="00A97CF9">
        <w:rPr>
          <w:rStyle w:val="a6"/>
          <w:b w:val="0"/>
          <w:color w:val="000000"/>
        </w:rPr>
        <w:t>Ребята</w:t>
      </w:r>
      <w:proofErr w:type="gramStart"/>
      <w:r w:rsidRPr="00A97CF9">
        <w:rPr>
          <w:rStyle w:val="a6"/>
          <w:b w:val="0"/>
          <w:color w:val="000000"/>
        </w:rPr>
        <w:t xml:space="preserve"> ,</w:t>
      </w:r>
      <w:proofErr w:type="gramEnd"/>
      <w:r w:rsidRPr="00A97CF9">
        <w:rPr>
          <w:rStyle w:val="a6"/>
          <w:b w:val="0"/>
          <w:color w:val="000000"/>
        </w:rPr>
        <w:t xml:space="preserve"> вы сегодня хорошо поработали на уроке.( Оценки) </w:t>
      </w:r>
      <w:r w:rsidR="00DB6C66">
        <w:rPr>
          <w:rStyle w:val="a6"/>
          <w:b w:val="0"/>
          <w:color w:val="000000"/>
        </w:rPr>
        <w:t xml:space="preserve"> Дома решите </w:t>
      </w:r>
      <w:proofErr w:type="spellStart"/>
      <w:r w:rsidR="00DB6C66">
        <w:rPr>
          <w:rStyle w:val="a6"/>
          <w:b w:val="0"/>
          <w:color w:val="000000"/>
        </w:rPr>
        <w:t>разноуровневую</w:t>
      </w:r>
      <w:proofErr w:type="spellEnd"/>
      <w:r w:rsidR="00DB6C66">
        <w:rPr>
          <w:rStyle w:val="a6"/>
          <w:b w:val="0"/>
          <w:color w:val="000000"/>
        </w:rPr>
        <w:t xml:space="preserve"> домашнюю работу. (приложение 1)</w:t>
      </w:r>
      <w:r w:rsidRPr="00A97CF9">
        <w:rPr>
          <w:rStyle w:val="a6"/>
          <w:b w:val="0"/>
          <w:color w:val="000000"/>
        </w:rPr>
        <w:t>Для подведения итогов урока предлагаю вернуться к  целям и проблеме урока. Были ли достигнуты цели и решена проблема. Давайте вернемся к личностным целям. Были ли они достигнуты?</w:t>
      </w:r>
    </w:p>
    <w:p w:rsidR="0076503C" w:rsidRPr="00A97CF9" w:rsidRDefault="00BD2F54" w:rsidP="00A97CF9">
      <w:pPr>
        <w:spacing w:after="0" w:line="240" w:lineRule="auto"/>
      </w:pPr>
      <w:r w:rsidRPr="00A97CF9">
        <w:t>Что вы уже знали ?Что вы узнали нового? О каких фактах вы думали иначе?</w:t>
      </w:r>
    </w:p>
    <w:p w:rsidR="00BD2F54" w:rsidRPr="00A97CF9" w:rsidRDefault="00BD2F54" w:rsidP="00A97CF9">
      <w:pPr>
        <w:spacing w:after="0" w:line="240" w:lineRule="auto"/>
      </w:pPr>
      <w:r w:rsidRPr="00A97CF9">
        <w:t>Слайд23 Спасибо за урок</w:t>
      </w:r>
    </w:p>
    <w:p w:rsidR="00BD2F54" w:rsidRPr="00561E1F" w:rsidRDefault="00BD2F54" w:rsidP="00A97CF9">
      <w:pPr>
        <w:spacing w:after="0" w:line="240" w:lineRule="auto"/>
        <w:rPr>
          <w:b/>
        </w:rPr>
      </w:pPr>
    </w:p>
    <w:p w:rsidR="0076503C" w:rsidRPr="00561E1F" w:rsidRDefault="0076503C" w:rsidP="00A97CF9">
      <w:pPr>
        <w:spacing w:line="240" w:lineRule="auto"/>
        <w:rPr>
          <w:b/>
        </w:rPr>
      </w:pPr>
      <w:r w:rsidRPr="00561E1F">
        <w:rPr>
          <w:b/>
        </w:rPr>
        <w:t xml:space="preserve">  </w:t>
      </w:r>
    </w:p>
    <w:p w:rsidR="0076503C" w:rsidRPr="00561E1F" w:rsidRDefault="0076503C" w:rsidP="00EE6123"/>
    <w:p w:rsidR="00693EE9" w:rsidRPr="00561E1F" w:rsidRDefault="00693EE9" w:rsidP="00693EE9">
      <w:pPr>
        <w:rPr>
          <w:b/>
        </w:rPr>
      </w:pPr>
    </w:p>
    <w:p w:rsidR="00693EE9" w:rsidRPr="006465D9" w:rsidRDefault="00693EE9" w:rsidP="00693EE9"/>
    <w:p w:rsidR="00693EE9" w:rsidRPr="006465D9" w:rsidRDefault="00693EE9" w:rsidP="00693EE9">
      <w:pPr>
        <w:rPr>
          <w:b/>
        </w:rPr>
      </w:pPr>
    </w:p>
    <w:p w:rsidR="00693EE9" w:rsidRDefault="00693EE9" w:rsidP="00693EE9"/>
    <w:p w:rsidR="00693EE9" w:rsidRPr="006465D9" w:rsidRDefault="00693EE9" w:rsidP="00693EE9"/>
    <w:p w:rsidR="00D26FB2" w:rsidRPr="006465D9" w:rsidRDefault="00D26FB2" w:rsidP="00693EE9"/>
    <w:p w:rsidR="00C66165" w:rsidRDefault="00C66165" w:rsidP="00693EE9"/>
    <w:p w:rsidR="00DB6C66" w:rsidRDefault="00DB6C66" w:rsidP="00693EE9"/>
    <w:p w:rsidR="00DB6C66" w:rsidRDefault="00DB6C66" w:rsidP="00693EE9"/>
    <w:p w:rsidR="00DB6C66" w:rsidRDefault="00DB6C66" w:rsidP="00693EE9"/>
    <w:p w:rsidR="00DB6C66" w:rsidRDefault="00DB6C66" w:rsidP="00693EE9"/>
    <w:p w:rsidR="00DB6C66" w:rsidRDefault="00DB6C66" w:rsidP="00693EE9"/>
    <w:p w:rsidR="00DB6C66" w:rsidRDefault="00DB6C66" w:rsidP="00693EE9"/>
    <w:p w:rsidR="00DB6C66" w:rsidRDefault="00DB6C66" w:rsidP="00693EE9"/>
    <w:p w:rsidR="00DB6C66" w:rsidRDefault="00DB6C66" w:rsidP="00693EE9"/>
    <w:p w:rsidR="00DB6C66" w:rsidRPr="00DB6C66" w:rsidRDefault="00DB6C66" w:rsidP="00DB6C66">
      <w:pPr>
        <w:jc w:val="center"/>
        <w:rPr>
          <w:b/>
        </w:rPr>
      </w:pPr>
    </w:p>
    <w:p w:rsidR="00DB6C66" w:rsidRDefault="00DB6C66" w:rsidP="00DB6C66">
      <w:pPr>
        <w:jc w:val="center"/>
        <w:rPr>
          <w:b/>
        </w:rPr>
      </w:pPr>
      <w:r w:rsidRPr="00DB6C66">
        <w:rPr>
          <w:b/>
        </w:rPr>
        <w:t>Приложение 1</w:t>
      </w:r>
    </w:p>
    <w:tbl>
      <w:tblPr>
        <w:tblStyle w:val="ac"/>
        <w:tblW w:w="0" w:type="auto"/>
        <w:tblLook w:val="04A0"/>
      </w:tblPr>
      <w:tblGrid>
        <w:gridCol w:w="5238"/>
        <w:gridCol w:w="5239"/>
      </w:tblGrid>
      <w:tr w:rsidR="00DB6C66" w:rsidTr="00DB6C66">
        <w:tc>
          <w:tcPr>
            <w:tcW w:w="5238" w:type="dxa"/>
          </w:tcPr>
          <w:p w:rsidR="00DB6C66" w:rsidRPr="00CE19F4" w:rsidRDefault="00DB6C66" w:rsidP="00DB6C66">
            <w:pPr>
              <w:jc w:val="center"/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CE19F4"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  <w:t>уровень</w:t>
            </w:r>
          </w:p>
          <w:p w:rsidR="00DB6C66" w:rsidRPr="008D0169" w:rsidRDefault="00DB6C66" w:rsidP="00DB6C66">
            <w:pPr>
              <w:numPr>
                <w:ilvl w:val="0"/>
                <w:numId w:val="5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Решить квадратные уравнения</w:t>
            </w:r>
            <w:r w:rsidRPr="008D0169">
              <w:rPr>
                <w:sz w:val="24"/>
                <w:szCs w:val="24"/>
              </w:rPr>
              <w:t>:</w:t>
            </w:r>
          </w:p>
          <w:p w:rsidR="00DB6C66" w:rsidRPr="008D0169" w:rsidRDefault="00DB6C66" w:rsidP="00DB6C66">
            <w:pPr>
              <w:ind w:left="360"/>
              <w:rPr>
                <w:sz w:val="24"/>
                <w:szCs w:val="24"/>
              </w:rPr>
            </w:pPr>
            <w:r w:rsidRPr="008D0169">
              <w:rPr>
                <w:sz w:val="24"/>
                <w:szCs w:val="24"/>
              </w:rPr>
              <w:t xml:space="preserve">а) </w:t>
            </w:r>
            <w:r w:rsidRPr="008D0169">
              <w:rPr>
                <w:position w:val="-6"/>
                <w:sz w:val="24"/>
                <w:szCs w:val="24"/>
              </w:rPr>
              <w:object w:dxaOrig="2020" w:dyaOrig="4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25pt;height:24.75pt" o:ole="">
                  <v:imagedata r:id="rId12" o:title=""/>
                </v:shape>
                <o:OLEObject Type="Embed" ProgID="Equation.3" ShapeID="_x0000_i1025" DrawAspect="Content" ObjectID="_1641924484" r:id="rId13"/>
              </w:object>
            </w:r>
          </w:p>
          <w:p w:rsidR="00DB6C66" w:rsidRPr="008D0169" w:rsidRDefault="00DB6C66" w:rsidP="00DB6C66">
            <w:pPr>
              <w:rPr>
                <w:sz w:val="24"/>
                <w:szCs w:val="24"/>
              </w:rPr>
            </w:pPr>
            <w:r w:rsidRPr="008D0169">
              <w:rPr>
                <w:sz w:val="24"/>
                <w:szCs w:val="24"/>
              </w:rPr>
              <w:t xml:space="preserve">    б) </w:t>
            </w:r>
            <w:r w:rsidRPr="008D0169">
              <w:rPr>
                <w:position w:val="-6"/>
                <w:sz w:val="24"/>
                <w:szCs w:val="24"/>
              </w:rPr>
              <w:object w:dxaOrig="1860" w:dyaOrig="499">
                <v:shape id="_x0000_i1026" type="#_x0000_t75" style="width:93pt;height:24.75pt" o:ole="">
                  <v:imagedata r:id="rId14" o:title=""/>
                </v:shape>
                <o:OLEObject Type="Embed" ProgID="Equation.3" ShapeID="_x0000_i1026" DrawAspect="Content" ObjectID="_1641924485" r:id="rId15"/>
              </w:object>
            </w:r>
          </w:p>
          <w:p w:rsidR="00DB6C66" w:rsidRPr="008D0169" w:rsidRDefault="00DB6C66" w:rsidP="00DB6C66">
            <w:pPr>
              <w:rPr>
                <w:sz w:val="24"/>
                <w:szCs w:val="24"/>
              </w:rPr>
            </w:pPr>
            <w:r w:rsidRPr="008D0169">
              <w:rPr>
                <w:sz w:val="24"/>
                <w:szCs w:val="24"/>
              </w:rPr>
              <w:t xml:space="preserve">    в) </w:t>
            </w:r>
            <w:r w:rsidRPr="008D0169">
              <w:rPr>
                <w:position w:val="-6"/>
                <w:sz w:val="24"/>
                <w:szCs w:val="24"/>
              </w:rPr>
              <w:object w:dxaOrig="2600" w:dyaOrig="499">
                <v:shape id="_x0000_i1027" type="#_x0000_t75" style="width:129.75pt;height:24.75pt" o:ole="">
                  <v:imagedata r:id="rId16" o:title=""/>
                </v:shape>
                <o:OLEObject Type="Embed" ProgID="Equation.3" ShapeID="_x0000_i1027" DrawAspect="Content" ObjectID="_1641924486" r:id="rId17"/>
              </w:object>
            </w:r>
          </w:p>
          <w:p w:rsidR="00DB6C66" w:rsidRPr="008D0169" w:rsidRDefault="00DB6C66" w:rsidP="00DB6C66">
            <w:pPr>
              <w:rPr>
                <w:sz w:val="24"/>
                <w:szCs w:val="24"/>
              </w:rPr>
            </w:pPr>
            <w:r w:rsidRPr="008D0169">
              <w:rPr>
                <w:sz w:val="24"/>
                <w:szCs w:val="24"/>
              </w:rPr>
              <w:t xml:space="preserve">    г)</w:t>
            </w:r>
            <w:r w:rsidRPr="008D0169">
              <w:rPr>
                <w:position w:val="-14"/>
                <w:sz w:val="24"/>
                <w:szCs w:val="24"/>
              </w:rPr>
              <w:object w:dxaOrig="1920" w:dyaOrig="480">
                <v:shape id="_x0000_i1028" type="#_x0000_t75" style="width:96pt;height:24pt" o:ole="">
                  <v:imagedata r:id="rId18" o:title=""/>
                </v:shape>
                <o:OLEObject Type="Embed" ProgID="Equation.3" ShapeID="_x0000_i1028" DrawAspect="Content" ObjectID="_1641924487" r:id="rId19"/>
              </w:object>
            </w:r>
          </w:p>
          <w:p w:rsidR="00DB6C66" w:rsidRPr="008D0169" w:rsidRDefault="00DB6C66" w:rsidP="00DB6C66">
            <w:pPr>
              <w:rPr>
                <w:sz w:val="24"/>
                <w:szCs w:val="24"/>
              </w:rPr>
            </w:pPr>
            <w:proofErr w:type="spellStart"/>
            <w:r w:rsidRPr="008D0169">
              <w:rPr>
                <w:sz w:val="24"/>
                <w:szCs w:val="24"/>
              </w:rPr>
              <w:t>д</w:t>
            </w:r>
            <w:proofErr w:type="spellEnd"/>
            <w:r w:rsidRPr="008D0169">
              <w:rPr>
                <w:sz w:val="24"/>
                <w:szCs w:val="24"/>
              </w:rPr>
              <w:t xml:space="preserve">) </w:t>
            </w:r>
            <w:r w:rsidRPr="008D0169">
              <w:rPr>
                <w:position w:val="-6"/>
                <w:sz w:val="24"/>
                <w:szCs w:val="24"/>
              </w:rPr>
              <w:object w:dxaOrig="2860" w:dyaOrig="499">
                <v:shape id="_x0000_i1029" type="#_x0000_t75" style="width:143.25pt;height:24.75pt" o:ole="">
                  <v:imagedata r:id="rId20" o:title=""/>
                </v:shape>
                <o:OLEObject Type="Embed" ProgID="Equation.3" ShapeID="_x0000_i1029" DrawAspect="Content" ObjectID="_1641924488" r:id="rId21"/>
              </w:object>
            </w:r>
          </w:p>
          <w:p w:rsidR="00DB6C66" w:rsidRDefault="00DB6C66" w:rsidP="00DB6C66">
            <w:pPr>
              <w:jc w:val="center"/>
              <w:rPr>
                <w:b/>
              </w:rPr>
            </w:pPr>
          </w:p>
        </w:tc>
        <w:tc>
          <w:tcPr>
            <w:tcW w:w="5239" w:type="dxa"/>
          </w:tcPr>
          <w:p w:rsidR="00DB6C66" w:rsidRPr="00CE19F4" w:rsidRDefault="00DB6C66" w:rsidP="00DB6C66">
            <w:pPr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E19F4">
              <w:rPr>
                <w:rFonts w:ascii="Verdana" w:hAnsi="Verdana"/>
                <w:b/>
                <w:color w:val="000000"/>
                <w:sz w:val="24"/>
                <w:szCs w:val="24"/>
                <w:shd w:val="clear" w:color="auto" w:fill="FFFFFF"/>
              </w:rPr>
              <w:t>2 уровень</w:t>
            </w:r>
          </w:p>
          <w:p w:rsidR="00DB6C66" w:rsidRPr="008D0169" w:rsidRDefault="00DB6C66" w:rsidP="00DB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Решить квадратные  уравнения</w:t>
            </w:r>
            <w:r w:rsidRPr="008D0169">
              <w:rPr>
                <w:sz w:val="24"/>
                <w:szCs w:val="24"/>
              </w:rPr>
              <w:t>:</w:t>
            </w:r>
          </w:p>
          <w:p w:rsidR="00DB6C66" w:rsidRPr="00CE19F4" w:rsidRDefault="00DB6C66" w:rsidP="00DB6C66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8D0169">
              <w:rPr>
                <w:sz w:val="24"/>
                <w:szCs w:val="24"/>
              </w:rPr>
              <w:t>а</w:t>
            </w:r>
            <w:r w:rsidRPr="00CE19F4">
              <w:rPr>
                <w:color w:val="000000"/>
                <w:sz w:val="27"/>
                <w:szCs w:val="27"/>
                <w:shd w:val="clear" w:color="auto" w:fill="FFFFFF"/>
              </w:rPr>
              <w:t xml:space="preserve">) </w:t>
            </w:r>
            <w:r w:rsidRPr="00CE19F4">
              <w:rPr>
                <w:color w:val="000000"/>
                <w:sz w:val="27"/>
                <w:szCs w:val="27"/>
                <w:shd w:val="clear" w:color="auto" w:fill="FFFFFF"/>
              </w:rPr>
              <w:object w:dxaOrig="3000" w:dyaOrig="499">
                <v:shape id="_x0000_i1030" type="#_x0000_t75" style="width:150pt;height:24.75pt" o:ole="">
                  <v:imagedata r:id="rId22" o:title=""/>
                </v:shape>
                <o:OLEObject Type="Embed" ProgID="Equation.3" ShapeID="_x0000_i1030" DrawAspect="Content" ObjectID="_1641924489" r:id="rId23"/>
              </w:object>
            </w:r>
          </w:p>
          <w:p w:rsidR="00DB6C66" w:rsidRPr="00CE19F4" w:rsidRDefault="00DB6C66" w:rsidP="00DB6C66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CE19F4">
              <w:rPr>
                <w:color w:val="000000"/>
                <w:sz w:val="27"/>
                <w:szCs w:val="27"/>
                <w:shd w:val="clear" w:color="auto" w:fill="FFFFFF"/>
              </w:rPr>
              <w:t>б)</w:t>
            </w:r>
            <w:r w:rsidRPr="00CE19F4">
              <w:rPr>
                <w:color w:val="000000"/>
                <w:sz w:val="27"/>
                <w:szCs w:val="27"/>
                <w:shd w:val="clear" w:color="auto" w:fill="FFFFFF"/>
              </w:rPr>
              <w:object w:dxaOrig="3140" w:dyaOrig="960">
                <v:shape id="_x0000_i1031" type="#_x0000_t75" style="width:156.75pt;height:48pt" o:ole="">
                  <v:imagedata r:id="rId24" o:title=""/>
                </v:shape>
                <o:OLEObject Type="Embed" ProgID="Equation.3" ShapeID="_x0000_i1031" DrawAspect="Content" ObjectID="_1641924490" r:id="rId25"/>
              </w:object>
            </w:r>
          </w:p>
          <w:p w:rsidR="00DB6C66" w:rsidRDefault="00DB6C66" w:rsidP="00DB6C66">
            <w:pPr>
              <w:rPr>
                <w:color w:val="000000"/>
                <w:sz w:val="36"/>
                <w:szCs w:val="36"/>
                <w:shd w:val="clear" w:color="auto" w:fill="FFFFFF"/>
              </w:rPr>
            </w:pPr>
            <w:r w:rsidRPr="00CE19F4">
              <w:rPr>
                <w:color w:val="000000"/>
                <w:sz w:val="27"/>
                <w:szCs w:val="27"/>
                <w:shd w:val="clear" w:color="auto" w:fill="FFFFFF"/>
              </w:rPr>
              <w:t xml:space="preserve"> в) </w:t>
            </w:r>
            <w:proofErr w:type="spellStart"/>
            <w:r w:rsidRPr="00CE19F4">
              <w:rPr>
                <w:color w:val="000000"/>
                <w:sz w:val="27"/>
                <w:szCs w:val="27"/>
                <w:shd w:val="clear" w:color="auto" w:fill="FFFFFF"/>
              </w:rPr>
              <w:t>х</w:t>
            </w:r>
            <w:proofErr w:type="spellEnd"/>
            <w:r w:rsidRPr="00CE19F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gramStart"/>
            <w:r w:rsidRPr="00CE19F4">
              <w:rPr>
                <w:color w:val="000000"/>
                <w:sz w:val="27"/>
                <w:szCs w:val="27"/>
                <w:shd w:val="clear" w:color="auto" w:fill="FFFFFF"/>
              </w:rPr>
              <w:t xml:space="preserve">( </w:t>
            </w:r>
            <w:proofErr w:type="gramEnd"/>
            <w:r w:rsidRPr="00CE19F4">
              <w:rPr>
                <w:color w:val="000000"/>
                <w:sz w:val="27"/>
                <w:szCs w:val="27"/>
                <w:shd w:val="clear" w:color="auto" w:fill="FFFFFF"/>
              </w:rPr>
              <w:t xml:space="preserve">3 – </w:t>
            </w:r>
            <w:proofErr w:type="spellStart"/>
            <w:r w:rsidRPr="00CE19F4">
              <w:rPr>
                <w:color w:val="000000"/>
                <w:sz w:val="27"/>
                <w:szCs w:val="27"/>
                <w:shd w:val="clear" w:color="auto" w:fill="FFFFFF"/>
              </w:rPr>
              <w:t>х</w:t>
            </w:r>
            <w:proofErr w:type="spellEnd"/>
            <w:r w:rsidRPr="00CE19F4">
              <w:rPr>
                <w:color w:val="000000"/>
                <w:sz w:val="27"/>
                <w:szCs w:val="27"/>
                <w:shd w:val="clear" w:color="auto" w:fill="FFFFFF"/>
              </w:rPr>
              <w:t xml:space="preserve">) = </w:t>
            </w:r>
            <w:proofErr w:type="spellStart"/>
            <w:r w:rsidRPr="00CE19F4">
              <w:rPr>
                <w:color w:val="000000"/>
                <w:sz w:val="27"/>
                <w:szCs w:val="27"/>
                <w:shd w:val="clear" w:color="auto" w:fill="FFFFFF"/>
              </w:rPr>
              <w:t>х</w:t>
            </w:r>
            <w:proofErr w:type="spellEnd"/>
            <w:r w:rsidRPr="00CE19F4">
              <w:rPr>
                <w:color w:val="000000"/>
                <w:sz w:val="27"/>
                <w:szCs w:val="27"/>
                <w:shd w:val="clear" w:color="auto" w:fill="FFFFFF"/>
              </w:rPr>
              <w:t xml:space="preserve"> (7 + </w:t>
            </w:r>
            <w:proofErr w:type="spellStart"/>
            <w:r w:rsidRPr="00CE19F4">
              <w:rPr>
                <w:color w:val="000000"/>
                <w:sz w:val="27"/>
                <w:szCs w:val="27"/>
                <w:shd w:val="clear" w:color="auto" w:fill="FFFFFF"/>
              </w:rPr>
              <w:t>х</w:t>
            </w:r>
            <w:proofErr w:type="spellEnd"/>
            <w:r>
              <w:rPr>
                <w:color w:val="000000"/>
                <w:sz w:val="36"/>
                <w:szCs w:val="36"/>
                <w:shd w:val="clear" w:color="auto" w:fill="FFFFFF"/>
              </w:rPr>
              <w:t>)</w:t>
            </w:r>
          </w:p>
          <w:p w:rsidR="00DB6C66" w:rsidRDefault="00DB6C66" w:rsidP="00DB6C66">
            <w:pPr>
              <w:rPr>
                <w:b/>
              </w:rPr>
            </w:pPr>
            <w:r>
              <w:rPr>
                <w:color w:val="000000"/>
                <w:sz w:val="36"/>
                <w:szCs w:val="36"/>
                <w:shd w:val="clear" w:color="auto" w:fill="FFFFFF"/>
              </w:rPr>
              <w:t>г)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(</w:t>
            </w:r>
            <w:proofErr w:type="spellStart"/>
            <w:r>
              <w:rPr>
                <w:color w:val="000000"/>
                <w:sz w:val="27"/>
                <w:szCs w:val="27"/>
                <w:shd w:val="clear" w:color="auto" w:fill="FFFFFF"/>
              </w:rPr>
              <w:t>x</w:t>
            </w:r>
            <w:proofErr w:type="spellEnd"/>
            <w:r>
              <w:rPr>
                <w:color w:val="000000"/>
                <w:sz w:val="27"/>
                <w:szCs w:val="27"/>
                <w:shd w:val="clear" w:color="auto" w:fill="FFFFFF"/>
              </w:rPr>
              <w:t> – 2)</w:t>
            </w:r>
            <w:r>
              <w:rPr>
                <w:color w:val="000000"/>
                <w:sz w:val="27"/>
                <w:szCs w:val="27"/>
                <w:shd w:val="clear" w:color="auto" w:fill="FFFFFF"/>
                <w:vertAlign w:val="superscript"/>
              </w:rPr>
              <w:t>2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 = 3x - 8 </w:t>
            </w:r>
          </w:p>
        </w:tc>
      </w:tr>
    </w:tbl>
    <w:p w:rsidR="00DB6C66" w:rsidRDefault="00DB6C66" w:rsidP="00DB6C66">
      <w:pPr>
        <w:jc w:val="center"/>
        <w:rPr>
          <w:b/>
        </w:rPr>
      </w:pPr>
      <w:r>
        <w:rPr>
          <w:b/>
        </w:rPr>
        <w:t xml:space="preserve">  </w:t>
      </w:r>
    </w:p>
    <w:p w:rsidR="00DB6C66" w:rsidRDefault="00DB6C66" w:rsidP="00DB6C66">
      <w:pPr>
        <w:jc w:val="center"/>
        <w:rPr>
          <w:b/>
        </w:rPr>
      </w:pPr>
      <w:r w:rsidRPr="00DB6C66">
        <w:rPr>
          <w:b/>
        </w:rPr>
        <w:t xml:space="preserve">Приложение </w:t>
      </w:r>
      <w:r>
        <w:rPr>
          <w:b/>
        </w:rPr>
        <w:t>2</w:t>
      </w:r>
    </w:p>
    <w:tbl>
      <w:tblPr>
        <w:tblStyle w:val="ac"/>
        <w:tblW w:w="0" w:type="auto"/>
        <w:tblLook w:val="04A0"/>
      </w:tblPr>
      <w:tblGrid>
        <w:gridCol w:w="10031"/>
      </w:tblGrid>
      <w:tr w:rsidR="00DB6C66" w:rsidTr="00DB6C66">
        <w:tc>
          <w:tcPr>
            <w:tcW w:w="10031" w:type="dxa"/>
          </w:tcPr>
          <w:p w:rsidR="00DB6C66" w:rsidRPr="008D0169" w:rsidRDefault="00DB6C66" w:rsidP="00DB6C66">
            <w:pPr>
              <w:jc w:val="center"/>
              <w:rPr>
                <w:rFonts w:ascii="Verdana" w:hAnsi="Verdana"/>
                <w:b/>
                <w:sz w:val="32"/>
                <w:szCs w:val="32"/>
                <w:shd w:val="clear" w:color="auto" w:fill="FFFFFF"/>
              </w:rPr>
            </w:pPr>
            <w:hyperlink r:id="rId26" w:anchor="antarktida" w:history="1">
              <w:r w:rsidRPr="008D0169">
                <w:rPr>
                  <w:rFonts w:ascii="inherit" w:eastAsia="Times New Roman" w:hAnsi="inherit"/>
                  <w:b/>
                  <w:sz w:val="32"/>
                  <w:szCs w:val="32"/>
                  <w:lang w:eastAsia="ru-RU"/>
                </w:rPr>
                <w:t>200 лет  со дня открытия Антарктиды</w:t>
              </w:r>
            </w:hyperlink>
          </w:p>
          <w:p w:rsidR="00DB6C66" w:rsidRDefault="00DB6C66" w:rsidP="00DB6C66">
            <w:pPr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</w:pPr>
            <w:r w:rsidRPr="00A0053B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 xml:space="preserve">Антарктида – загадочная и холодная земля, которая на протяжении нескольких веков не давала покоя исследователям и путешественникам со всего мира. Антарктида была открыта двумя русскими мореплавателями </w:t>
            </w:r>
            <w:proofErr w:type="spellStart"/>
            <w:r w:rsidRPr="00A0053B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Фадеем</w:t>
            </w:r>
            <w:proofErr w:type="spellEnd"/>
            <w:r w:rsidRPr="00A0053B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 xml:space="preserve"> Беллинсгаузеном и Михаилом  Лазаревым в 1820 году.</w:t>
            </w:r>
          </w:p>
          <w:p w:rsidR="00DB6C66" w:rsidRPr="008D0169" w:rsidRDefault="00DB6C66" w:rsidP="00DB6C66">
            <w:pPr>
              <w:jc w:val="center"/>
              <w:rPr>
                <w:rFonts w:ascii="inherit" w:eastAsia="Times New Roman" w:hAnsi="inherit"/>
                <w:b/>
                <w:sz w:val="32"/>
                <w:szCs w:val="32"/>
                <w:lang w:eastAsia="ru-RU"/>
              </w:rPr>
            </w:pPr>
            <w:hyperlink r:id="rId27" w:anchor="bunin" w:history="1">
              <w:r w:rsidRPr="008D0169">
                <w:rPr>
                  <w:rFonts w:ascii="inherit" w:eastAsia="Times New Roman" w:hAnsi="inherit"/>
                  <w:b/>
                  <w:sz w:val="32"/>
                  <w:szCs w:val="32"/>
                  <w:lang w:eastAsia="ru-RU"/>
                </w:rPr>
                <w:t>Празднование 150-летия со дня рождения Ивана Алексеевича Бунина</w:t>
              </w:r>
            </w:hyperlink>
            <w:r w:rsidRPr="008D0169">
              <w:rPr>
                <w:rFonts w:ascii="inherit" w:eastAsia="Times New Roman" w:hAnsi="inherit"/>
                <w:b/>
                <w:sz w:val="32"/>
                <w:szCs w:val="32"/>
                <w:lang w:eastAsia="ru-RU"/>
              </w:rPr>
              <w:t xml:space="preserve"> (22 октября 1870)</w:t>
            </w:r>
          </w:p>
          <w:p w:rsidR="00DB6C66" w:rsidRPr="008D0169" w:rsidRDefault="00DB6C66" w:rsidP="00DB6C66">
            <w:pPr>
              <w:ind w:left="360"/>
              <w:jc w:val="center"/>
              <w:textAlignment w:val="baseline"/>
              <w:rPr>
                <w:rFonts w:ascii="inherit" w:eastAsia="Times New Roman" w:hAnsi="inherit"/>
                <w:b/>
                <w:sz w:val="32"/>
                <w:szCs w:val="32"/>
                <w:lang w:eastAsia="ru-RU"/>
              </w:rPr>
            </w:pPr>
            <w:r w:rsidRPr="00A0053B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Иван Алексеевич Бунин – выдающийся русский писатель, творчество которого относится к Серебряному веку. В 1933 году он получил Но</w:t>
            </w:r>
            <w:r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белевскую премию по литературе  за произведение «</w:t>
            </w:r>
            <w:r w:rsidRPr="00DB6C66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Жизнь Арсеньева</w:t>
            </w:r>
            <w:r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0053B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8D0169">
              <w:rPr>
                <w:rFonts w:ascii="inherit" w:eastAsia="Times New Roman" w:hAnsi="inherit"/>
                <w:b/>
                <w:sz w:val="32"/>
                <w:szCs w:val="32"/>
                <w:lang w:eastAsia="ru-RU"/>
              </w:rPr>
              <w:t>Девид</w:t>
            </w:r>
            <w:proofErr w:type="spellEnd"/>
            <w:r w:rsidRPr="008D0169">
              <w:rPr>
                <w:rFonts w:ascii="inherit" w:eastAsia="Times New Roman" w:hAnsi="inherit"/>
                <w:b/>
                <w:sz w:val="32"/>
                <w:szCs w:val="32"/>
                <w:lang w:eastAsia="ru-RU"/>
              </w:rPr>
              <w:t xml:space="preserve"> Бекхэм</w:t>
            </w:r>
          </w:p>
          <w:p w:rsidR="00DB6C66" w:rsidRPr="00A0053B" w:rsidRDefault="00DB6C66" w:rsidP="00DB6C66">
            <w:pPr>
              <w:numPr>
                <w:ilvl w:val="0"/>
                <w:numId w:val="4"/>
              </w:numPr>
              <w:ind w:left="0"/>
              <w:jc w:val="left"/>
              <w:textAlignment w:val="baseline"/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родился 2 мая 1975  (45 лет</w:t>
            </w:r>
            <w:r w:rsidRPr="00A0053B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)— английский футболист, полузащитник</w:t>
            </w:r>
            <w:r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B6C66" w:rsidRDefault="00DB6C66" w:rsidP="00DB6C66">
            <w:pPr>
              <w:jc w:val="center"/>
              <w:rPr>
                <w:b/>
              </w:rPr>
            </w:pPr>
          </w:p>
        </w:tc>
      </w:tr>
    </w:tbl>
    <w:p w:rsidR="00DB6C66" w:rsidRDefault="00DB6C66" w:rsidP="00DB6C66">
      <w:pPr>
        <w:jc w:val="center"/>
        <w:rPr>
          <w:b/>
        </w:rPr>
      </w:pPr>
    </w:p>
    <w:sectPr w:rsidR="00DB6C66" w:rsidSect="00561E1F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510" w:right="624" w:bottom="510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737" w:rsidRDefault="00D70737" w:rsidP="00693EE9">
      <w:r>
        <w:separator/>
      </w:r>
    </w:p>
  </w:endnote>
  <w:endnote w:type="continuationSeparator" w:id="0">
    <w:p w:rsidR="00D70737" w:rsidRDefault="00D70737" w:rsidP="00693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C1E" w:rsidRDefault="004F1C1E" w:rsidP="00693EE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1969"/>
      <w:docPartObj>
        <w:docPartGallery w:val="Page Numbers (Bottom of Page)"/>
        <w:docPartUnique/>
      </w:docPartObj>
    </w:sdtPr>
    <w:sdtContent>
      <w:p w:rsidR="004F1C1E" w:rsidRDefault="00DC2088" w:rsidP="00693EE9">
        <w:pPr>
          <w:pStyle w:val="aa"/>
        </w:pPr>
        <w:fldSimple w:instr=" PAGE   \* MERGEFORMAT ">
          <w:r w:rsidR="00DB6C66">
            <w:rPr>
              <w:noProof/>
            </w:rPr>
            <w:t>4</w:t>
          </w:r>
        </w:fldSimple>
      </w:p>
    </w:sdtContent>
  </w:sdt>
  <w:p w:rsidR="004F1C1E" w:rsidRDefault="004F1C1E" w:rsidP="00693EE9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C1E" w:rsidRDefault="004F1C1E" w:rsidP="00693EE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737" w:rsidRDefault="00D70737" w:rsidP="00693EE9">
      <w:r>
        <w:separator/>
      </w:r>
    </w:p>
  </w:footnote>
  <w:footnote w:type="continuationSeparator" w:id="0">
    <w:p w:rsidR="00D70737" w:rsidRDefault="00D70737" w:rsidP="00693E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C1E" w:rsidRDefault="004F1C1E" w:rsidP="00693EE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C1E" w:rsidRDefault="004F1C1E" w:rsidP="00693EE9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C1E" w:rsidRDefault="004F1C1E" w:rsidP="00693EE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A0957"/>
    <w:multiLevelType w:val="hybridMultilevel"/>
    <w:tmpl w:val="112C343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CE7B34"/>
    <w:multiLevelType w:val="hybridMultilevel"/>
    <w:tmpl w:val="8E5CD2AE"/>
    <w:lvl w:ilvl="0" w:tplc="88C45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E09C0"/>
    <w:multiLevelType w:val="multilevel"/>
    <w:tmpl w:val="217A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6B62E9"/>
    <w:multiLevelType w:val="hybridMultilevel"/>
    <w:tmpl w:val="2C96F0E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10BE0"/>
    <w:multiLevelType w:val="hybridMultilevel"/>
    <w:tmpl w:val="A434060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7FAE"/>
    <w:rsid w:val="000019D9"/>
    <w:rsid w:val="0000515F"/>
    <w:rsid w:val="000544CD"/>
    <w:rsid w:val="00061B99"/>
    <w:rsid w:val="000E3CFC"/>
    <w:rsid w:val="000E6EA4"/>
    <w:rsid w:val="000F5AF5"/>
    <w:rsid w:val="001278A8"/>
    <w:rsid w:val="00147FAE"/>
    <w:rsid w:val="001A3EA0"/>
    <w:rsid w:val="001B7A24"/>
    <w:rsid w:val="00217BF3"/>
    <w:rsid w:val="00224FD3"/>
    <w:rsid w:val="00250429"/>
    <w:rsid w:val="00283DE1"/>
    <w:rsid w:val="002875CA"/>
    <w:rsid w:val="002D6DED"/>
    <w:rsid w:val="00381962"/>
    <w:rsid w:val="003D7911"/>
    <w:rsid w:val="003F3D8B"/>
    <w:rsid w:val="00403E0E"/>
    <w:rsid w:val="004240C5"/>
    <w:rsid w:val="00431AE2"/>
    <w:rsid w:val="00494207"/>
    <w:rsid w:val="004F1C1E"/>
    <w:rsid w:val="005009F4"/>
    <w:rsid w:val="00561E1F"/>
    <w:rsid w:val="00567421"/>
    <w:rsid w:val="0056762A"/>
    <w:rsid w:val="005714E5"/>
    <w:rsid w:val="005B3C14"/>
    <w:rsid w:val="005F7FE9"/>
    <w:rsid w:val="006465D9"/>
    <w:rsid w:val="0067203E"/>
    <w:rsid w:val="00692AED"/>
    <w:rsid w:val="006935E2"/>
    <w:rsid w:val="00693EE9"/>
    <w:rsid w:val="006A1A10"/>
    <w:rsid w:val="00703E9D"/>
    <w:rsid w:val="00731F6C"/>
    <w:rsid w:val="00732482"/>
    <w:rsid w:val="00740D4C"/>
    <w:rsid w:val="00742150"/>
    <w:rsid w:val="0076503C"/>
    <w:rsid w:val="00777DA6"/>
    <w:rsid w:val="007B4F2D"/>
    <w:rsid w:val="008004A7"/>
    <w:rsid w:val="00830FC9"/>
    <w:rsid w:val="00831B41"/>
    <w:rsid w:val="0086423B"/>
    <w:rsid w:val="00894393"/>
    <w:rsid w:val="0089645D"/>
    <w:rsid w:val="00933055"/>
    <w:rsid w:val="00980FF8"/>
    <w:rsid w:val="00984282"/>
    <w:rsid w:val="00990AE2"/>
    <w:rsid w:val="00997537"/>
    <w:rsid w:val="00A20415"/>
    <w:rsid w:val="00A37FAD"/>
    <w:rsid w:val="00A4102B"/>
    <w:rsid w:val="00A97CF9"/>
    <w:rsid w:val="00AC3838"/>
    <w:rsid w:val="00B7334D"/>
    <w:rsid w:val="00B759AB"/>
    <w:rsid w:val="00B96EA1"/>
    <w:rsid w:val="00BA7F76"/>
    <w:rsid w:val="00BD2F54"/>
    <w:rsid w:val="00BF15B4"/>
    <w:rsid w:val="00C03671"/>
    <w:rsid w:val="00C047E4"/>
    <w:rsid w:val="00C65A14"/>
    <w:rsid w:val="00C66165"/>
    <w:rsid w:val="00C77AEC"/>
    <w:rsid w:val="00C86999"/>
    <w:rsid w:val="00C91D95"/>
    <w:rsid w:val="00D26FB2"/>
    <w:rsid w:val="00D6267D"/>
    <w:rsid w:val="00D70737"/>
    <w:rsid w:val="00D9253F"/>
    <w:rsid w:val="00DB6C66"/>
    <w:rsid w:val="00DC2088"/>
    <w:rsid w:val="00DE5052"/>
    <w:rsid w:val="00EE5EEA"/>
    <w:rsid w:val="00EE6123"/>
    <w:rsid w:val="00F11CE0"/>
    <w:rsid w:val="00F23771"/>
    <w:rsid w:val="00FB520E"/>
    <w:rsid w:val="00FE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E9"/>
    <w:pPr>
      <w:jc w:val="both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link w:val="10"/>
    <w:uiPriority w:val="9"/>
    <w:qFormat/>
    <w:rsid w:val="0076503C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47FAE"/>
  </w:style>
  <w:style w:type="character" w:customStyle="1" w:styleId="apple-converted-space">
    <w:name w:val="apple-converted-space"/>
    <w:basedOn w:val="a0"/>
    <w:rsid w:val="00147FAE"/>
  </w:style>
  <w:style w:type="character" w:styleId="a3">
    <w:name w:val="Hyperlink"/>
    <w:basedOn w:val="a0"/>
    <w:uiPriority w:val="99"/>
    <w:unhideWhenUsed/>
    <w:rsid w:val="00F11CE0"/>
    <w:rPr>
      <w:color w:val="0000FF" w:themeColor="hyperlink"/>
      <w:u w:val="single"/>
    </w:rPr>
  </w:style>
  <w:style w:type="paragraph" w:styleId="a4">
    <w:name w:val="No Spacing"/>
    <w:uiPriority w:val="1"/>
    <w:qFormat/>
    <w:rsid w:val="00403E0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DE505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6">
    <w:name w:val="Strong"/>
    <w:uiPriority w:val="22"/>
    <w:qFormat/>
    <w:rsid w:val="005F7FE9"/>
    <w:rPr>
      <w:b/>
      <w:bCs/>
    </w:rPr>
  </w:style>
  <w:style w:type="character" w:styleId="a7">
    <w:name w:val="Emphasis"/>
    <w:basedOn w:val="a0"/>
    <w:uiPriority w:val="20"/>
    <w:qFormat/>
    <w:rsid w:val="00742150"/>
    <w:rPr>
      <w:i/>
      <w:iCs/>
    </w:rPr>
  </w:style>
  <w:style w:type="paragraph" w:styleId="a8">
    <w:name w:val="header"/>
    <w:basedOn w:val="a"/>
    <w:link w:val="a9"/>
    <w:uiPriority w:val="99"/>
    <w:unhideWhenUsed/>
    <w:rsid w:val="00990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0AE2"/>
  </w:style>
  <w:style w:type="paragraph" w:styleId="aa">
    <w:name w:val="footer"/>
    <w:basedOn w:val="a"/>
    <w:link w:val="ab"/>
    <w:uiPriority w:val="99"/>
    <w:unhideWhenUsed/>
    <w:rsid w:val="00990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0AE2"/>
  </w:style>
  <w:style w:type="character" w:customStyle="1" w:styleId="10">
    <w:name w:val="Заголовок 1 Знак"/>
    <w:basedOn w:val="a0"/>
    <w:link w:val="1"/>
    <w:uiPriority w:val="9"/>
    <w:rsid w:val="007650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c">
    <w:name w:val="Table Grid"/>
    <w:basedOn w:val="a1"/>
    <w:uiPriority w:val="59"/>
    <w:rsid w:val="00DB6C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B%D0%B0%D1%82%D0%B8%D0%BD%D1%81%D0%BA%D0%B8%D0%B9_%D1%8F%D0%B7%D1%8B%D0%BA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hyperlink" Target="https://kopilpremudrosti.ru/2020-god-chego-v-rossii.html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pilpremudrosti.ru/2020-god-chego-v-rossii.html" TargetMode="External"/><Relationship Id="rId24" Type="http://schemas.openxmlformats.org/officeDocument/2006/relationships/image" Target="media/image7.wmf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header" Target="header1.xml"/><Relationship Id="rId36" Type="http://schemas.microsoft.com/office/2007/relationships/stylesWithEffects" Target="stylesWithEffects.xml"/><Relationship Id="rId10" Type="http://schemas.openxmlformats.org/officeDocument/2006/relationships/hyperlink" Target="https://kopilpremudrosti.ru/2020-god-chego-v-rossii.html" TargetMode="External"/><Relationship Id="rId19" Type="http://schemas.openxmlformats.org/officeDocument/2006/relationships/oleObject" Target="embeddings/oleObject4.bin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F%D1%80%D0%B8%D0%B7%D0%BD%D0%B0%D0%BA" TargetMode="Externa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hyperlink" Target="https://kopilpremudrosti.ru/2020-god-chego-v-rossii.html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D905D-ECA0-4D7A-93F0-912811D6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ануш</cp:lastModifiedBy>
  <cp:revision>18</cp:revision>
  <cp:lastPrinted>2016-03-23T04:53:00Z</cp:lastPrinted>
  <dcterms:created xsi:type="dcterms:W3CDTF">2016-01-13T20:41:00Z</dcterms:created>
  <dcterms:modified xsi:type="dcterms:W3CDTF">2020-01-30T17:21:00Z</dcterms:modified>
</cp:coreProperties>
</file>