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CC" w:rsidRPr="007B2AAA" w:rsidRDefault="007B2AAA" w:rsidP="00CD04C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B2AAA">
        <w:rPr>
          <w:rFonts w:ascii="Times New Roman" w:eastAsia="Calibri" w:hAnsi="Times New Roman" w:cs="Times New Roman"/>
          <w:b/>
          <w:sz w:val="28"/>
          <w:szCs w:val="28"/>
        </w:rPr>
        <w:t>13.04.20  9-б</w:t>
      </w:r>
    </w:p>
    <w:tbl>
      <w:tblPr>
        <w:tblStyle w:val="a3"/>
        <w:tblW w:w="15310" w:type="dxa"/>
        <w:tblInd w:w="-3294" w:type="dxa"/>
        <w:tblLayout w:type="fixed"/>
        <w:tblLook w:val="04A0"/>
      </w:tblPr>
      <w:tblGrid>
        <w:gridCol w:w="992"/>
        <w:gridCol w:w="1417"/>
        <w:gridCol w:w="4254"/>
        <w:gridCol w:w="5670"/>
        <w:gridCol w:w="2977"/>
      </w:tblGrid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AA" w:rsidRPr="00B27992" w:rsidRDefault="007B2AAA" w:rsidP="00DE5D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AA" w:rsidRPr="00B27992" w:rsidRDefault="007B2AAA" w:rsidP="00DE5D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AA" w:rsidRPr="00B27992" w:rsidRDefault="007B2AAA" w:rsidP="00DE5D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Электрон.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почта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Г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еометрия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Центральные, вписанные углы.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Сборник № 2018, 2023, 2032, 2037, 2177, 2185.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ИКТ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79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Моделирование, формализация, визуализация.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ind w:left="121" w:hanging="44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Изучаем §2.2, стр.78-87 учебника. Основные определения записываем в тетрадь. </w:t>
            </w:r>
          </w:p>
          <w:p w:rsidR="007B2AAA" w:rsidRPr="00B27992" w:rsidRDefault="007B2AAA" w:rsidP="00DE5D09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Выполняем тест на 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B2799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B2799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B27992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B27992">
              <w:rPr>
                <w:rFonts w:ascii="Times New Roman" w:hAnsi="Times New Roman"/>
                <w:b/>
                <w:bCs/>
                <w:sz w:val="28"/>
                <w:szCs w:val="28"/>
              </w:rPr>
              <w:t>2wn7smh</w:t>
            </w:r>
            <w:r w:rsidRPr="00B2799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  <w:r w:rsidRPr="00B27992">
              <w:rPr>
                <w:rFonts w:ascii="Times New Roman" w:hAnsi="Times New Roman"/>
                <w:bCs/>
                <w:sz w:val="28"/>
                <w:szCs w:val="28"/>
              </w:rPr>
              <w:t xml:space="preserve"> время выполнения 13.04: с 10-00 до 10-15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Ч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ерчение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Разрезы.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Продолжить изучение темы на стр. 137-143. 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Выполнить и прислать фото практической работы: стр. 145, рисунок </w:t>
            </w:r>
            <w:r w:rsidRPr="00B27992">
              <w:rPr>
                <w:rFonts w:ascii="Times New Roman" w:hAnsi="Times New Roman"/>
                <w:b/>
                <w:bCs/>
                <w:sz w:val="28"/>
                <w:szCs w:val="28"/>
              </w:rPr>
              <w:t>187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5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Ч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ерчение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Разрезы.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Продолжить изучение темы на стр. 137-143. 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Выполнить и прислать фото практической работы: стр. 145, рисунок </w:t>
            </w:r>
            <w:r w:rsidRPr="00B27992">
              <w:rPr>
                <w:rFonts w:ascii="Times New Roman" w:hAnsi="Times New Roman"/>
                <w:b/>
                <w:bCs/>
                <w:sz w:val="28"/>
                <w:szCs w:val="28"/>
              </w:rPr>
              <w:t>187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Художественные средства создания образа России в стихотворении А. Блока. 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Анализ стихотворения «Русь»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Анализ стихотворения «Русь» А. Блока (фото анализа стихотворения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</w:rPr>
              <w:t>)</w:t>
            </w:r>
            <w:r w:rsidRPr="00B27992">
              <w:rPr>
                <w:rFonts w:ascii="Times New Roman" w:hAnsi="Times New Roman"/>
                <w:color w:val="303457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Ф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Экспериментальные методы исследования частиц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§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lskorchenko@list.ru</w:t>
            </w:r>
          </w:p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AAA" w:rsidRPr="00B27992" w:rsidTr="007B2AAA">
        <w:trPr>
          <w:trHeight w:val="26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Англ.  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Екат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 Юрьевна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Тема: «</w:t>
            </w:r>
            <w:r w:rsidRPr="00B27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Учебник стр. 49 упр. 9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Упр. 10 стр. 49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Упр. 11 стр. 49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Упр. 10 стр. 49 (фото) выслать учителю на </w:t>
            </w:r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почту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7B2AAA" w:rsidRPr="00B27992" w:rsidTr="007B2AAA">
        <w:trPr>
          <w:trHeight w:val="18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Тат. Иван.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История технологии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С.17 упр.3стр.18 упр.5-письменно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Ур. Нрав.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видео урока на сайте «</w:t>
            </w:r>
            <w:proofErr w:type="spellStart"/>
            <w:r w:rsidRPr="00B2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B27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hyperlink r:id="rId8" w:history="1">
              <w:r w:rsidRPr="00B2799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https://old.proektoria.online/dashboard/lessons/id34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AAA" w:rsidRPr="00B27992" w:rsidTr="007B2AA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Спорт.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Баскетбол. Учебная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A" w:rsidRPr="00B27992" w:rsidRDefault="007B2AAA" w:rsidP="00DE5D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04CC" w:rsidRPr="00B27992" w:rsidRDefault="00CD04CC" w:rsidP="00CD04CC">
      <w:pPr>
        <w:rPr>
          <w:rFonts w:ascii="Times New Roman" w:hAnsi="Times New Roman" w:cs="Times New Roman"/>
          <w:sz w:val="28"/>
          <w:szCs w:val="28"/>
        </w:rPr>
      </w:pPr>
    </w:p>
    <w:p w:rsidR="00955644" w:rsidRDefault="00955644"/>
    <w:sectPr w:rsidR="00955644" w:rsidSect="007B2AAA">
      <w:pgSz w:w="16838" w:h="11906" w:orient="landscape"/>
      <w:pgMar w:top="426" w:right="1134" w:bottom="850" w:left="411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B6BE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D04CC"/>
    <w:rsid w:val="007B2AAA"/>
    <w:rsid w:val="00955644"/>
    <w:rsid w:val="00CD04CC"/>
    <w:rsid w:val="00FC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04C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D0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04C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D0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proektoria.online/dashboard/lessons/id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donczova-t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3</cp:revision>
  <dcterms:created xsi:type="dcterms:W3CDTF">2020-04-10T04:23:00Z</dcterms:created>
  <dcterms:modified xsi:type="dcterms:W3CDTF">2020-04-12T09:20:00Z</dcterms:modified>
</cp:coreProperties>
</file>