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81" w:rsidRPr="004352E3" w:rsidRDefault="002D3570" w:rsidP="004352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апреля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687"/>
        <w:gridCol w:w="4252"/>
        <w:gridCol w:w="6379"/>
        <w:gridCol w:w="1920"/>
      </w:tblGrid>
      <w:tr w:rsidR="004352E3" w:rsidTr="005D0652">
        <w:tc>
          <w:tcPr>
            <w:tcW w:w="548" w:type="dxa"/>
          </w:tcPr>
          <w:p w:rsidR="004352E3" w:rsidRPr="004971EC" w:rsidRDefault="004352E3" w:rsidP="005D0652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4352E3" w:rsidRDefault="004352E3" w:rsidP="005D0652">
            <w:r w:rsidRPr="004971EC">
              <w:rPr>
                <w:rFonts w:ascii="Century" w:hAnsi="Century"/>
              </w:rPr>
              <w:t>п/п</w:t>
            </w:r>
          </w:p>
        </w:tc>
        <w:tc>
          <w:tcPr>
            <w:tcW w:w="1687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379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 культура</w:t>
            </w: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352E3">
              <w:rPr>
                <w:rFonts w:ascii="Times New Roman" w:hAnsi="Times New Roman" w:cs="Times New Roman"/>
                <w:b/>
                <w:sz w:val="28"/>
              </w:rPr>
              <w:t>Подвижные игры на основе баскетбола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4352E3" w:rsidRDefault="004352E3" w:rsidP="005D0652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>Бросок мяча снизу на месте в щит. Ловля и пе</w:t>
            </w:r>
            <w:r w:rsidRPr="00395891">
              <w:rPr>
                <w:rStyle w:val="1"/>
                <w:rFonts w:eastAsia="Courier New"/>
                <w:sz w:val="24"/>
                <w:szCs w:val="24"/>
              </w:rPr>
              <w:softHyphen/>
              <w:t xml:space="preserve">редача мяча снизу на месте. Ведение мяча на месте. </w:t>
            </w:r>
          </w:p>
          <w:p w:rsidR="004352E3" w:rsidRDefault="004352E3" w:rsidP="005D0652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 xml:space="preserve">Эстафеты с мячами. </w:t>
            </w:r>
          </w:p>
          <w:p w:rsidR="004352E3" w:rsidRDefault="004352E3" w:rsidP="005D0652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>Игра «Кру</w:t>
            </w:r>
            <w:r w:rsidRPr="00395891">
              <w:rPr>
                <w:rStyle w:val="1"/>
                <w:rFonts w:eastAsia="Courier New"/>
                <w:sz w:val="24"/>
                <w:szCs w:val="24"/>
              </w:rPr>
              <w:softHyphen/>
              <w:t>говая лапта».</w:t>
            </w:r>
          </w:p>
          <w:p w:rsidR="004352E3" w:rsidRPr="004352E3" w:rsidRDefault="004352E3" w:rsidP="005D0652">
            <w:pPr>
              <w:rPr>
                <w:b/>
              </w:rPr>
            </w:pPr>
          </w:p>
        </w:tc>
        <w:tc>
          <w:tcPr>
            <w:tcW w:w="6379" w:type="dxa"/>
          </w:tcPr>
          <w:p w:rsidR="00BE5C5B" w:rsidRDefault="00BE5C5B" w:rsidP="00BE5C5B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>ОРУ.</w:t>
            </w:r>
          </w:p>
          <w:p w:rsidR="004352E3" w:rsidRDefault="004352E3" w:rsidP="005D0652"/>
        </w:tc>
        <w:tc>
          <w:tcPr>
            <w:tcW w:w="1920" w:type="dxa"/>
          </w:tcPr>
          <w:p w:rsidR="004352E3" w:rsidRPr="00522FBA" w:rsidRDefault="004352E3" w:rsidP="004352E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4252" w:type="dxa"/>
          </w:tcPr>
          <w:p w:rsidR="004352E3" w:rsidRPr="004352E3" w:rsidRDefault="004352E3" w:rsidP="005D0652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4352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Конкретный смысл действия деления.</w:t>
            </w:r>
          </w:p>
          <w:p w:rsidR="004352E3" w:rsidRPr="00522FBA" w:rsidRDefault="004352E3" w:rsidP="0043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с.59</w:t>
            </w:r>
            <w:r w:rsidRPr="00522FB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№ 1- 8</w:t>
            </w: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Печатная  тетрадь  с.58   № 46</w:t>
            </w: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9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0B4C35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C35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687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Окружаю-щий  мир</w:t>
            </w: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4352E3" w:rsidRPr="004352E3" w:rsidRDefault="004352E3" w:rsidP="005D0652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352E3">
              <w:rPr>
                <w:rFonts w:ascii="Times New Roman" w:hAnsi="Times New Roman"/>
                <w:b/>
                <w:sz w:val="28"/>
                <w:szCs w:val="28"/>
              </w:rPr>
              <w:t>Формы  земной  поверхности</w:t>
            </w:r>
          </w:p>
          <w:p w:rsidR="004352E3" w:rsidRDefault="004352E3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1.Учебник  с.78 – 81</w:t>
            </w:r>
          </w:p>
          <w:p w:rsidR="004352E3" w:rsidRPr="00471168" w:rsidRDefault="004352E3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 xml:space="preserve"> Печатная  тетрадь  с.49 № 1, 2, 3, 4.</w:t>
            </w:r>
          </w:p>
        </w:tc>
        <w:tc>
          <w:tcPr>
            <w:tcW w:w="6379" w:type="dxa"/>
          </w:tcPr>
          <w:p w:rsidR="004352E3" w:rsidRDefault="002D3570" w:rsidP="005D065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hyperlink r:id="rId6" w:history="1">
              <w:r w:rsidR="004352E3" w:rsidRPr="00FE52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https://easyen.ru/load/okruzhajushhij_mir/2_klass/prezentacija_k_uroku_54_formy_zemnoj_poverkhnosti/237-1-0-66455</w:t>
              </w:r>
            </w:hyperlink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4352E3" w:rsidRPr="009C11BD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4352E3" w:rsidRPr="009C11BD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4252" w:type="dxa"/>
          </w:tcPr>
          <w:p w:rsidR="004352E3" w:rsidRPr="004352E3" w:rsidRDefault="004352E3" w:rsidP="005D0652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4352E3">
              <w:rPr>
                <w:rFonts w:ascii="Times New Roman" w:hAnsi="Times New Roman" w:cs="Times New Roman"/>
                <w:b/>
                <w:sz w:val="28"/>
                <w:szCs w:val="24"/>
              </w:rPr>
              <w:t>Связь имени прилагательного с именем существительным</w:t>
            </w:r>
            <w:r w:rsidRPr="004352E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4352E3" w:rsidRDefault="004352E3" w:rsidP="005D0652">
            <w:r>
              <w:rPr>
                <w:rFonts w:ascii="Times New Roman" w:hAnsi="Times New Roman" w:cs="Times New Roman"/>
                <w:sz w:val="28"/>
              </w:rPr>
              <w:t>1.Учебник  с.88</w:t>
            </w:r>
            <w:r w:rsidR="00D933DC">
              <w:rPr>
                <w:rFonts w:ascii="Times New Roman" w:hAnsi="Times New Roman" w:cs="Times New Roman"/>
                <w:sz w:val="28"/>
              </w:rPr>
              <w:t>-89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22FB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F74AE">
              <w:rPr>
                <w:rFonts w:ascii="Times New Roman" w:hAnsi="Times New Roman" w:cs="Times New Roman"/>
                <w:sz w:val="28"/>
              </w:rPr>
              <w:t xml:space="preserve">упр. 152,  153, </w:t>
            </w: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>
              <w:rPr>
                <w:rFonts w:ascii="Times New Roman" w:hAnsi="Times New Roman" w:cs="Times New Roman"/>
                <w:sz w:val="28"/>
              </w:rPr>
              <w:t xml:space="preserve">  с.43 - 44</w:t>
            </w:r>
            <w:r w:rsidRPr="00522FB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93, 94,  95, 96</w:t>
            </w:r>
          </w:p>
          <w:p w:rsidR="004352E3" w:rsidRDefault="004352E3" w:rsidP="004352E3"/>
        </w:tc>
        <w:tc>
          <w:tcPr>
            <w:tcW w:w="6379" w:type="dxa"/>
          </w:tcPr>
          <w:p w:rsidR="004352E3" w:rsidRPr="00554343" w:rsidRDefault="004352E3" w:rsidP="005D065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4352E3" w:rsidRDefault="004352E3" w:rsidP="000B4C35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="00BE5C5B"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920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ное  чтение</w:t>
            </w:r>
          </w:p>
        </w:tc>
        <w:tc>
          <w:tcPr>
            <w:tcW w:w="4252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 xml:space="preserve">Э. Успенский   </w:t>
            </w:r>
            <w:r w:rsidRPr="004352E3">
              <w:rPr>
                <w:rStyle w:val="Calibri12pt"/>
                <w:rFonts w:ascii="Times New Roman" w:hAnsi="Times New Roman" w:cs="Times New Roman"/>
                <w:sz w:val="28"/>
              </w:rPr>
              <w:t xml:space="preserve">«Если </w:t>
            </w:r>
            <w:r>
              <w:rPr>
                <w:rStyle w:val="Calibri12pt"/>
                <w:rFonts w:ascii="Times New Roman" w:hAnsi="Times New Roman" w:cs="Times New Roman"/>
                <w:sz w:val="28"/>
              </w:rPr>
              <w:t xml:space="preserve"> </w:t>
            </w:r>
            <w:r w:rsidRPr="004352E3">
              <w:rPr>
                <w:rStyle w:val="Calibri12pt"/>
                <w:rFonts w:ascii="Times New Roman" w:hAnsi="Times New Roman" w:cs="Times New Roman"/>
                <w:sz w:val="28"/>
              </w:rPr>
              <w:t xml:space="preserve">был </w:t>
            </w:r>
            <w:r>
              <w:rPr>
                <w:rStyle w:val="Calibri12pt"/>
                <w:rFonts w:ascii="Times New Roman" w:hAnsi="Times New Roman" w:cs="Times New Roman"/>
                <w:sz w:val="28"/>
              </w:rPr>
              <w:t xml:space="preserve"> </w:t>
            </w:r>
            <w:r w:rsidRPr="004352E3">
              <w:rPr>
                <w:rStyle w:val="Calibri12pt"/>
                <w:rFonts w:ascii="Times New Roman" w:hAnsi="Times New Roman" w:cs="Times New Roman"/>
                <w:sz w:val="28"/>
              </w:rPr>
              <w:t xml:space="preserve">бы </w:t>
            </w:r>
            <w:r>
              <w:rPr>
                <w:rStyle w:val="Calibri12pt"/>
                <w:rFonts w:ascii="Times New Roman" w:hAnsi="Times New Roman" w:cs="Times New Roman"/>
                <w:sz w:val="28"/>
              </w:rPr>
              <w:t xml:space="preserve"> </w:t>
            </w:r>
            <w:r w:rsidRPr="004352E3">
              <w:rPr>
                <w:rStyle w:val="Calibri12pt"/>
                <w:rFonts w:ascii="Times New Roman" w:hAnsi="Times New Roman" w:cs="Times New Roman"/>
                <w:sz w:val="28"/>
              </w:rPr>
              <w:t xml:space="preserve">я </w:t>
            </w:r>
            <w:r w:rsidRPr="004352E3">
              <w:rPr>
                <w:rStyle w:val="Calibri12pt"/>
                <w:rFonts w:ascii="Times New Roman" w:hAnsi="Times New Roman" w:cs="Times New Roman"/>
                <w:sz w:val="28"/>
              </w:rPr>
              <w:lastRenderedPageBreak/>
              <w:t>девчонкой…»</w:t>
            </w:r>
            <w:r>
              <w:rPr>
                <w:rFonts w:ascii="Times New Roman" w:hAnsi="Times New Roman" w:cs="Times New Roman"/>
                <w:sz w:val="28"/>
              </w:rPr>
              <w:t xml:space="preserve">  с.</w:t>
            </w:r>
            <w:r w:rsidRPr="00522FBA">
              <w:rPr>
                <w:rFonts w:ascii="Times New Roman" w:hAnsi="Times New Roman" w:cs="Times New Roman"/>
                <w:sz w:val="28"/>
              </w:rPr>
              <w:t xml:space="preserve"> 144</w:t>
            </w:r>
            <w:r>
              <w:rPr>
                <w:rFonts w:ascii="Times New Roman" w:hAnsi="Times New Roman" w:cs="Times New Roman"/>
                <w:sz w:val="28"/>
              </w:rPr>
              <w:t>-145</w:t>
            </w:r>
          </w:p>
          <w:p w:rsidR="004352E3" w:rsidRDefault="004352E3" w:rsidP="00BE5C5B"/>
        </w:tc>
        <w:tc>
          <w:tcPr>
            <w:tcW w:w="6379" w:type="dxa"/>
          </w:tcPr>
          <w:p w:rsidR="004352E3" w:rsidRDefault="004352E3" w:rsidP="005D0652"/>
          <w:p w:rsidR="00BE5C5B" w:rsidRPr="00522FBA" w:rsidRDefault="00BE5C5B" w:rsidP="00BE5C5B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BE5C5B" w:rsidRPr="00522FBA" w:rsidRDefault="00BE5C5B" w:rsidP="00BE5C5B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2. Ответы  на  вопросы  учебника</w:t>
            </w:r>
          </w:p>
          <w:p w:rsidR="00BE5C5B" w:rsidRDefault="00BE5C5B" w:rsidP="00BE5C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Разучивание   наизусть</w:t>
            </w:r>
            <w:r w:rsidRPr="00522FBA">
              <w:rPr>
                <w:rFonts w:ascii="Times New Roman" w:hAnsi="Times New Roman" w:cs="Times New Roman"/>
                <w:sz w:val="28"/>
              </w:rPr>
              <w:t>.</w:t>
            </w:r>
          </w:p>
          <w:p w:rsidR="00BE5C5B" w:rsidRDefault="00BE5C5B" w:rsidP="005D0652"/>
        </w:tc>
        <w:tc>
          <w:tcPr>
            <w:tcW w:w="1920" w:type="dxa"/>
          </w:tcPr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 нравствен-ности</w:t>
            </w:r>
          </w:p>
        </w:tc>
        <w:tc>
          <w:tcPr>
            <w:tcW w:w="4252" w:type="dxa"/>
          </w:tcPr>
          <w:p w:rsidR="004352E3" w:rsidRDefault="004352E3" w:rsidP="005D0652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4352E3">
              <w:rPr>
                <w:rFonts w:ascii="Times New Roman" w:hAnsi="Times New Roman"/>
                <w:b/>
                <w:sz w:val="28"/>
                <w:szCs w:val="24"/>
              </w:rPr>
              <w:t>Откуда пришла моя фамилия.</w:t>
            </w:r>
          </w:p>
          <w:p w:rsidR="004352E3" w:rsidRDefault="004352E3" w:rsidP="004352E3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4352E3" w:rsidRDefault="004352E3" w:rsidP="004352E3">
            <w:pPr>
              <w:rPr>
                <w:rFonts w:ascii="Times New Roman" w:hAnsi="Times New Roman"/>
                <w:sz w:val="28"/>
                <w:szCs w:val="24"/>
              </w:rPr>
            </w:pPr>
            <w:r w:rsidRPr="004352E3">
              <w:rPr>
                <w:rFonts w:ascii="Times New Roman" w:hAnsi="Times New Roman"/>
                <w:sz w:val="28"/>
                <w:szCs w:val="24"/>
              </w:rPr>
              <w:t>История возникновения моей фамилии, увлечения в семье.</w:t>
            </w:r>
          </w:p>
          <w:p w:rsidR="004352E3" w:rsidRPr="004352E3" w:rsidRDefault="004352E3" w:rsidP="00435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4352E3" w:rsidRPr="004352E3" w:rsidRDefault="004352E3" w:rsidP="005D0652">
            <w:pPr>
              <w:rPr>
                <w:rFonts w:ascii="Times New Roman" w:hAnsi="Times New Roman" w:cs="Times New Roman"/>
              </w:rPr>
            </w:pPr>
            <w:r w:rsidRPr="004352E3">
              <w:rPr>
                <w:rFonts w:ascii="Times New Roman" w:hAnsi="Times New Roman" w:cs="Times New Roman"/>
                <w:sz w:val="28"/>
              </w:rPr>
              <w:t>Проект  «История  моей  семьи»</w:t>
            </w:r>
          </w:p>
        </w:tc>
        <w:tc>
          <w:tcPr>
            <w:tcW w:w="1920" w:type="dxa"/>
          </w:tcPr>
          <w:p w:rsidR="004352E3" w:rsidRPr="00522FBA" w:rsidRDefault="004352E3" w:rsidP="004352E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</w:tbl>
    <w:p w:rsidR="004352E3" w:rsidRDefault="004352E3" w:rsidP="004352E3"/>
    <w:p w:rsidR="004352E3" w:rsidRDefault="004352E3"/>
    <w:sectPr w:rsidR="004352E3" w:rsidSect="004352E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B7E"/>
    <w:multiLevelType w:val="hybridMultilevel"/>
    <w:tmpl w:val="1360C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E3"/>
    <w:rsid w:val="00005181"/>
    <w:rsid w:val="000B4C35"/>
    <w:rsid w:val="002D3570"/>
    <w:rsid w:val="004352E3"/>
    <w:rsid w:val="00BE5C5B"/>
    <w:rsid w:val="00D933DC"/>
    <w:rsid w:val="00D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52E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4352E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435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4352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52E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4352E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435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4352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yen.ru/load/okruzhajushhij_mir/2_klass/prezentacija_k_uroku_54_formy_zemnoj_poverkhnosti/237-1-0-664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2020-03-25T17:55:00Z</dcterms:created>
  <dcterms:modified xsi:type="dcterms:W3CDTF">2020-03-27T06:38:00Z</dcterms:modified>
</cp:coreProperties>
</file>