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0"/>
        <w:gridCol w:w="1725"/>
        <w:gridCol w:w="4027"/>
        <w:gridCol w:w="4027"/>
        <w:gridCol w:w="4517"/>
      </w:tblGrid>
      <w:tr w:rsidR="00D80E35" w:rsidRPr="001E5A84" w:rsidTr="003A3420">
        <w:trPr>
          <w:trHeight w:val="699"/>
        </w:trPr>
        <w:tc>
          <w:tcPr>
            <w:tcW w:w="490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5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27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027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4517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3F1F" w:rsidRPr="00330BD1" w:rsidTr="003A3420">
        <w:tc>
          <w:tcPr>
            <w:tcW w:w="490" w:type="dxa"/>
          </w:tcPr>
          <w:p w:rsidR="00183F1F" w:rsidRPr="00DD00B6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183F1F" w:rsidRPr="003B0C65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027" w:type="dxa"/>
          </w:tcPr>
          <w:p w:rsidR="00183F1F" w:rsidRDefault="00183F1F" w:rsidP="00183F1F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78</w:t>
            </w:r>
            <w:r w:rsidR="00076A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Описанная окружность.</w:t>
            </w:r>
          </w:p>
          <w:p w:rsidR="00183F1F" w:rsidRPr="00E37484" w:rsidRDefault="00183F1F" w:rsidP="00183F1F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2BBE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027" w:type="dxa"/>
            <w:vMerge w:val="restart"/>
          </w:tcPr>
          <w:p w:rsidR="00183F1F" w:rsidRPr="003B0C65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517" w:type="dxa"/>
            <w:vMerge w:val="restart"/>
          </w:tcPr>
          <w:p w:rsidR="00183F1F" w:rsidRPr="003A3420" w:rsidRDefault="00183F1F" w:rsidP="00183F1F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183F1F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</w:t>
            </w:r>
            <w:r w:rsidRPr="003A3420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  <w:r w:rsidRPr="00183F1F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khrushch</w:t>
            </w:r>
            <w:r w:rsidRPr="003A3420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@</w:t>
            </w:r>
            <w:r w:rsidRPr="00183F1F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mail</w:t>
            </w:r>
            <w:r w:rsidRPr="003A3420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.</w:t>
            </w:r>
            <w:r w:rsidRPr="00183F1F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ru</w:t>
            </w:r>
          </w:p>
          <w:p w:rsidR="00183F1F" w:rsidRPr="003A3420" w:rsidRDefault="00117673" w:rsidP="00183F1F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>HYPERLINK "https://mail.ru/region?page=https%3A%2F%2Fe.mail.ru%2Finbox%2F%3Fback%3D1"</w:instrText>
            </w:r>
            <w:r>
              <w:fldChar w:fldCharType="separate"/>
            </w:r>
            <w:r w:rsidR="00183F1F" w:rsidRPr="003A342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>
              <w:fldChar w:fldCharType="end"/>
            </w:r>
            <w:r w:rsidR="00183F1F" w:rsidRPr="003A342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8-906-427-40-89</w:t>
            </w:r>
          </w:p>
          <w:p w:rsidR="00183F1F" w:rsidRPr="003A3420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3A342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Pr="003A342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B340FA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3A342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35</w:t>
            </w:r>
            <w:r w:rsidRPr="00B340FA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baoh</w:t>
            </w:r>
            <w:r w:rsidRPr="003A3420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83F1F" w:rsidRPr="00DD00B6" w:rsidTr="003A3420">
        <w:tc>
          <w:tcPr>
            <w:tcW w:w="490" w:type="dxa"/>
          </w:tcPr>
          <w:p w:rsidR="00183F1F" w:rsidRPr="00DD00B6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5" w:type="dxa"/>
          </w:tcPr>
          <w:p w:rsidR="00183F1F" w:rsidRPr="003B0C65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027" w:type="dxa"/>
          </w:tcPr>
          <w:p w:rsidR="00183F1F" w:rsidRPr="00E37484" w:rsidRDefault="00183F1F" w:rsidP="00183F1F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3F1F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«Описанная окружность».</w:t>
            </w:r>
          </w:p>
        </w:tc>
        <w:tc>
          <w:tcPr>
            <w:tcW w:w="4027" w:type="dxa"/>
            <w:vMerge/>
          </w:tcPr>
          <w:p w:rsidR="00183F1F" w:rsidRPr="003B0C65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7" w:type="dxa"/>
            <w:vMerge/>
          </w:tcPr>
          <w:p w:rsidR="00183F1F" w:rsidRPr="003B0C65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F1F" w:rsidRPr="00DD00B6" w:rsidTr="003A3420">
        <w:tc>
          <w:tcPr>
            <w:tcW w:w="490" w:type="dxa"/>
          </w:tcPr>
          <w:p w:rsidR="00183F1F" w:rsidRPr="00DD00B6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5" w:type="dxa"/>
          </w:tcPr>
          <w:p w:rsidR="00183F1F" w:rsidRPr="00A67560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027" w:type="dxa"/>
          </w:tcPr>
          <w:p w:rsidR="00183F1F" w:rsidRPr="00A67560" w:rsidRDefault="00330BD1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Окислительно-</w:t>
            </w:r>
            <w:r w:rsidR="00183F1F">
              <w:rPr>
                <w:rFonts w:ascii="Times New Roman" w:hAnsi="Times New Roman" w:cs="Times New Roman"/>
                <w:sz w:val="28"/>
                <w:szCs w:val="28"/>
              </w:rPr>
              <w:t>восстановительные реакции. П.43</w:t>
            </w:r>
            <w:r w:rsidR="00183F1F" w:rsidRPr="00A67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7" w:type="dxa"/>
          </w:tcPr>
          <w:p w:rsidR="00183F1F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П.43 – учить.</w:t>
            </w:r>
          </w:p>
          <w:p w:rsidR="00183F1F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2-3, стр.268. </w:t>
            </w:r>
          </w:p>
          <w:p w:rsidR="00183F1F" w:rsidRPr="00A67560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присылают ученики ,ФИО которых дополнительно сообщу.</w:t>
            </w:r>
          </w:p>
        </w:tc>
        <w:tc>
          <w:tcPr>
            <w:tcW w:w="4517" w:type="dxa"/>
          </w:tcPr>
          <w:p w:rsidR="00183F1F" w:rsidRDefault="00117673" w:rsidP="00183F1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 w:rsidR="00183F1F"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183F1F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F1F" w:rsidRPr="0013666F" w:rsidTr="003A3420">
        <w:trPr>
          <w:trHeight w:val="405"/>
        </w:trPr>
        <w:tc>
          <w:tcPr>
            <w:tcW w:w="490" w:type="dxa"/>
            <w:vMerge w:val="restart"/>
          </w:tcPr>
          <w:p w:rsidR="00183F1F" w:rsidRPr="00DD00B6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183F1F" w:rsidRPr="003B0C65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4027" w:type="dxa"/>
          </w:tcPr>
          <w:p w:rsidR="00183F1F" w:rsidRPr="00B340FA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своих склонностей Д.Д.О. Выполнить </w:t>
            </w:r>
            <w:proofErr w:type="spellStart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>профессиограмму</w:t>
            </w:r>
            <w:proofErr w:type="spellEnd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>психограмму</w:t>
            </w:r>
            <w:proofErr w:type="spellEnd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 105- 108.</w:t>
            </w:r>
          </w:p>
        </w:tc>
        <w:tc>
          <w:tcPr>
            <w:tcW w:w="4027" w:type="dxa"/>
          </w:tcPr>
          <w:p w:rsidR="00183F1F" w:rsidRPr="00B340FA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Принести на урок по завершении ДО. </w:t>
            </w:r>
          </w:p>
        </w:tc>
        <w:tc>
          <w:tcPr>
            <w:tcW w:w="4517" w:type="dxa"/>
          </w:tcPr>
          <w:p w:rsidR="00183F1F" w:rsidRPr="00B340FA" w:rsidRDefault="00117673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83F1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Krishopov62@bk.ru</w:t>
              </w:r>
            </w:hyperlink>
          </w:p>
        </w:tc>
      </w:tr>
      <w:tr w:rsidR="00183F1F" w:rsidRPr="0013666F" w:rsidTr="003A3420">
        <w:trPr>
          <w:trHeight w:val="405"/>
        </w:trPr>
        <w:tc>
          <w:tcPr>
            <w:tcW w:w="490" w:type="dxa"/>
            <w:vMerge/>
          </w:tcPr>
          <w:p w:rsidR="00183F1F" w:rsidRPr="00DD00B6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183F1F" w:rsidRPr="001566FA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6F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183F1F" w:rsidRPr="001566FA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6FA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027" w:type="dxa"/>
          </w:tcPr>
          <w:p w:rsidR="00183F1F" w:rsidRPr="00820988" w:rsidRDefault="00183F1F" w:rsidP="00183F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профессиональный выбор</w:t>
            </w:r>
          </w:p>
        </w:tc>
        <w:tc>
          <w:tcPr>
            <w:tcW w:w="4027" w:type="dxa"/>
          </w:tcPr>
          <w:p w:rsidR="00330BD1" w:rsidRDefault="00183F1F" w:rsidP="00183F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8 </w:t>
            </w:r>
            <w:proofErr w:type="spellStart"/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В.Д. 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моненко, изучить материал  на  стр. 14</w:t>
            </w:r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148, изучить типы профессий таблица 27 на стр. 142. Практическая работа «Выбор оптимального варианта профессии» Инструкция по выполнению на стр. 148.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Заполнить таблицу 28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стр.149,  в графе «специальности» выбираем те специальности, которые  вас интересую как ваш профессиональный выбор (внимание!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переписываем из учебника, а пишем свое). </w:t>
            </w:r>
          </w:p>
          <w:p w:rsidR="00183F1F" w:rsidRPr="00820988" w:rsidRDefault="00183F1F" w:rsidP="00183F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сдачи 15.05</w:t>
            </w:r>
          </w:p>
        </w:tc>
        <w:tc>
          <w:tcPr>
            <w:tcW w:w="4517" w:type="dxa"/>
          </w:tcPr>
          <w:p w:rsidR="00183F1F" w:rsidRPr="001566FA" w:rsidRDefault="00117673" w:rsidP="00183F1F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" w:history="1">
              <w:r w:rsidR="00183F1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</w:tc>
      </w:tr>
      <w:tr w:rsidR="00183F1F" w:rsidRPr="00330BD1" w:rsidTr="003A3420">
        <w:tc>
          <w:tcPr>
            <w:tcW w:w="490" w:type="dxa"/>
          </w:tcPr>
          <w:p w:rsidR="00183F1F" w:rsidRPr="00DD00B6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25" w:type="dxa"/>
          </w:tcPr>
          <w:p w:rsidR="00183F1F" w:rsidRPr="00492660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27" w:type="dxa"/>
          </w:tcPr>
          <w:p w:rsidR="00183F1F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в предложениях с прямой речью. </w:t>
            </w:r>
          </w:p>
          <w:p w:rsidR="00183F1F" w:rsidRPr="00492660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стр. 219-220</w:t>
            </w:r>
          </w:p>
        </w:tc>
        <w:tc>
          <w:tcPr>
            <w:tcW w:w="4027" w:type="dxa"/>
          </w:tcPr>
          <w:p w:rsidR="00183F1F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220-224. </w:t>
            </w:r>
          </w:p>
          <w:p w:rsidR="00183F1F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письменно упр. 384.</w:t>
            </w:r>
          </w:p>
          <w:p w:rsidR="00183F1F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F1F" w:rsidRPr="00EF480B" w:rsidRDefault="00330BD1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12</w:t>
            </w:r>
            <w:bookmarkStart w:id="0" w:name="_GoBack"/>
            <w:bookmarkEnd w:id="0"/>
            <w:r w:rsidR="00183F1F">
              <w:rPr>
                <w:rFonts w:ascii="Times New Roman" w:hAnsi="Times New Roman" w:cs="Times New Roman"/>
                <w:sz w:val="28"/>
                <w:szCs w:val="28"/>
              </w:rPr>
              <w:t>.05.  Фамилии сообщу дополнительно.</w:t>
            </w:r>
          </w:p>
        </w:tc>
        <w:tc>
          <w:tcPr>
            <w:tcW w:w="4517" w:type="dxa"/>
          </w:tcPr>
          <w:p w:rsidR="00183F1F" w:rsidRPr="003A3420" w:rsidRDefault="00117673" w:rsidP="00183F1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="00183F1F" w:rsidRPr="00B340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183F1F" w:rsidRPr="003A34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83F1F" w:rsidRPr="00B340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83F1F" w:rsidRPr="003A34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83F1F" w:rsidRPr="00B340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83F1F" w:rsidRPr="003A3420" w:rsidRDefault="00183F1F" w:rsidP="00183F1F"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r w:rsidRPr="003A342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r w:rsidRPr="003A34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3A34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3A34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3420" w:rsidRPr="00DD00B6" w:rsidTr="003A3420">
        <w:tc>
          <w:tcPr>
            <w:tcW w:w="490" w:type="dxa"/>
          </w:tcPr>
          <w:p w:rsidR="003A3420" w:rsidRPr="00DD00B6" w:rsidRDefault="003A3420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20" w:rsidRDefault="003A3420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20" w:rsidRDefault="003A3420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Страдательный (пассивный) залог.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20" w:rsidRDefault="003A3420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54 изучить правило упр.3-письменно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20" w:rsidRPr="00630E43" w:rsidRDefault="003A3420" w:rsidP="00410A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3A3420" w:rsidRPr="00630E43" w:rsidRDefault="003A3420" w:rsidP="00410A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3A3420" w:rsidRPr="00630E43" w:rsidRDefault="003A3420" w:rsidP="0041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183F1F" w:rsidRPr="00DD00B6" w:rsidTr="003A3420">
        <w:tc>
          <w:tcPr>
            <w:tcW w:w="490" w:type="dxa"/>
          </w:tcPr>
          <w:p w:rsidR="00183F1F" w:rsidRPr="00DD00B6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5" w:type="dxa"/>
          </w:tcPr>
          <w:p w:rsidR="00183F1F" w:rsidRPr="00DD00B6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027" w:type="dxa"/>
          </w:tcPr>
          <w:p w:rsidR="00183F1F" w:rsidRPr="001A50EF" w:rsidRDefault="00183F1F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Тема: «Метание мяча»</w:t>
            </w:r>
          </w:p>
          <w:p w:rsidR="00183F1F" w:rsidRPr="001A50EF" w:rsidRDefault="00117673" w:rsidP="00183F1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hyperlink r:id="rId8" w:history="1">
              <w:r w:rsidR="00183F1F" w:rsidRPr="009557F0">
                <w:rPr>
                  <w:rStyle w:val="a4"/>
                  <w:sz w:val="28"/>
                  <w:szCs w:val="28"/>
                </w:rPr>
                <w:t>https://cutt.ly/Wt984Sx</w:t>
              </w:r>
            </w:hyperlink>
          </w:p>
        </w:tc>
        <w:tc>
          <w:tcPr>
            <w:tcW w:w="4027" w:type="dxa"/>
          </w:tcPr>
          <w:p w:rsidR="00183F1F" w:rsidRPr="001A50EF" w:rsidRDefault="00183F1F" w:rsidP="00330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</w:t>
            </w:r>
            <w:r w:rsidR="00330BD1">
              <w:rPr>
                <w:rFonts w:ascii="Times New Roman" w:hAnsi="Times New Roman" w:cs="Times New Roman"/>
                <w:sz w:val="28"/>
                <w:szCs w:val="28"/>
              </w:rPr>
              <w:t xml:space="preserve"> базовые упражнения дома. </w:t>
            </w:r>
          </w:p>
        </w:tc>
        <w:tc>
          <w:tcPr>
            <w:tcW w:w="4517" w:type="dxa"/>
          </w:tcPr>
          <w:p w:rsidR="00183F1F" w:rsidRPr="00D80E35" w:rsidRDefault="00117673" w:rsidP="0018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83F1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183F1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83F1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183F1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83F1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183F1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183F1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83F1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83F1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B340FA" w:rsidRPr="00DD00B6" w:rsidRDefault="00B340FA" w:rsidP="00B340FA">
      <w:pPr>
        <w:rPr>
          <w:rFonts w:ascii="Times New Roman" w:hAnsi="Times New Roman" w:cs="Times New Roman"/>
          <w:sz w:val="28"/>
          <w:szCs w:val="28"/>
        </w:rPr>
      </w:pPr>
    </w:p>
    <w:p w:rsidR="00B340FA" w:rsidRDefault="00B340FA" w:rsidP="00B340FA"/>
    <w:p w:rsidR="00B340FA" w:rsidRPr="004D63D4" w:rsidRDefault="00B340FA" w:rsidP="00B340FA">
      <w:pPr>
        <w:rPr>
          <w:rFonts w:ascii="Times New Roman" w:hAnsi="Times New Roman" w:cs="Times New Roman"/>
          <w:sz w:val="28"/>
          <w:szCs w:val="28"/>
        </w:rPr>
      </w:pPr>
    </w:p>
    <w:p w:rsidR="0018479B" w:rsidRPr="00B340FA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B340FA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074"/>
    <w:rsid w:val="00076A3B"/>
    <w:rsid w:val="00117673"/>
    <w:rsid w:val="00183F1F"/>
    <w:rsid w:val="0018479B"/>
    <w:rsid w:val="00330BD1"/>
    <w:rsid w:val="003A3420"/>
    <w:rsid w:val="005C7074"/>
    <w:rsid w:val="00B340FA"/>
    <w:rsid w:val="00D80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40FA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340FA"/>
  </w:style>
  <w:style w:type="paragraph" w:styleId="a5">
    <w:name w:val="Normal (Web)"/>
    <w:basedOn w:val="a"/>
    <w:uiPriority w:val="99"/>
    <w:unhideWhenUsed/>
    <w:rsid w:val="00B3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340F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Wt984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cevalova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0av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ishopov62@bk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ila.moskalenko.63@mail.ru" TargetMode="External"/><Relationship Id="rId9" Type="http://schemas.openxmlformats.org/officeDocument/2006/relationships/hyperlink" Target="mailto:tat.pup.sk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2020-04-16T11:27:00Z</dcterms:created>
  <dcterms:modified xsi:type="dcterms:W3CDTF">2020-05-05T12:14:00Z</dcterms:modified>
</cp:coreProperties>
</file>