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7423" w14:textId="3F18ABE3" w:rsidR="009A4AA7" w:rsidRPr="00347EE6" w:rsidRDefault="00AE6C96" w:rsidP="00347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EE6">
        <w:rPr>
          <w:rFonts w:ascii="Times New Roman" w:hAnsi="Times New Roman" w:cs="Times New Roman"/>
          <w:sz w:val="28"/>
          <w:szCs w:val="28"/>
        </w:rPr>
        <w:t>Вторник</w:t>
      </w:r>
      <w:r w:rsidR="00A21F88" w:rsidRPr="00347EE6">
        <w:rPr>
          <w:rFonts w:ascii="Times New Roman" w:hAnsi="Times New Roman" w:cs="Times New Roman"/>
          <w:sz w:val="28"/>
          <w:szCs w:val="28"/>
        </w:rPr>
        <w:t xml:space="preserve"> </w:t>
      </w:r>
      <w:r w:rsidR="007A04C9" w:rsidRPr="00347EE6">
        <w:rPr>
          <w:rFonts w:ascii="Times New Roman" w:hAnsi="Times New Roman" w:cs="Times New Roman"/>
          <w:b/>
          <w:sz w:val="28"/>
          <w:szCs w:val="28"/>
        </w:rPr>
        <w:t>1</w:t>
      </w:r>
      <w:r w:rsidR="009A4AA7" w:rsidRPr="00347EE6">
        <w:rPr>
          <w:rFonts w:ascii="Times New Roman" w:hAnsi="Times New Roman" w:cs="Times New Roman"/>
          <w:b/>
          <w:sz w:val="28"/>
          <w:szCs w:val="28"/>
        </w:rPr>
        <w:t>.0</w:t>
      </w:r>
      <w:r w:rsidRPr="00347EE6">
        <w:rPr>
          <w:rFonts w:ascii="Times New Roman" w:hAnsi="Times New Roman" w:cs="Times New Roman"/>
          <w:b/>
          <w:sz w:val="28"/>
          <w:szCs w:val="28"/>
        </w:rPr>
        <w:t>2</w:t>
      </w:r>
      <w:r w:rsidR="009A4AA7" w:rsidRPr="00347EE6">
        <w:rPr>
          <w:rFonts w:ascii="Times New Roman" w:hAnsi="Times New Roman" w:cs="Times New Roman"/>
          <w:b/>
          <w:sz w:val="28"/>
          <w:szCs w:val="28"/>
        </w:rPr>
        <w:t>.2</w:t>
      </w:r>
      <w:r w:rsidR="00A21F88" w:rsidRPr="00347EE6">
        <w:rPr>
          <w:rFonts w:ascii="Times New Roman" w:hAnsi="Times New Roman" w:cs="Times New Roman"/>
          <w:b/>
          <w:sz w:val="28"/>
          <w:szCs w:val="28"/>
        </w:rPr>
        <w:t>022</w:t>
      </w:r>
    </w:p>
    <w:p w14:paraId="68874C70" w14:textId="3086ED7F" w:rsidR="00785523" w:rsidRPr="00347EE6" w:rsidRDefault="00A21F88" w:rsidP="00347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EE6">
        <w:rPr>
          <w:rFonts w:ascii="Times New Roman" w:hAnsi="Times New Roman" w:cs="Times New Roman"/>
          <w:sz w:val="28"/>
          <w:szCs w:val="28"/>
        </w:rPr>
        <w:t>8</w:t>
      </w:r>
      <w:r w:rsidR="0073073B" w:rsidRPr="00347EE6">
        <w:rPr>
          <w:rFonts w:ascii="Times New Roman" w:hAnsi="Times New Roman" w:cs="Times New Roman"/>
          <w:sz w:val="28"/>
          <w:szCs w:val="28"/>
        </w:rPr>
        <w:t>–</w:t>
      </w:r>
      <w:r w:rsidRPr="00347EE6">
        <w:rPr>
          <w:rFonts w:ascii="Times New Roman" w:hAnsi="Times New Roman" w:cs="Times New Roman"/>
          <w:sz w:val="28"/>
          <w:szCs w:val="28"/>
        </w:rPr>
        <w:t>а</w:t>
      </w:r>
      <w:r w:rsidR="0073073B" w:rsidRPr="00347EE6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pPr w:leftFromText="180" w:rightFromText="180" w:horzAnchor="margin" w:tblpXSpec="center" w:tblpY="1545"/>
        <w:tblW w:w="12226" w:type="dxa"/>
        <w:tblLayout w:type="fixed"/>
        <w:tblLook w:val="04A0" w:firstRow="1" w:lastRow="0" w:firstColumn="1" w:lastColumn="0" w:noHBand="0" w:noVBand="1"/>
      </w:tblPr>
      <w:tblGrid>
        <w:gridCol w:w="1028"/>
        <w:gridCol w:w="1984"/>
        <w:gridCol w:w="9214"/>
      </w:tblGrid>
      <w:tr w:rsidR="00347EE6" w:rsidRPr="00347EE6" w14:paraId="56B32AC0" w14:textId="77777777" w:rsidTr="00347EE6">
        <w:tc>
          <w:tcPr>
            <w:tcW w:w="1028" w:type="dxa"/>
          </w:tcPr>
          <w:p w14:paraId="298C49D8" w14:textId="77777777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984" w:type="dxa"/>
          </w:tcPr>
          <w:p w14:paraId="05F99F31" w14:textId="77777777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214" w:type="dxa"/>
          </w:tcPr>
          <w:p w14:paraId="060C3ADC" w14:textId="4F564A76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347EE6" w:rsidRPr="00347EE6" w14:paraId="10CAEB3B" w14:textId="77777777" w:rsidTr="00347EE6">
        <w:tc>
          <w:tcPr>
            <w:tcW w:w="1028" w:type="dxa"/>
          </w:tcPr>
          <w:p w14:paraId="327BF6DF" w14:textId="090DF9D7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8BA8ACC" w14:textId="77BEA993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214" w:type="dxa"/>
          </w:tcPr>
          <w:p w14:paraId="46F49523" w14:textId="5D3592C2" w:rsidR="00347EE6" w:rsidRPr="00347EE6" w:rsidRDefault="00347EE6" w:rsidP="00347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t xml:space="preserve"> </w:t>
            </w: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gramEnd"/>
            <w:r w:rsidRPr="00347EE6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алгоритмические конструкции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Стр73-76 учебника</w:t>
            </w:r>
          </w:p>
        </w:tc>
      </w:tr>
      <w:tr w:rsidR="00347EE6" w:rsidRPr="00347EE6" w14:paraId="38B6B8A6" w14:textId="77777777" w:rsidTr="00347EE6">
        <w:tc>
          <w:tcPr>
            <w:tcW w:w="1028" w:type="dxa"/>
          </w:tcPr>
          <w:p w14:paraId="2EE3618B" w14:textId="54D6816F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421EB7C" w14:textId="69F9C979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214" w:type="dxa"/>
          </w:tcPr>
          <w:p w14:paraId="1EEBA52E" w14:textId="7543989D" w:rsidR="00347EE6" w:rsidRPr="00347EE6" w:rsidRDefault="00347EE6" w:rsidP="00347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 xml:space="preserve">«Вольтметр. Измерение напряжения. Зависимость силы тока </w:t>
            </w:r>
            <w:proofErr w:type="gramStart"/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от  напряжения</w:t>
            </w:r>
            <w:proofErr w:type="gramEnd"/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. Электрическое сопротивление проводников. Единицы сопротивления»</w:t>
            </w:r>
            <w:r w:rsidR="0089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п. 41-43, отвечать на вопросы, упр. № 26-27 письменно.</w:t>
            </w:r>
          </w:p>
        </w:tc>
      </w:tr>
      <w:tr w:rsidR="00347EE6" w:rsidRPr="00347EE6" w14:paraId="381BB30B" w14:textId="77777777" w:rsidTr="00347EE6">
        <w:tc>
          <w:tcPr>
            <w:tcW w:w="1028" w:type="dxa"/>
          </w:tcPr>
          <w:p w14:paraId="53AEEBDB" w14:textId="0F775F4F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789B1DF3" w14:textId="6B797970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214" w:type="dxa"/>
          </w:tcPr>
          <w:p w14:paraId="2C20FA80" w14:textId="3D42A610" w:rsidR="00347EE6" w:rsidRPr="00347EE6" w:rsidRDefault="00347EE6" w:rsidP="00347E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47EE6">
              <w:rPr>
                <w:rFonts w:ascii="Times New Roman" w:hAnsi="Times New Roman"/>
                <w:sz w:val="28"/>
                <w:szCs w:val="28"/>
              </w:rPr>
              <w:t>Т</w:t>
            </w:r>
            <w:r w:rsidRPr="00347EE6">
              <w:rPr>
                <w:rFonts w:ascii="Times New Roman" w:hAnsi="Times New Roman"/>
                <w:sz w:val="28"/>
                <w:szCs w:val="28"/>
              </w:rPr>
              <w:t xml:space="preserve">ема: Признаки подобия </w:t>
            </w:r>
            <w:proofErr w:type="gramStart"/>
            <w:r w:rsidRPr="00347EE6">
              <w:rPr>
                <w:rFonts w:ascii="Times New Roman" w:hAnsi="Times New Roman"/>
                <w:sz w:val="28"/>
                <w:szCs w:val="28"/>
              </w:rPr>
              <w:t>треугольников .</w:t>
            </w:r>
            <w:proofErr w:type="gramEnd"/>
            <w:r w:rsidR="0089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7EE6">
              <w:rPr>
                <w:rFonts w:ascii="Times New Roman" w:hAnsi="Times New Roman"/>
                <w:sz w:val="28"/>
                <w:szCs w:val="28"/>
              </w:rPr>
              <w:t>№552 и 554 из</w:t>
            </w:r>
            <w:r w:rsidRPr="00347EE6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347EE6">
              <w:rPr>
                <w:rFonts w:ascii="Times New Roman" w:hAnsi="Times New Roman"/>
                <w:sz w:val="28"/>
                <w:szCs w:val="28"/>
              </w:rPr>
              <w:t>чебника</w:t>
            </w:r>
            <w:r w:rsidRPr="00347E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7EE6" w:rsidRPr="00347EE6" w14:paraId="707571BC" w14:textId="77777777" w:rsidTr="00541E62">
        <w:tc>
          <w:tcPr>
            <w:tcW w:w="1028" w:type="dxa"/>
          </w:tcPr>
          <w:p w14:paraId="19B06E1D" w14:textId="4152E69E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207CFC18" w14:textId="54A66C7B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214" w:type="dxa"/>
          </w:tcPr>
          <w:p w14:paraId="1041F054" w14:textId="5507D665" w:rsidR="00347EE6" w:rsidRPr="00347EE6" w:rsidRDefault="00347EE6" w:rsidP="00347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Н.В. Гоголь. Комедия «Ревизор»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Аналитическое чтение произведения» </w:t>
            </w:r>
          </w:p>
          <w:p w14:paraId="29F9AADE" w14:textId="706A521E" w:rsidR="00347EE6" w:rsidRPr="00347EE6" w:rsidRDefault="00347EE6" w:rsidP="00347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Прочитать 3,4,5 действие, задание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EE6" w:rsidRPr="00347EE6" w14:paraId="338490AB" w14:textId="77777777" w:rsidTr="00E23CD3">
        <w:tc>
          <w:tcPr>
            <w:tcW w:w="1028" w:type="dxa"/>
          </w:tcPr>
          <w:p w14:paraId="649933F4" w14:textId="7DAAFB69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46AFED1" w14:textId="6CDCBE19" w:rsidR="00347EE6" w:rsidRPr="00347EE6" w:rsidRDefault="00347EE6" w:rsidP="0034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14" w:type="dxa"/>
          </w:tcPr>
          <w:p w14:paraId="60CE95FC" w14:textId="58AF3818" w:rsidR="00347EE6" w:rsidRPr="00347EE6" w:rsidRDefault="00347EE6" w:rsidP="00347EE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Обобщение по теме «Предложения с однородными членами. Пунктуация и синтаксический разбор»</w:t>
            </w:r>
            <w:r>
              <w:rPr>
                <w:sz w:val="28"/>
                <w:szCs w:val="28"/>
              </w:rPr>
              <w:t xml:space="preserve">. </w:t>
            </w:r>
            <w:r w:rsidRPr="00347EE6">
              <w:rPr>
                <w:rFonts w:ascii="Times New Roman" w:hAnsi="Times New Roman" w:cs="Times New Roman"/>
                <w:sz w:val="28"/>
                <w:szCs w:val="28"/>
              </w:rPr>
              <w:t>Выучить теорию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2B3C4C8" w14:textId="77777777" w:rsidR="0073073B" w:rsidRPr="00347EE6" w:rsidRDefault="0073073B" w:rsidP="00730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0F929" w14:textId="77777777"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14:paraId="75B35ED3" w14:textId="77777777"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1"/>
    <w:rsid w:val="00026E3A"/>
    <w:rsid w:val="00037C2C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47EE6"/>
    <w:rsid w:val="00375AC9"/>
    <w:rsid w:val="003B4943"/>
    <w:rsid w:val="003D6CBF"/>
    <w:rsid w:val="004A2373"/>
    <w:rsid w:val="004C76D3"/>
    <w:rsid w:val="005C5A9E"/>
    <w:rsid w:val="00630B06"/>
    <w:rsid w:val="00681792"/>
    <w:rsid w:val="006D0C6D"/>
    <w:rsid w:val="006E7514"/>
    <w:rsid w:val="0073073B"/>
    <w:rsid w:val="00732B16"/>
    <w:rsid w:val="00754AFC"/>
    <w:rsid w:val="00766419"/>
    <w:rsid w:val="00772B24"/>
    <w:rsid w:val="00785523"/>
    <w:rsid w:val="007A04C9"/>
    <w:rsid w:val="00821BF2"/>
    <w:rsid w:val="00826F25"/>
    <w:rsid w:val="00862E7E"/>
    <w:rsid w:val="008946D4"/>
    <w:rsid w:val="008B458D"/>
    <w:rsid w:val="0091196D"/>
    <w:rsid w:val="009229B8"/>
    <w:rsid w:val="00984ED0"/>
    <w:rsid w:val="009A4AA7"/>
    <w:rsid w:val="009D5520"/>
    <w:rsid w:val="00A21F88"/>
    <w:rsid w:val="00A938CF"/>
    <w:rsid w:val="00AD3B4A"/>
    <w:rsid w:val="00AE6C96"/>
    <w:rsid w:val="00B36EC9"/>
    <w:rsid w:val="00B97BBA"/>
    <w:rsid w:val="00BA52A0"/>
    <w:rsid w:val="00C32B41"/>
    <w:rsid w:val="00C36960"/>
    <w:rsid w:val="00C70D3D"/>
    <w:rsid w:val="00D00885"/>
    <w:rsid w:val="00D205D5"/>
    <w:rsid w:val="00E16402"/>
    <w:rsid w:val="00E20618"/>
    <w:rsid w:val="00E46433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  <w15:docId w15:val="{E47366E9-08E6-40F9-9BCD-79F8EB8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Глушкова</cp:lastModifiedBy>
  <cp:revision>20</cp:revision>
  <dcterms:created xsi:type="dcterms:W3CDTF">2020-03-25T08:01:00Z</dcterms:created>
  <dcterms:modified xsi:type="dcterms:W3CDTF">2022-02-04T14:05:00Z</dcterms:modified>
</cp:coreProperties>
</file>