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AD" w:rsidRDefault="002424AD" w:rsidP="002424AD">
      <w:pPr>
        <w:tabs>
          <w:tab w:val="left" w:pos="3750"/>
        </w:tabs>
      </w:pPr>
    </w:p>
    <w:p w:rsidR="002424AD" w:rsidRPr="00041A92" w:rsidRDefault="00041A92" w:rsidP="002424AD">
      <w:pPr>
        <w:jc w:val="center"/>
        <w:rPr>
          <w:rFonts w:ascii="KodchiangUPC" w:hAnsi="KodchiangUPC" w:cs="KodchiangUPC"/>
          <w:iCs/>
          <w:sz w:val="36"/>
          <w:szCs w:val="36"/>
        </w:rPr>
      </w:pPr>
      <w:r w:rsidRPr="00D96ACD">
        <w:rPr>
          <w:rFonts w:ascii="Times New Roman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1EB837" wp14:editId="438DF909">
            <wp:simplePos x="0" y="0"/>
            <wp:positionH relativeFrom="column">
              <wp:posOffset>1905</wp:posOffset>
            </wp:positionH>
            <wp:positionV relativeFrom="paragraph">
              <wp:posOffset>439420</wp:posOffset>
            </wp:positionV>
            <wp:extent cx="3305175" cy="2199005"/>
            <wp:effectExtent l="0" t="0" r="9525" b="0"/>
            <wp:wrapSquare wrapText="bothSides"/>
            <wp:docPr id="2" name="Рисунок 2" descr="https://to61.minjust.ru/sites/default/files/styles/w180_scale/public/femida_k_inf._o_tel_moshennichestve.jpg?itok=joe_2U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61.minjust.ru/sites/default/files/styles/w180_scale/public/femida_k_inf._o_tel_moshennichestve.jpg?itok=joe_2U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tooltip="О возможных случаях телефонного мошенничества!" w:history="1"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О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 xml:space="preserve"> </w:t>
        </w:r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возможных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 xml:space="preserve"> </w:t>
        </w:r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случаях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 xml:space="preserve"> </w:t>
        </w:r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телефонного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 xml:space="preserve"> </w:t>
        </w:r>
        <w:r w:rsidR="002424AD" w:rsidRPr="00041A92">
          <w:rPr>
            <w:rStyle w:val="a8"/>
            <w:rFonts w:ascii="Cambria" w:hAnsi="Cambria" w:cs="Cambria"/>
            <w:b/>
            <w:bCs/>
            <w:iCs/>
            <w:color w:val="auto"/>
            <w:sz w:val="36"/>
            <w:szCs w:val="36"/>
          </w:rPr>
          <w:t>мошенничества</w:t>
        </w:r>
        <w:r w:rsidR="002424AD" w:rsidRPr="00041A92">
          <w:rPr>
            <w:rStyle w:val="a8"/>
            <w:rFonts w:ascii="KodchiangUPC" w:hAnsi="KodchiangUPC" w:cs="KodchiangUPC"/>
            <w:b/>
            <w:bCs/>
            <w:iCs/>
            <w:color w:val="auto"/>
            <w:sz w:val="36"/>
            <w:szCs w:val="36"/>
          </w:rPr>
          <w:t>!</w:t>
        </w:r>
      </w:hyperlink>
    </w:p>
    <w:p w:rsidR="002424AD" w:rsidRPr="00D96ACD" w:rsidRDefault="002424AD" w:rsidP="00041A9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>Минюст России сообщает о возможных случаях телефонного мошенничества на территории Российской Федерации.</w:t>
      </w:r>
    </w:p>
    <w:p w:rsidR="002424AD" w:rsidRPr="00D96ACD" w:rsidRDefault="002424AD" w:rsidP="00041A9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</w:r>
    </w:p>
    <w:p w:rsidR="002424AD" w:rsidRPr="00D96ACD" w:rsidRDefault="002424AD" w:rsidP="00041A9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 xml:space="preserve"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</w:t>
      </w:r>
      <w:r w:rsidR="00F601B7" w:rsidRPr="00D96ACD">
        <w:rPr>
          <w:rFonts w:ascii="Times New Roman" w:hAnsi="Times New Roman" w:cs="Times New Roman"/>
          <w:iCs/>
          <w:sz w:val="28"/>
          <w:szCs w:val="28"/>
        </w:rPr>
        <w:t>приобретённые</w:t>
      </w:r>
      <w:r w:rsidRPr="00D96ACD">
        <w:rPr>
          <w:rFonts w:ascii="Times New Roman" w:hAnsi="Times New Roman" w:cs="Times New Roman"/>
          <w:iCs/>
          <w:sz w:val="28"/>
          <w:szCs w:val="28"/>
        </w:rPr>
        <w:t xml:space="preserve"> фальсифицированные биологически активные добавки. </w:t>
      </w:r>
    </w:p>
    <w:p w:rsidR="002424AD" w:rsidRPr="00D96ACD" w:rsidRDefault="002424AD" w:rsidP="00041A92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6ACD">
        <w:rPr>
          <w:rFonts w:ascii="Times New Roman" w:hAnsi="Times New Roman" w:cs="Times New Roman"/>
          <w:iCs/>
          <w:sz w:val="28"/>
          <w:szCs w:val="28"/>
        </w:rPr>
        <w:t xml:space="preserve">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</w:t>
      </w:r>
      <w:r w:rsidR="00F601B7" w:rsidRPr="00D96ACD">
        <w:rPr>
          <w:rFonts w:ascii="Times New Roman" w:hAnsi="Times New Roman" w:cs="Times New Roman"/>
          <w:iCs/>
          <w:sz w:val="28"/>
          <w:szCs w:val="28"/>
        </w:rPr>
        <w:t>платёжные</w:t>
      </w:r>
      <w:r w:rsidRPr="00D96ACD">
        <w:rPr>
          <w:rFonts w:ascii="Times New Roman" w:hAnsi="Times New Roman" w:cs="Times New Roman"/>
          <w:iCs/>
          <w:sz w:val="28"/>
          <w:szCs w:val="28"/>
        </w:rPr>
        <w:t xml:space="preserve"> системы. </w:t>
      </w:r>
    </w:p>
    <w:p w:rsidR="00A514EE" w:rsidRPr="002424AD" w:rsidRDefault="002424AD" w:rsidP="00041A92">
      <w:pPr>
        <w:spacing w:after="0" w:line="360" w:lineRule="auto"/>
        <w:ind w:firstLine="708"/>
        <w:jc w:val="both"/>
      </w:pPr>
      <w:bookmarkStart w:id="0" w:name="_GoBack"/>
      <w:bookmarkEnd w:id="0"/>
      <w:r w:rsidRPr="00D96ACD">
        <w:rPr>
          <w:rFonts w:ascii="Times New Roman" w:hAnsi="Times New Roman" w:cs="Times New Roman"/>
          <w:iCs/>
          <w:sz w:val="28"/>
          <w:szCs w:val="28"/>
        </w:rPr>
        <w:t>Обращаем внимание, что деятельность по оказанию бесплатной юридической помощи не носит возмездного характера, следовательно, гражданин, обратившийся за оказанием данной помощи, не обязан вносить никакие денежные средства ни в какие учреждения, связанные с реализацией полномочий по оказанию бесплатной юридической помощи.</w:t>
      </w:r>
    </w:p>
    <w:sectPr w:rsidR="00A514EE" w:rsidRPr="002424AD" w:rsidSect="00F32DC3">
      <w:pgSz w:w="11906" w:h="16838"/>
      <w:pgMar w:top="28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98" w:rsidRDefault="003B4698" w:rsidP="00D25138">
      <w:pPr>
        <w:spacing w:after="0" w:line="240" w:lineRule="auto"/>
      </w:pPr>
      <w:r>
        <w:separator/>
      </w:r>
    </w:p>
  </w:endnote>
  <w:endnote w:type="continuationSeparator" w:id="0">
    <w:p w:rsidR="003B4698" w:rsidRDefault="003B4698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odchiangUPC">
    <w:charset w:val="00"/>
    <w:family w:val="roman"/>
    <w:pitch w:val="variable"/>
    <w:sig w:usb0="01000007" w:usb1="00000002" w:usb2="00000000" w:usb3="00000000" w:csb0="0001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98" w:rsidRDefault="003B4698" w:rsidP="00D25138">
      <w:pPr>
        <w:spacing w:after="0" w:line="240" w:lineRule="auto"/>
      </w:pPr>
      <w:r>
        <w:separator/>
      </w:r>
    </w:p>
  </w:footnote>
  <w:footnote w:type="continuationSeparator" w:id="0">
    <w:p w:rsidR="003B4698" w:rsidRDefault="003B4698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5D6D"/>
    <w:rsid w:val="00034F9A"/>
    <w:rsid w:val="00037ACA"/>
    <w:rsid w:val="00041A92"/>
    <w:rsid w:val="0005176A"/>
    <w:rsid w:val="000778D3"/>
    <w:rsid w:val="000835AD"/>
    <w:rsid w:val="0008522B"/>
    <w:rsid w:val="0009246C"/>
    <w:rsid w:val="000954BD"/>
    <w:rsid w:val="000A050B"/>
    <w:rsid w:val="000C70DA"/>
    <w:rsid w:val="000C7397"/>
    <w:rsid w:val="000E1039"/>
    <w:rsid w:val="000E1D7B"/>
    <w:rsid w:val="000F069B"/>
    <w:rsid w:val="000F7053"/>
    <w:rsid w:val="00103A97"/>
    <w:rsid w:val="001042E4"/>
    <w:rsid w:val="00116BEB"/>
    <w:rsid w:val="001225DD"/>
    <w:rsid w:val="00130A22"/>
    <w:rsid w:val="00134643"/>
    <w:rsid w:val="00146A65"/>
    <w:rsid w:val="001505F7"/>
    <w:rsid w:val="00170D0B"/>
    <w:rsid w:val="0018369D"/>
    <w:rsid w:val="00197DFF"/>
    <w:rsid w:val="001A246E"/>
    <w:rsid w:val="001B1F41"/>
    <w:rsid w:val="001C23E2"/>
    <w:rsid w:val="001C3C96"/>
    <w:rsid w:val="001E1ECB"/>
    <w:rsid w:val="001E43F3"/>
    <w:rsid w:val="001E4D78"/>
    <w:rsid w:val="00217663"/>
    <w:rsid w:val="00227C2D"/>
    <w:rsid w:val="002424AD"/>
    <w:rsid w:val="00253095"/>
    <w:rsid w:val="002578BC"/>
    <w:rsid w:val="002704CB"/>
    <w:rsid w:val="00275A67"/>
    <w:rsid w:val="00280859"/>
    <w:rsid w:val="00282E0C"/>
    <w:rsid w:val="002907B1"/>
    <w:rsid w:val="0029444E"/>
    <w:rsid w:val="002A2DC8"/>
    <w:rsid w:val="002A44C9"/>
    <w:rsid w:val="002B22D1"/>
    <w:rsid w:val="002B25D8"/>
    <w:rsid w:val="002C77AD"/>
    <w:rsid w:val="002D44BC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7653"/>
    <w:rsid w:val="00360F50"/>
    <w:rsid w:val="00367F1E"/>
    <w:rsid w:val="0037150F"/>
    <w:rsid w:val="00390490"/>
    <w:rsid w:val="003A1CEC"/>
    <w:rsid w:val="003B4698"/>
    <w:rsid w:val="003B5142"/>
    <w:rsid w:val="003D3ABF"/>
    <w:rsid w:val="003D51B8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BC4"/>
    <w:rsid w:val="00462D03"/>
    <w:rsid w:val="004677F4"/>
    <w:rsid w:val="004706AD"/>
    <w:rsid w:val="004749F3"/>
    <w:rsid w:val="00475014"/>
    <w:rsid w:val="00481A38"/>
    <w:rsid w:val="00485F67"/>
    <w:rsid w:val="004B0A8F"/>
    <w:rsid w:val="004E3B66"/>
    <w:rsid w:val="004F792B"/>
    <w:rsid w:val="004F7BCD"/>
    <w:rsid w:val="0054419A"/>
    <w:rsid w:val="00547A50"/>
    <w:rsid w:val="00547D25"/>
    <w:rsid w:val="005572E0"/>
    <w:rsid w:val="005661FA"/>
    <w:rsid w:val="00583A7F"/>
    <w:rsid w:val="00590FEB"/>
    <w:rsid w:val="00591895"/>
    <w:rsid w:val="0059709B"/>
    <w:rsid w:val="005B16C3"/>
    <w:rsid w:val="005C0176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60B7D"/>
    <w:rsid w:val="00683EC3"/>
    <w:rsid w:val="00693951"/>
    <w:rsid w:val="006A1B23"/>
    <w:rsid w:val="006B1CB8"/>
    <w:rsid w:val="006B3D5C"/>
    <w:rsid w:val="006C32CE"/>
    <w:rsid w:val="006C55E6"/>
    <w:rsid w:val="006F043F"/>
    <w:rsid w:val="00706F7B"/>
    <w:rsid w:val="0073164A"/>
    <w:rsid w:val="00741FE2"/>
    <w:rsid w:val="0074217F"/>
    <w:rsid w:val="0074614B"/>
    <w:rsid w:val="00753F51"/>
    <w:rsid w:val="00793255"/>
    <w:rsid w:val="007A49A8"/>
    <w:rsid w:val="007A5A76"/>
    <w:rsid w:val="007B2797"/>
    <w:rsid w:val="007B4FB4"/>
    <w:rsid w:val="007D1371"/>
    <w:rsid w:val="007D1949"/>
    <w:rsid w:val="007D54F8"/>
    <w:rsid w:val="007D550D"/>
    <w:rsid w:val="007D761A"/>
    <w:rsid w:val="007E513F"/>
    <w:rsid w:val="007F3232"/>
    <w:rsid w:val="00801F05"/>
    <w:rsid w:val="00812DF5"/>
    <w:rsid w:val="00813676"/>
    <w:rsid w:val="00821F88"/>
    <w:rsid w:val="00831FB6"/>
    <w:rsid w:val="008330EE"/>
    <w:rsid w:val="00846566"/>
    <w:rsid w:val="00862E28"/>
    <w:rsid w:val="00872A00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7998"/>
    <w:rsid w:val="00957824"/>
    <w:rsid w:val="009621F5"/>
    <w:rsid w:val="009723B7"/>
    <w:rsid w:val="00972D9D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F5F19"/>
    <w:rsid w:val="00A01330"/>
    <w:rsid w:val="00A14A74"/>
    <w:rsid w:val="00A1586B"/>
    <w:rsid w:val="00A218D1"/>
    <w:rsid w:val="00A35699"/>
    <w:rsid w:val="00A514EE"/>
    <w:rsid w:val="00A75FB4"/>
    <w:rsid w:val="00A81508"/>
    <w:rsid w:val="00A91178"/>
    <w:rsid w:val="00AB0474"/>
    <w:rsid w:val="00AC3BEB"/>
    <w:rsid w:val="00AE2FBA"/>
    <w:rsid w:val="00AF1C2F"/>
    <w:rsid w:val="00B016FE"/>
    <w:rsid w:val="00B228AF"/>
    <w:rsid w:val="00B45770"/>
    <w:rsid w:val="00B4712A"/>
    <w:rsid w:val="00B50F69"/>
    <w:rsid w:val="00B54B21"/>
    <w:rsid w:val="00B6218F"/>
    <w:rsid w:val="00B83B63"/>
    <w:rsid w:val="00B860CD"/>
    <w:rsid w:val="00B90993"/>
    <w:rsid w:val="00BA4D0E"/>
    <w:rsid w:val="00BB5555"/>
    <w:rsid w:val="00BC4B3C"/>
    <w:rsid w:val="00BD0DAC"/>
    <w:rsid w:val="00C12B9F"/>
    <w:rsid w:val="00C141CD"/>
    <w:rsid w:val="00C24F38"/>
    <w:rsid w:val="00C3428C"/>
    <w:rsid w:val="00C54CB8"/>
    <w:rsid w:val="00C66E39"/>
    <w:rsid w:val="00C97C6C"/>
    <w:rsid w:val="00CA0225"/>
    <w:rsid w:val="00CA39DA"/>
    <w:rsid w:val="00CA56E9"/>
    <w:rsid w:val="00CB3AC7"/>
    <w:rsid w:val="00CB6725"/>
    <w:rsid w:val="00CC427D"/>
    <w:rsid w:val="00CC4D83"/>
    <w:rsid w:val="00CD14D8"/>
    <w:rsid w:val="00CD6FE2"/>
    <w:rsid w:val="00CE0117"/>
    <w:rsid w:val="00CE10C6"/>
    <w:rsid w:val="00CF1076"/>
    <w:rsid w:val="00D003E5"/>
    <w:rsid w:val="00D25138"/>
    <w:rsid w:val="00D2612C"/>
    <w:rsid w:val="00D33625"/>
    <w:rsid w:val="00D54AE3"/>
    <w:rsid w:val="00D561F0"/>
    <w:rsid w:val="00D56907"/>
    <w:rsid w:val="00D66B08"/>
    <w:rsid w:val="00D7013F"/>
    <w:rsid w:val="00D73C67"/>
    <w:rsid w:val="00D81687"/>
    <w:rsid w:val="00D818AA"/>
    <w:rsid w:val="00D86974"/>
    <w:rsid w:val="00D90967"/>
    <w:rsid w:val="00D93A0F"/>
    <w:rsid w:val="00D96ACD"/>
    <w:rsid w:val="00DA04B6"/>
    <w:rsid w:val="00DA3984"/>
    <w:rsid w:val="00DB07F4"/>
    <w:rsid w:val="00DB3E90"/>
    <w:rsid w:val="00DC0D86"/>
    <w:rsid w:val="00DC43E9"/>
    <w:rsid w:val="00DD0CA3"/>
    <w:rsid w:val="00DF48EF"/>
    <w:rsid w:val="00E01617"/>
    <w:rsid w:val="00E16DBF"/>
    <w:rsid w:val="00E25584"/>
    <w:rsid w:val="00E278BB"/>
    <w:rsid w:val="00E33533"/>
    <w:rsid w:val="00E35527"/>
    <w:rsid w:val="00E65FC1"/>
    <w:rsid w:val="00E81BBD"/>
    <w:rsid w:val="00E87321"/>
    <w:rsid w:val="00E954C9"/>
    <w:rsid w:val="00E95FDC"/>
    <w:rsid w:val="00EA19E9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32DC3"/>
    <w:rsid w:val="00F4385E"/>
    <w:rsid w:val="00F45D57"/>
    <w:rsid w:val="00F536B1"/>
    <w:rsid w:val="00F54210"/>
    <w:rsid w:val="00F601B7"/>
    <w:rsid w:val="00F71D48"/>
    <w:rsid w:val="00F750ED"/>
    <w:rsid w:val="00F76861"/>
    <w:rsid w:val="00F93182"/>
    <w:rsid w:val="00F943DC"/>
    <w:rsid w:val="00F944C0"/>
    <w:rsid w:val="00F9619F"/>
    <w:rsid w:val="00FB6329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83A5"/>
  <w15:docId w15:val="{3692A7C1-2086-43A6-B373-BA53E293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">
    <w:name w:val="2"/>
    <w:basedOn w:val="a0"/>
    <w:rsid w:val="00CE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3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59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61.minjust.ru/ru/novosti/o-vozmozhnyh-sluchayah-telefonnogo-moshennichestva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326D-144E-44B0-8B7D-15DAA0FA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3</cp:revision>
  <cp:lastPrinted>2019-12-04T11:32:00Z</cp:lastPrinted>
  <dcterms:created xsi:type="dcterms:W3CDTF">2020-02-12T06:25:00Z</dcterms:created>
  <dcterms:modified xsi:type="dcterms:W3CDTF">2020-02-12T06:32:00Z</dcterms:modified>
</cp:coreProperties>
</file>