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C2" w:rsidRPr="006C64C2" w:rsidRDefault="006C64C2" w:rsidP="006C64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4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 6 КЛАССА (68 ЧАСОВ)</w:t>
      </w:r>
    </w:p>
    <w:tbl>
      <w:tblPr>
        <w:tblW w:w="31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56"/>
        <w:gridCol w:w="978"/>
        <w:gridCol w:w="973"/>
        <w:gridCol w:w="1960"/>
        <w:gridCol w:w="2900"/>
        <w:gridCol w:w="1645"/>
        <w:gridCol w:w="3044"/>
        <w:gridCol w:w="10"/>
        <w:gridCol w:w="1528"/>
        <w:gridCol w:w="2348"/>
        <w:gridCol w:w="2351"/>
        <w:gridCol w:w="2351"/>
        <w:gridCol w:w="2351"/>
        <w:gridCol w:w="2351"/>
        <w:gridCol w:w="2351"/>
        <w:gridCol w:w="2351"/>
      </w:tblGrid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  урока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Тип урока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6505" w:type="dxa"/>
            <w:gridSpan w:val="3"/>
            <w:shd w:val="clear" w:color="auto" w:fill="auto"/>
            <w:vAlign w:val="center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  <w:tc>
          <w:tcPr>
            <w:tcW w:w="3054" w:type="dxa"/>
            <w:gridSpan w:val="2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Домашнее задание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shd w:val="clear" w:color="auto" w:fill="auto"/>
            <w:textDirection w:val="btLr"/>
          </w:tcPr>
          <w:p w:rsidR="006C64C2" w:rsidRPr="006C64C2" w:rsidRDefault="006C64C2" w:rsidP="006C64C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textDirection w:val="btLr"/>
          </w:tcPr>
          <w:p w:rsidR="006C64C2" w:rsidRPr="006C64C2" w:rsidRDefault="006C64C2" w:rsidP="006C64C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Предметные УУД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метапредметные УУД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Личностные УУД</w:t>
            </w:r>
          </w:p>
        </w:tc>
        <w:tc>
          <w:tcPr>
            <w:tcW w:w="3054" w:type="dxa"/>
            <w:gridSpan w:val="2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054" w:type="dxa"/>
            <w:gridSpan w:val="2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2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 четверть 8 недель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                                                                                  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изучает история Средних веков.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архивы, хроники, фрески.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учебником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учебные задачи на основе соотнесения того, что уже известно и усвоено, и того, что ещё не известно.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Раскрыть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терминов «средние века», «исторические источники».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Участвовать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в обсуждении вопроса о том, для чего нужно знать историю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Объяснять,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как ведется счет лет в истории.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Определять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место средневековья на ленте времени.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Называть, характеризовать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исторические источники по истории средних веков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Изучить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историческую карту мира Средневековья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5-11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I. СТАНОВЛЕНИЕ СРЕДНЕВЕКОВОЙ ЕВРОПЫ (VI-XI вв.) (5 часов)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варварских государств. Государство франков веках.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Научатся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племенные союзы,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свободные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щинники, ярлы, герцо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ги, народное ополчение, дружинники, Великое переселение народов.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германские племена, определять роль и зна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чение переселения на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родов в формировании современной Европы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том конечного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результата, состав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чивый учебно- познавательный интерес к новым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общим 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перемещения племен времени Великого переселения.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действия германцев и гуннов по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отношению к Римской империи.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территории европейских государств раннего Средневековья.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условиях жизни, занятиях, общественном строе германских племен.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Выявлять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различия в образе жизни, отношениях внутри германских племён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IV-V вв.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понятий «вождь», «дружина», «король»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Называть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 причины падения Западной Римской империи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1; р-т.,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стианская церковь в раннее Средневековье.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династия, графы, титул, классы, аббаты, монастыри.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план рассказа одного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 пунктов параграфа, называть отличия вла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короля от власти военного вождя, опре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делять роль и значение церкви в деле укрепле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королевской власти.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учитывают установ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ствляют пошаговый контроль.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учитывают разные мнения и стремятся к коор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Выражают адек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складывании государств у варваров.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своеобразие складывания государства у франков.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территории европейских государств раннего Средневековья.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значение понятий «король», «монах», «римский папа».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причины и распространение христианства в Европе.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христианской религии для укрепления власти Хлодвига.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Обобщать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события истории франков и выделять её этапы.</w:t>
            </w:r>
          </w:p>
          <w:p w:rsidR="006C64C2" w:rsidRPr="006C64C2" w:rsidRDefault="006C64C2" w:rsidP="006C64C2">
            <w:pPr>
              <w:spacing w:after="225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особенности монастырской жизни и её роль в складывании европейской культуры.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 (кроме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4-5р. т., зада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Возникновение и распад империи Карла Великого.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Научатся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король, коро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нование, королевский двор, рыцарь, междо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усобные войны, фео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дальная лестница, сень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ор, вассал.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ть лич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ностную характеристи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але в сотрудничестве с учителем.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при решении проблемы.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Имеют целост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появления в Европе новой империи в эпоху Средневековья. С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мощью карты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 внешней поли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тике Карла Великого.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Сравнивать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политику Карла и Хлодвига.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Комментировать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ствия Верденского раздела.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3;р. т., зада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Феодальная раздробленность Западной Европы в 9-11 веках.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Научатся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междо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усобные войны, фео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дальная лестница, сень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ор, вассал.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давать лич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ностную характеристи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але в сотрудничестве с учителем.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при решении проблемы.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тельных задач (задают вопросы, формулируют свои затруднения, предлагают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помощь и сотрудничество)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Имеют целост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появления в Европе новой империи в эпоху Средневековья. С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мощью карты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 внешней поли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тике Карла Великого.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характеристику Карла Великого, высказывая суждения, почему о том. Почему его называли Великим.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Англия в раннее Средневековье.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домен, импе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рия, миссионеры, дат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ские деньги. 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вать причины слабости королевской власти во Франции, сопостав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лять правду и вымысел в легендах о короле Артуре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лизации, 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выраженного в преобладании учебно-познава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мотивов и предпочтении социального 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территории европейских государств раннего Средневековья.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ослабления коро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левской власти во Франции.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ролевскую власть во Франции, Германии и Англии.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Выявлять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последствия норманнского вторжения во владения государств Европы.</w:t>
            </w:r>
          </w:p>
          <w:p w:rsidR="006C64C2" w:rsidRPr="006C64C2" w:rsidRDefault="006C64C2" w:rsidP="006C64C2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Проводить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аналогию между Римской импе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рией и Священной Римской империей.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§5р т., задания 4, 5,6,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II. ВИЗАНТИЙСКАЯ ИМПЕРИЯ И СЛАВЯНЕ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веках.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(3 часа)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Византия  при Юстиниане. Борьба империи с внешними врагами.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 термины: евразийское государство, скипетр, крестово-купольный храм, мозаика, смальта, фрески, канон.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аргументируют свою позицию и координируют её с позициями партнёров в сотрудни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честве при выработке общего реше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эмпатию как осознан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ное понимание чувств  других людей и сопере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местоположение Византии, называть её соседей.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государством в Византии и им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перии Карла Великого.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неудачи Юстиниана возродить Римскую империю.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поступки и действия Юстиниана как правителя.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отношения Византии с соседними народами.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Византия — наследница мира Античности и стран Востока.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 изменениях в архитектуре христиан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храма на примере храма Святой Софии.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Устанавливать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аналогию между византийской и римской школами.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причины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вития наук и их влияние на развитие культу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ры.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почему в Византии развива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лась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преимущественно настенная живопись.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6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Византии.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евразийское государство, скипетр, крестово-купольный храм, мозаика, смальта, фрески, канон.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знаково-символические средства, в том числе модели и схемы, для решения познавательных задач.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эмпатию как осознан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ное понимание чувств  других людей и сопере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отношения Византии с соседними народами.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Византия — наследница мира Античности и стран Востока.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 изменениях в архитектуре христиан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храма на примере храма Святой Софии.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Устанавливать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аналогию между византийской и римской школами.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причины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вития наук и их влияние на развитие культу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почему в Византии развива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лась преимущественно настенная живопись.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7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славянских государств.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вече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. Получат возможность 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называть 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важнейшие достижения  византийской культуры  и ее вклад в мировую культуру, определять влияние христианства на развитие византий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ской культуры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лизации, оценивают правильность выполнения действия.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познавательную цель, используют общие приёмы решения поставленных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участвуют в коллективном обсуждении про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блем, проявляют активность во вза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имодействии для решения коммуни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кативных и познавательных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Проявляют доброжелательность и эмоциональ-но- нравствен-ную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отзывчивость, эмпатию, как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нимание чувств других людей и сопережива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логичный рассказ о славянских племенах и образовании у них государствен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Высчитывать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сколько лет разделяет между образованием Византии,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Болгарского царства, Великоморавской державы, Киевской Руси, Чехии и Польши.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Сравнивать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государством у южных, западных и вос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точных славян.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общее в судьбах славянских государств.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 различия судеб у славянских государств.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8, р/т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099" w:type="dxa"/>
            <w:gridSpan w:val="5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III. АРАБЫ В VI-XI вв. (2 часа)</w:t>
            </w:r>
          </w:p>
        </w:tc>
        <w:tc>
          <w:tcPr>
            <w:tcW w:w="9127" w:type="dxa"/>
            <w:gridSpan w:val="5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Возникновение ислама. Арабский ха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лифат и его распад.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Урок открытия новых знаний, обретения новых </w:t>
            </w: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умений и навыков.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бедуины, яр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марка, шариат, халифат, эмират.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влияние природно-кли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матических условий на жизнь и занятия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бов, объяснять причины их военных успехов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адекватно воспри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нимают предложения и оценку учи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лее эффективные способы решения задач, контролируют и оценивают процесс и результат деятельности.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договаривают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ся о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Определяют свою личностную пози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ванную само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оценку своих ус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Изучать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 карте особенности Аравии.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 образе жизни и занятиях жи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телей Аравийского полуострова.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образ жизни арабов и европейцев.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различия между исламом и христианством.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§9; р. т., задание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стран халифа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мечеть, мед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ресе, арабески.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роль ислама в развитии арабского общества и развитии культуры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учебные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дачи на основе соотнесения того, что уже известно и усвоено, и того, что ещё неизвестно.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Осмысливают гу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манистические традиции и цен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ности современ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ного общества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особенности образования и его роли в мусульманском обществе.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связь между античным наследием и исламской культурой.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развитии научных областей, об учёных.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сообщение с презентацией в Power Point об арабских ученых и их достижениях.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Составлять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развёрнутый план параграфа.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§10; р. т.,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IV. ФЕОДАЛЫ И КРЕСТЬЯНЕ (2 часа)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Средневеко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вая деревня и ее обитатели.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феодальная вотчина, барщина,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рок, натуральное хозяй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вать фрагмент истори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ленников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учитывают установ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ствляют пошаговый контроль.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самостоятельно создают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учитывают разные мнения и стремятся к коор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Выражают адек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Группировать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информацию о феодале, крестьянине и их отношениях.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отношения между земледельцем и феода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лом регулировались законом.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Анализировать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земледельца, его быт и образ жиз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кроссворд по одному из пун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ктов параграфа.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§11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рыцарском замке.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замок, дон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жон, палица, кольчуга, забрало, оруженосец, турнир, герольд, герб, девиз.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описывать снаряжение рыцаря и рыцарский замок, объяснять смысл ры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царских девизов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учебную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дачу, определяют последователь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допускают возможность различных точек зре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ния, в том числе не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с XI по XIII в. в Европе на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блюдался расцвет культуры.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 феодальных отношений.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Анализировать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замка в культуре Средневековья.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воспитании рыцаря, его снаряжении,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влечениях.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§12; р. т.,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Глава V. СРЕДНЕВЕКОВОЙ ГОРОД </w:t>
            </w:r>
            <w:r w:rsidRPr="006C64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Западной и Центральной Европе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(3 часа)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средневеко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вых городов. Городское ремесло.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коммуны, шедевр, цехи, гильдии, товарное хозяйство, яр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марки, ростовщики, банки, самоуправление, подмастерье.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план рассказа «Путеше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ствие по средневеково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му городу», называть функции и правила це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хов, сравнивать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понятия «натуральное» и «то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варное» хозяйство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 в сотрудничестве с учителем.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сти при решении проблемы.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 целост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рассказ по иллюстрациям к параграфу.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Устанавливать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связи между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витием орудий труда, различных приспо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соблений в сельском хозяйстве и экономи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ческим ростом.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Выделять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возник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новения и развития городов.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Подготовить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о возникновении городов в Италии, Франции, Германии (по выбору). С помощью карты  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определять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центры ремесла и торговли.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Анализировать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какие факторы определяли жизнь в средневековом городе.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13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 т., зада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Торговля в Средние века.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патриции, бюргеры, интеллиген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ция, мистерии.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полезную информацию из фрагмента историче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источника, назы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вать города, возникшие в период Средневеко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вья, проводить сравни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ализации, в том числе во внутрен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адекватно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задач.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рассказ по иллюстрациям к параграфу.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жание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§14; р. т.,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Горожане и их образ жизни.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патриции, бюргеры, интеллиген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ция, мистерии. 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извлекать полезную информацию из фрагмента историче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источника, назы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вать города, возникшие в период Средневеко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вья, проводить сравни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ализации, в том числе во внутрен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адекватно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учебно-познава- тельных мотивов и предпочтении социального 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почему города стремились к самоуправлению.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жизнь го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рожанина и сельского жителя в эпоху Средневековья.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Составлять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загадки о город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ской жизни для одноклассников.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города — центры формирования новой европейской культуры и взаимодействия на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родов.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Обобщать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об образовании в эпоху Средневековья.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Определять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роль уни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верситетов в развитии городов.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самостоятельную работу с опорой на содер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жание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§15; р. т.,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2 четверть 8 недель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VI. КАТОЛИЧЕСКАЯ ЦЕРКОВЬ (2 часа)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Могущество папской власти.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Католическая церковь и еретики.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сословия, десятина, реликвии, мощи, индульгенция, фанатизм, церковный собор, еретики, инкви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зиция, монашеские ордена.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излагать подготовленную ин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формацию, называть основные различия ме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жду православной и ка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толической церковью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определяют после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лей с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учётом конечного результата, составляют план и алгоритм дей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договаривают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Выражают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чивые эстетичес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кие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предпочтения и ориентации на искусство, как значимую сферу человеческой жизни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Характеризовать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положение и образ жиз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ни трёх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основных сословий средневеково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 общества.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усиления королевской власти.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собы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тиях, свидетельствующих о противостоянии королей и пап.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причины появле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движения еретиков.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Устанавливать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связи между Франциском Ассизским, Домиником Гусманом и церковью.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§16;р. т., зада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VII. ОБРАЗОВАНИЕ ЦЕНТРАЛИЗОВАННЫХ ГОСУДАРСТВ В ЗАПАДНОЙ ЕВРОПЕ (6 часов)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происходило объединение Франции.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открытия новых знаний, обретения новых умений и навыков.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денежный оброк, средние слои, Генеральные штаты, парламент, сословно-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представительная мо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нархия.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группы населения, 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торые выступали за усиление королев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ской власти; объяснять причины, по которым крестьяне не приглаша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лись к участию в работе Генеральных штатов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поставленной задачей и условиями её реализации, оценивают правиль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выполнения действия.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 выделяют и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формулируют познавательную цель, используют общие приёмы решения поставленных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участвуют в кол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действии для решения коммуника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доб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рожелательность и эмоционально- нравственную отзывчивость, эмпатию,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как понимание чувств других людей и сопережива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Обсуждать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группах состояние экономики страны, его социальные эффекты.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причины ослабления крепостничества, осво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бождения городов от сеньоров, укрепления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центральной власти короля.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Отбирать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риал для сообщений о Филиппе II Августе, Филиппе IV Красивом и папе римском Бонифации VIII (по выбору).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§18; р. т., зада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англичане считают нача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лом своих свобод.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суд присяж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ных, хартия, реформы, верхняя и нижняя пала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 парламента.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извлекать полезную информацию из фрагмента историче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источника, аргументировано объяс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нять, почему англичане считают Великую хар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тию вольностей нача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лом своих свобод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адекватно воспри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нимают предложения и оценку учи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лее эффективные способы решения задач, контролируют и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оценивают процесс и результат деятельности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Определяют свою личностную пози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ванную оценку своих успехов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причинах утверждения нормандской династии на английском тро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Группировать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 параграфа с целью анализа методов управления страной Вильгельмом Завоевателем.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Выявлять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новизну реформ Генриха II Плантагенета.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появления Великой хартии воль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ностей и её значение для развития страны.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парламент с позиции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словного представительства.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19; р. т.,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6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Столетняя война.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партизанская война.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причины, важнейшие битвы и итоги Столет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ней войны; давать лич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ностную характеристи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 Жанны д’Арк</w:t>
            </w:r>
          </w:p>
        </w:tc>
        <w:tc>
          <w:tcPr>
            <w:tcW w:w="2900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допускают возможность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различных точек зре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Находить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основные места военных сражений.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Логично рассказы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 причинах войны, готовности сторон, основных этапах.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доклад о под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виге Жанны д’Арк.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роль города Орлеана в военном противостоянии сторон.</w:t>
            </w:r>
          </w:p>
        </w:tc>
        <w:tc>
          <w:tcPr>
            <w:tcW w:w="1528" w:type="dxa"/>
            <w:shd w:val="clear" w:color="auto" w:fill="auto"/>
            <w:hideMark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§20; р. т.,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Усиление королевской власти во Франции и Англии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централизо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ванное государство, диалект.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цели, средства и итоги борьбы королей Людови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ка XI и Карла Смелого, давать их личностную характеристику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але в сотрудничестве с учителем.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при решении проблемы.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 целост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 последствиях Столетней войны для Франции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особенности завершения процесса объедине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Франции.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сущность единой централизованной власти в французском государстве.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Анализировать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процессы объединения в Англии и Франции.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§21;р.т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Реконкиста, аутодафе.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слои населения Испа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нии, участвовавшие в Реконкисте, христи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анские государства, возникшие на Пиреней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ском полуострове; 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вать оценку политике испанских королей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лизации, 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мотивов и предпочтении социального 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Находить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карте Пиренейский полу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остров и расположенные на нём государ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причины и особенности Реконкисты.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сословно-монархические централизованные государства Пиренейского полуострова.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кор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тесы с Генеральными штатами во Франции, парламентом в Англии.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§22; р. т.,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Государства оставшиеся раздробленными:  Германия и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Италия  в 12-15 веках.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булла</w:t>
            </w:r>
          </w:p>
          <w:p w:rsidR="006C64C2" w:rsidRPr="006C64C2" w:rsidRDefault="006C64C2" w:rsidP="006C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Получат возможность </w:t>
            </w: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причины раздробленности Германии и анализировать обстоятельства, ставшие причиной упадка власти императоров.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лизации,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адекватно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Определяют внутреннюю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гося на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уровне положительного отношения к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мотивов и предпочтении социального 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рассказ по иллюстрациям к параграфу.</w:t>
            </w:r>
          </w:p>
          <w:p w:rsidR="006C64C2" w:rsidRPr="006C64C2" w:rsidRDefault="006C64C2" w:rsidP="006C6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самостоятельную работу с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опорой на содер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жание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§23; р. т.,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VIII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 СЛАВЯНСКИЕ ГОСУДАРСТВА И ВИЗАНТИЯ (2 часа)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Гуситское движение в Чехии.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гуситы, уме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ренные, табориты, сейм.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вать причины, по которым Ян Гус критиковал ка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толическую церковь; анализировать причины побед гуситов и опре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делять причины их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ражения и итоги гусит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движения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ализации, оценивают правильность выполнения действия.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участвуют в кол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действии для решения коммуника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доб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рожелательность и эмоционально- нравственную отзывчивость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, эмпатию, как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нимание чувств других людей и сопережива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Характеризовать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Чехию в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XIV 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отношении общества к католической церкви.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Выделять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главное в информации о Яне Гусе.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Оценивать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поступки Яна Гуса, его последователей и Яна Жижки.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итоги и последствия гуситского движения.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§24;p. т., задания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Завоевание турками- османами Бал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канского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луострова.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турки-османы.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причины падения Ви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зантийской империи и последствия осман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ского завоевания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адекватно воспри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нимают предложения и оценку учи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лее эффективные способы решения задач, контролируют и оценивают процесс и результат деятельности.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договаривают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свою личностную пози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Находить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Балкан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ский полуостров, Болгарское царство, Сер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бию, государство османов и другие страны.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почему болгары не смогли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хранить свободу и независимость.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Указывать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усиления османов.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следствия падения Византии.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Выполнять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мостоятельную работу с опорой на содержа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изученной главы учебника.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§25;р. т., зада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IX. КУЛЬТУРА ЗАПАДНОЙ ЕВРОПЫ  в СРЕДНИЕ ВЕКА (5 часов)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и философия.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корпорации, университет, декан, ректор, магистры, дис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путы.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называть выдающихся деятелей культуры XI-XV вв. 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учебную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дачу, определяют последователь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изменения представ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лений у средневекового европейца о мире.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понятия «корпоративное общество».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 26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Средневековая литература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схоластика, трубодуры, труверы, мин-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низингеры, ваганты.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выдающихся деятелей культуры XI-XV вв., основные жанры лите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ратуры.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учебную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дачу, определяют последователь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ляют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допускают возможность различных точек зре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чивый учебно- познавательный интерес к новым общим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Находить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аргументы или опровер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жения существования корпоративной культу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Излагать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 дискуссии о соотноше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нии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веры и разума в христианском учении.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образование и его роль в средне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вековых городах..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творчество трубадуров и вагантов.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Формулировать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аргументировать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свою точку зрения  в отношении куртуазности, рыцарской литературы и пр.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27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Средневековое искусство.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готика.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особенности изобразительного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кусства и архитектуры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учебную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дачу, определяют последователь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тельную цель,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Находить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аргументы или опровер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жения существования корпоративной культу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Излагать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 дискуссии о соотноше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нии веры и разума в христианском учении.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рассказ-экскурсию по памят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никам искусства.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 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творчество трубадуров и вагантов.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Рассказывать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 скульптуре как «Библии для неграмотных».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28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Ран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него Возрож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дения.  Науч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ные открытия и изобретения.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Возрождение, гуманисты.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различные подходы (феодальный и гумани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стический) к понятию благородство», основ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ные идеи гуманистов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учитывают установ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ствляют пошаговый контроль.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учитывают разные мнения и стремятся к коор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адек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3054" w:type="dxa"/>
            <w:gridSpan w:val="2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рассказ-описание по карти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 художника.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поня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тий: гуманизм, гуманисты, Возрождение.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мнения об образе нового че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ловека с позиции средневекового человека.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описание образа нового человека с позиции Петрарки.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что в XIV в. стали преоб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ладать практические знания.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связь между использованием водяного коле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са и развитием металлургии.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Сопоставлять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представление о мире человека раннего Средневековья и в поздний его пе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риод.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Анализировать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последствия развития мореплавания.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 29 - 30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Глава X. </w:t>
            </w:r>
            <w:r w:rsidRPr="006C64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Народы Азии, Америки и Африки в Средние ве</w:t>
            </w:r>
            <w:r w:rsidRPr="006C64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softHyphen/>
              <w:t>ка.(2 часа)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Средневековая Азия: Китай, Индия, Япония.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Великий шел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ковый путь, раджа, варны. 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народы Азии, Африки и Америки, особенно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их цивилизаций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але в сотрудничестве с учителем.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сти при решении проблемы.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 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 целост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карте и 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комментировать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местоположение Китая.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дости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жения страны в разные эпохи правления.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восстание Красных повязок.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Обсуждать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достижения культуры и искусства в паре, малой группе.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сообщение, доклад с помощью электронных и интернет- ресурсов.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«паспорт» страны: географическое положение, столи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ца, состав населения, религия, управление.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религию индийцев — инду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изм.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Анализировать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развитие страны в до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монгольский период.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буддизма.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особенности образа жиз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 африканских народов и их религии.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культуру майя ацтеков и инков.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§31, р. т.,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Государства и народы Африки и доколумбовой Америки.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термины: Великий шел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ковый путь, раджа, варны. 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народы Азии, Африки и Америки, особенно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их цивилизаций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але в сотрудничестве с учителем.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сти при решении проблемы. </w:t>
            </w: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 :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тельных задач (задают вопросы, формулируют свои затруднения, предлагают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помощь и сотрудничество)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Имеют целост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Перечислять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последствия освоения Африки европейцами.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 карте территорию рас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селения народов Центральной Африки.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Показывать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уникальность культуры народов доколумбовой Америки.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устройстве обществ доколумбовой Америки.</w:t>
            </w:r>
          </w:p>
          <w:p w:rsidR="006C64C2" w:rsidRPr="006C64C2" w:rsidRDefault="006C64C2" w:rsidP="006C64C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§32, р. т., за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Итоговое повторение по курсу «Средние ве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ка»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термины, изученные в курсе «Средние века».           </w:t>
            </w: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называть главные события древ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ней истории, основные достижения культуры и значение средневеко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вых цивилизаций в ми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ровой истории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ализации, в том числе во внутрен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ставят и форму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адекватно ис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учебно-познава- тельных мотивов и предпочтении социального спо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 понятия «Средневе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ковье».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Раскрывать 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сущность феодальных от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ношений.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Выделять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основ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ные общественно-экономические, культурные и политические процессы.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Сравнивать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отно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короля, церкви и общества в разные периоды Средневековья.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какие процессы способствовали формированию человека новой эпохи.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Защищать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проекты, представлять презентации.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Выполнять 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стоятельную работу с опорой на содержание изученного курса по истории Средневековья.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ка к контрольному тестиро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ванию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  урока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Тип урока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Дата проведения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6505" w:type="dxa"/>
            <w:gridSpan w:val="3"/>
            <w:shd w:val="clear" w:color="auto" w:fill="auto"/>
            <w:vAlign w:val="center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  <w:tc>
          <w:tcPr>
            <w:tcW w:w="3054" w:type="dxa"/>
            <w:gridSpan w:val="2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Домашнее задание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shd w:val="clear" w:color="auto" w:fill="auto"/>
            <w:textDirection w:val="btLr"/>
          </w:tcPr>
          <w:p w:rsidR="006C64C2" w:rsidRPr="006C64C2" w:rsidRDefault="006C64C2" w:rsidP="006C64C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textDirection w:val="btLr"/>
          </w:tcPr>
          <w:p w:rsidR="006C64C2" w:rsidRPr="006C64C2" w:rsidRDefault="006C64C2" w:rsidP="006C64C2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Предметные УУД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метапредметные УУД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Личностные УУД</w:t>
            </w:r>
          </w:p>
        </w:tc>
        <w:tc>
          <w:tcPr>
            <w:tcW w:w="3054" w:type="dxa"/>
            <w:gridSpan w:val="2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054" w:type="dxa"/>
            <w:gridSpan w:val="2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2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 четверть 10 недель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России 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Наша Родина –Россия.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археология, фольклористика.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определяют после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результата; составляют план и определяют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следовательность действий.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стр 6-8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1. Народы и государства на территории нашей страны в древности (4 часов)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Древнейшие народы на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ритории Рос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термины: род, племя, община, палеолит, государство, народ (народность).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показывать древнейшие останки человека на территории современной России.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определяют после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довательность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промежуточных це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результата; составляют план и определяют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следовательность действий.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чивые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карте расселение древ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него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на территории России, древние государства Поволжья, Кавказа и Северного Причерноморья.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Описывать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условия жизни, занятия, верования земледельческих и кочевых племён, народов древних государств.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Приводить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межэтнических контактов и взаимодействий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первых государ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полис, дружина, князь, воевода.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называть соседей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славян, показы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на карте Тюркский и Аварский каганат, да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сравнительную ха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рактеристику Волжской Булгарии и Хазарского каганата 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ализации, оценивают правильность выполнения действия.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участвуют в кол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действии для решения коммуника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доб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рожелательность и эмоционально- нравственную отзывчивость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эмпатию, как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нимание чувств других людей и сопережива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Раскрывать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и называть вре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 образования Древнерусского государ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смысл понятий 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дань, плуг.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</w:t>
            </w: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и их соседи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индоевропей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цы, подсечно-огневое земледелие, борона, серп, бортничество, ве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че, идолы, волхвы, ку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десники, народное ополчение.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на карте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расселение восточных славян, на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зывать восточнославян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племена, их заня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и верования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нем плане.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используют знаково-символические средства, в том числе модели и схемы для решения познавательных задач.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аргументиру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ничестве при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выработке общего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эмпатию, как осознан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понимание чувств других людей и сопере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основе историчес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 карты территорию расселения вос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точных славян, природные условия, в ко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торых они жили, их занятия.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Описывать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 и быт, верования славян.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Приводить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межэтнических контактов и взаимодействий.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 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язычество, вече, народное ополчение, дань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§3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 и систематизация знаний по теме «Народы и государства на территории нашей страны в древности»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щую характеристику государствам  нашей страны.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Обобщать и систематизировать знания по истории.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Обобщить и систематизировать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по истории Руси.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 истории Руси по хронологическому признаку.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признаки культуры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история России является частью мировой истории.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Глава 2. Русь в IХ - первой половине ХII в. (9 часов)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известия о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термины: норманисты, антинорманисты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развернутый план из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 темы.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нимают предложения и оценку учи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эффективные способы решения . задач, контролируют и оценивают процесс и результат деятельности.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свою личностную пози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ванную оценку своих успехов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исторической карте тер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риторию Древней Руси, главные торговые пути, крупные города, походы князей.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Систематизировать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(состав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хронологическую таблицу) о дея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 первых русских князей на ос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новании учебника и отрывков из «Повес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 временных лет».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Приводить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примеры взаимоотношений Древней Руси с соседними племенами и государствами.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Древнерусского государства.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оборонитель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система, митропо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лит, устав.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полезную информацию из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исторических источ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ников, характеризовать политику Владимира Святославовича, пони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мать значение принятия христианства для даль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нейшего развития госу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дарства; называть имена и деяния первых русских князей, анали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зировать значение на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логовой реформы кня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гини Ольги, давать личностную характери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стику Святослава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учебные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дачи на основе соотнесения того, что уже известно и усвоено, и того, что ещё неизвестно.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собственное мнение и позицию,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Осмысливают гу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манистические традиции и цен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современ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общества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внутреннюю и внеш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нюю политику Владимира Святославича.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Составлять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Владимира Святославича.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Актуализировать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из курсов все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общей истории о возникновении христи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анства и его основных постулатах.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оценку значения принятия христианства на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смысл понятий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митропо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softHyphen/>
              <w:t xml:space="preserve">лит, епископ.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Готовить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сообщение или презентацию об одном из правителей Древней Руси, использовав миниатюры из Радзивиловской летописи (</w:t>
            </w:r>
            <w:hyperlink r:id="rId5" w:history="1">
              <w:r w:rsidRPr="006C64C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http://radzivil.chat.ru/</w:t>
              </w:r>
            </w:hyperlink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другие изображения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§5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князя Владимира. Крещение Руси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монастырь, христианство, ислам, иудаизм, православие, католичество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причины междоусобиц, характеризовать поли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тику князя Владимира.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ляют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чивый учебно- познавательный интерес к новым общим способам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задач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Характеризовать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строй Древней Руси, правление князя Владимира.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князя Владимира.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положении отдельных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населения Древней Руси, исполь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зуя информацию учебника и отрывки из «Повести временных лет»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смысл понятий </w:t>
            </w: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православие, католичество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принятия Русью христианства.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§6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государство при Ярославе Мудром.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открытия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правда,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садники, вотчины, смерды, закупы, рядо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вичи, холопы.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причины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междоусобиц, характеризовать поли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тику Ярослава Мудро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го, называть группы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висимого населения Руси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учитывают установ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ствляют пошаговый контроль.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учитывают разные мнения и стремятся к коор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динации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позиций в со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адек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строй Древней Руси при Ярославе Мудром, его внутреннюю и внешнюю политику.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Ярослава Мудрого.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смысл понятий 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намест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ник, посадник, усобицы.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положении отдельных групп населения Древней Руси, исполь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зуя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учебника и отрывки из Русской Правды.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смысл понятий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боярин, вотчина.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§7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при наследниках Ярослава Мудрого. Владимир Мономах.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термины: «Правда Ярославичей», половцы, эксплуатация.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зовать политику Вла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димира Мономаха, называть причины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литической раздроб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ленности, извлекать полезную информацию из исторических источ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определяют после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из них.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Составлять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Владимира Мономаха.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 удел, поли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тическая раздробленность.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Называть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 пе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риода раздробленности.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Раскрывать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последствия раздробленности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§8, подготовить доклад по теме «Мономах –история времени».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строй и церковная  организация на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бояре, вотчина, духовенство, общество, епископ, закупы, люди, митрополит, монастырь, резиденция, рядовичи, смерды.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составлять тезисы к сообщению.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ализации, в том числе во внутрен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процессу, пони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учебно-познава- тельных мотивов и предпочтении социального спо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Осуществлять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поиск информации из различных источников (включая Интер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нет) для подготовки сообщения (презен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тации).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§9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Культурное пространство Европы и культура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систематизации знаний (общеметодологической направленности).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былины, зод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чество, фрески,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мозаи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ка, зернь, скань, эмаль.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давать ха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рактеристику культуры Древней Руси, устанав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ливать причинно-след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ственные связи между христианством и куль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турными ценностями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учитывают установ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ленные правила в планировании и контроле способа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решения, осуще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ствляют пошаговый контроль.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учитывают разные мнения и стремятся к коор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адек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ватное понимание причин успеха/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неуспеха учебной деятельности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Рассказывать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развитии культуры Древней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Описывать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древнерусского зодчества (Софийские соборы в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Киеве и Новгороде) и древнерусской живописи (фрески и мозаики, иконы), предметы декоративно-прикладного искусства.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смысл понятий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мозаика, фреска, миниатюра, житие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§10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населения.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систематизации знаний (общеметодологической направленности).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лихие люди, скоморохи, гусляры, шишаки, хоромы, те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рем, изба, слобода, се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ни, зипуны, порты, ону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чи, епанча.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рассказ «Один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жизни крестьянина (го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рожанина, князя,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месленника)»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але в сотрудничестве с учителем.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проблему урока, самостоятельно создают алгоритм деятельности при решении проблемы.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проявляют ак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тивность во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взаимодействии для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 целост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 жизни пред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ставителей различных слоёв древнерус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общества.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Осуществлять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поиск информации из различных источников (включая Интер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нет) для подготовки сообщения (презен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тации) о каком-либо древнерусском го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роде (по выбору учащегося).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§11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 и систематизация знаний по теме «Русь в IХ- первой половине ХII в.»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щую характеристику государствам  нашей страны.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Обобщать и систематизировать знания по истории.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воспри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нимают предложения и оценку учи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свою личностную пози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дифференцирован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своих успехов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Называть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 пе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риода раздробленности.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Раскрывать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последствия раздробленности.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tbl>
            <w:tblPr>
              <w:tblW w:w="14833" w:type="dxa"/>
              <w:tblBorders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33"/>
            </w:tblGrid>
            <w:tr w:rsidR="006C64C2" w:rsidRPr="006C64C2" w:rsidTr="00CB2BB4">
              <w:trPr>
                <w:trHeight w:val="94"/>
              </w:trPr>
              <w:tc>
                <w:tcPr>
                  <w:tcW w:w="14833" w:type="dxa"/>
                  <w:tcBorders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bottom"/>
                  <w:hideMark/>
                </w:tcPr>
                <w:p w:rsidR="006C64C2" w:rsidRPr="006C64C2" w:rsidRDefault="006C64C2" w:rsidP="006C64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64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Глава II</w:t>
                  </w:r>
                  <w:r w:rsidRPr="006C64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I</w:t>
                  </w:r>
                  <w:r w:rsidRPr="006C64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 РУСЬ в середине В XII —  начале XIII в. (4 часа)</w:t>
                  </w:r>
                </w:p>
              </w:tc>
            </w:tr>
          </w:tbl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 на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термины: эксплуатация.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причины политической раздроб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ленности, извлекать полезную информацию из исторических источ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определяют после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лей с учётом конечного результата, составляют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и алгоритм дей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из них.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и ориентации на искусство,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значимую сферу человеческой жизни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Осуществлять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поиск информации из различных источников (включая Интер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нет) для подготовки сообщения (презен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тации) о каком-либо древнерусском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роде (по выбору учащегося).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 главных торговых партнёров Руси.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§12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Владимиро-Суздальское княжество.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имена выдающихся владимиро-суздальских князей.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зовать государственно- политическое устройство княжества 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показывать Владимиро-Суздальское княжество на кар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те, определять направ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деятельности владимиро-суздальских князей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принимают и сохраняют учебную задачу; пла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нируют свои действия в соответст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вии с поставленной задачей и условиями её реализации, 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используют знаково-символические средства, в том числе модели и схемы для решения познавательных задач.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аргументируют свою позицию и координируют её с позициями партнёров в сотрудни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честве при выработке общего реше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эмпатию, как осознан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понимание чувств других людей и сопере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исторической карте  территорию Владимиро-Суздальского  княжества.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геогра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фического положения и социально-поли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тического развития Владимиро-Суздальс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кого княжества.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Составлять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Юрия Долгорукого, Андрея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Боголюбского, Все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волода Большое Гнездо.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§13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республика.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боярская рес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публика, посадник, ве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чевой колокол, владыка, тысяцкий.    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свободно излагать подготовлен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сообщения по теме, сравнивать политиче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ское устройство Владимиро-Суздальского, Новгородского и Галицко-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Волынского княжеств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лизации, оценивают правильность выполнения действия.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участвуют в кол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действии для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коммуника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доброжелательность и эмоционально-нравственную отзывчивость, эмпатию, как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нимание чувств других людей и сопережива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им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исторической карте территорию Новгородской земли и Галицко-Волынского княжества.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геогра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фического положения и социально-поли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тического развития Новгородской земли и Галицко-Волынского княжества.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особенностях полити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жизни Новгородской республики.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берестяные грамоты как исторический источник, используя материалы сайта Института русской ли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тературы: </w:t>
            </w:r>
            <w:hyperlink r:id="rId6" w:history="1">
              <w:r w:rsidRPr="006C64C2">
                <w:rPr>
                  <w:rFonts w:ascii="Times New Roman" w:eastAsia="Times New Roman" w:hAnsi="Times New Roman" w:cs="Times New Roman"/>
                  <w:color w:val="169FE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http://lib.pushkinskijdom.ru/Defa-</w:t>
              </w:r>
            </w:hyperlink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ult. aspx?tabid=4948 и сайта «Древнерус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берестяные грамоты»:</w:t>
            </w:r>
            <w:hyperlink r:id="rId7" w:history="1">
              <w:r w:rsidRPr="006C64C2">
                <w:rPr>
                  <w:rFonts w:ascii="Times New Roman" w:eastAsia="Times New Roman" w:hAnsi="Times New Roman" w:cs="Times New Roman"/>
                  <w:color w:val="169FE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http.V/gramo-</w:t>
              </w:r>
            </w:hyperlink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tv.ru/.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§14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 и систематизация знаний по теме «Русь в середине</w:t>
            </w:r>
          </w:p>
          <w:p w:rsidR="006C64C2" w:rsidRPr="006C64C2" w:rsidRDefault="006C64C2" w:rsidP="006C64C2">
            <w:pPr>
              <w:widowControl w:val="0"/>
              <w:tabs>
                <w:tab w:val="left" w:pos="3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начале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воспри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нимают предложения и оценку учи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свою личностную пози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дифференцирован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своих успехов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Обобщить и систематизировать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по изученной теме.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события истории Руси по хронологическому признаку.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Применять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понятийный аппарат исторического знания; соотносить историческое время и историческое пространство, действия и поступки личностей во времени и пространстве.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признаки культуры Руси.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Доказывать,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история России является частью мировой истории.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4C2" w:rsidRPr="006C64C2" w:rsidTr="00CB2BB4">
        <w:trPr>
          <w:trHeight w:val="375"/>
        </w:trPr>
        <w:tc>
          <w:tcPr>
            <w:tcW w:w="17574" w:type="dxa"/>
            <w:gridSpan w:val="11"/>
            <w:shd w:val="clear" w:color="auto" w:fill="auto"/>
          </w:tcPr>
          <w:p w:rsidR="006C64C2" w:rsidRPr="006C64C2" w:rsidRDefault="006C64C2" w:rsidP="006C64C2">
            <w:pPr>
              <w:tabs>
                <w:tab w:val="left" w:pos="145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I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V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 Русские  земли в середине Х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III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Х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IV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в.(8 часов)</w:t>
            </w:r>
          </w:p>
        </w:tc>
        <w:tc>
          <w:tcPr>
            <w:tcW w:w="2351" w:type="dxa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 Руссие земли в середине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Монгольская империя и изменение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политической карты мира.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термины: нойон,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фураж, стан; характеризовать особенности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державы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Чингисхана.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разницу между обыч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ным набегом степняков и нашествием кочевых племен монголо-татар. 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воспри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нимают предложения и оценку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телей, товарищей, родителей и других людей.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наибо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Определяют свою личностную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цию, адекватную дифференцирован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оценку своих успехов в учебе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Овладевать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целостным представлением об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историческом пути Руси в середине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Монгольской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империи.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монгольских завоеваний и историческое наследие Монгольской империи.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понятийный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исторического знания.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4C2" w:rsidRPr="006C64C2" w:rsidRDefault="006C64C2" w:rsidP="006C64C2">
            <w:pPr>
              <w:widowControl w:val="0"/>
              <w:shd w:val="clear" w:color="auto" w:fill="FFFFFF"/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§15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Батыево нашествие на Русь.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стан, фураж.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причины завоевания Батыем Ру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си, называть маршрут завоеваний Батыя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учебные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дачи на основе соотнесения того, что уже известно и усвоено, и того, что ещё неизвестно.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дают вопросы, строят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понятные для партнёра высказывания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Осмысливают гуманистические тради-ции и ценности со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временного обще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основе информации учебника, отрывков из летописей, карт и картосхем о нашествии Батыя.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§16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четверть(8 недель)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Северо-западная Русь между востоком и западом.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орден кресто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носцев, ополченцы, даты Невской битвы и Ледового побоища, имена соратников и противников А. Нев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Получат возможность научиться: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о Ледовом побо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ище с опорой на карту, делать вывод об исто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рическом значении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бед А. Невского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учебные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дачи на основе соотнесения того, что уже известно и усвоено, и того, что ещё неизвестно.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позицию,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Осмысливают гу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манистические традиции и ценности со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временного обще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3054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основе информации учебника, отрывков из летописей, карт и картосхем о Невской битве и Ледовом побоище.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этих сражений для дальнейшей истории русских земель.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Начать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Александра Невского, используя матери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алы сайта </w:t>
            </w:r>
            <w:hyperlink r:id="rId8" w:history="1">
              <w:r w:rsidRPr="006C64C2">
                <w:rPr>
                  <w:rFonts w:ascii="Times New Roman" w:eastAsia="Times New Roman" w:hAnsi="Times New Roman" w:cs="Times New Roman"/>
                  <w:color w:val="169FE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http://a-nevskiy.narod.ru/</w:t>
              </w:r>
            </w:hyperlink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гие источники</w:t>
            </w:r>
          </w:p>
        </w:tc>
        <w:tc>
          <w:tcPr>
            <w:tcW w:w="152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орда: государственный строй, население, экономика, культура.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систематизации знаний (общеметодологической направленности).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баскаки, ор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дынский выход, ярлык, резиденция.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называть политические и эконо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мические признаки зависимости Руси от Золотой Орды и самостоятельно де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вывод о последст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виях этой зависимости, извлекать полезную информацию из исто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рических источников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том конечного результата, составляют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и алгоритм действии.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чивый учебно- познавательный интерес к новым способам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задач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чём выражалась зависи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русских земель от Золотой Орды.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повинности населения.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Завершить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Александра Невского.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Объяснять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 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баскак, яр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лык, «выход»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§18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Литовское государство  и Русь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 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варианты рассказа о Литовском княжестве, делать вывод о значе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присоединения Литовского княжества к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Русскому государству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 установ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ствляют пошаговый контроль.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учитывают разные мнения 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стремятся к коор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адек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 общим способам решения задач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исторической карте территорию Великого княжества Литовс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кого.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политику литовских князей; значение присоеди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русских земель к Великому княже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 Литовскому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быстрого терри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ториального роста Литвы за счёт русских земель.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§19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Московского княжества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называть предпосылки объедине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Русского государ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ства, давать оценку личности и политике Ивана Калиты, само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стоятельно делать выво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о причинах возвы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Москвы;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исторический портрет Ивана II, делать вывод об источниках конфликта между князьями,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феодальная война, уния.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принимают и сохраняют учебную задачу; пла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нируют свои действия в соответст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вии с поставленной задачей и условиями её реализации, 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используют знаково-символические средства, в том числе модели и схемы для решения познавательных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аргументируют свою позицию и координируют её с позициями партнёров в сотрудни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честве при выработке общего реше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эмпатию, как осознан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понимание чувств других людей и сопере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живание им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Показывать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исторической карте территорию Северо-Восточной Руси, ос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новные центры собирания русских зе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мель, территориальный рост Московско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княжества.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Раскрывать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следствия объ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единения русских земель вокруг Москвы.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аргументировать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оценку деятельности Ивана Калиты..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Характеризовать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политику Василия I, отношения Москвы с Литвой и Ордой; рост территории Московской Руси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причины и последствия феодальной войны, причины победы 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силия II Тёмного.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Оценивать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значение и последствия польско-литовской унии 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Грюнвальдской битвы для судеб Центральной Евро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§20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 Куликовская битва.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термины: передовой, засадный полк.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делать вы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 о неизбежности столкновения Руси с Ордой, реконструиро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события Куликов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битвы с опорой на карту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планируют свои действия в соответствии с постав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ализации, оценивают правильность выполнения действия.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участвуют в кол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действии для решения коммуника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доброжела-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и эмоциональ-но- нравствен-ную отзывчивост, эмпатию, как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нимание чувств других людей и сопережива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им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Куликовской битве на основе учебника, отрывков из летописей, произведений литературы, исторической карты.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Раскрывать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Куликовской битвы.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Готовить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или презентацию о Куликовской битве, используя миниа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тюры «Сказания о Мамаевом побоище»:</w:t>
            </w:r>
            <w:hyperlink r:id="rId9" w:history="1">
              <w:r w:rsidRPr="006C64C2">
                <w:rPr>
                  <w:rFonts w:ascii="Times New Roman" w:eastAsia="Times New Roman" w:hAnsi="Times New Roman" w:cs="Times New Roman"/>
                  <w:color w:val="169FE6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http://prodigi.bl.uk/illcat/record.asp?MSID=</w:t>
              </w:r>
            </w:hyperlink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8122&amp;CollID=58&amp;NStart=51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Оценивать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Дмитрия Донского, Сергия Радонежского, митрополита Алексея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§21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 русских землях  в X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термины: культурные традиции, поучения, зодчество,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аскетизм, каноны.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давать 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щую характеристику русской культуры X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веков, называть выдающиеся памятники культуры указанного периода.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принимают и сохра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сотрудничестве с учителем.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при решении проблемы.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чество)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 целост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ный, социально ориентированный взгляд на мир в единстве 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разнообразии народов, культур и религий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общую характеристику состо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яния русской культуры в указанный пе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Выявлять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особенности и характери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зовать достижения культуры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княжеств и земель (в том числе с исполь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зованием регионального материала).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ордынского нашествия на развитие русской культуры.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Собирать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и 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готовить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(презентации) об иконах и храмах X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вв., используя Интернет и другие источники информации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§22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Повторение, обобщение и систематизация знаний по теме «Русские земли в середине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щую характеристику русской культуры X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веков, называть выдающиеся памятники культуры указанного периода.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бщать и систематизировать знания по истории Руси в середине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тельную цель,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Обобщить и систематизировать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по истории Руси в середине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 истории Руси по хронологическому признаку.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признаки культуры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история России является частью мировой истории.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15226" w:type="dxa"/>
            <w:gridSpan w:val="10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Глава 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V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Формирование еди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ного Русского государства. (7 часов)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на карте Европы и мира в начале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дологичес-кой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направлен-ности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Научатся определять: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исторические процессы, события во времени.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Получат возможность научиться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применять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хронологические понятия; характеризовать геополитические процессы, проходившие в Руси и Европе в начале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ния, в том числе 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геополитические процессы, проходившие в Руси и Европе в начале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и значение генуэзских колоний в Причерноморье.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централизации в Западной Европе и в русских землях, упадка Византии.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время и историческое пространство, действия и поступки личностей во времени и пространстве.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история России является частью мировой истории.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систематизировать информацию из различных исторических источников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§23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княжество в первой половине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Научатся определять: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предпосылки объединения русских земель; определять факторы, тормозящие процесс объединения.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целостным представлением об историческом пути Руси в конце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середине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в.; выявлять и описывать слои населения, которые были заинтересованы в централизации русских земель;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анализировать внутреннюю и внешнюю политику Василия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выделяют и 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внутреннюю и внешнюю политику Василия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понятийный аппарат исторического знания и приемы исторического анализа для раскрытия сущности политики Василия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междоусобной войны второй четверти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и ее влияние на процесс объединения русских земель.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и систематизировать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из различных исторических источников.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 отношениях Московского княжества с Литвой и Золотой Ордой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§24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Золотой орды и его последствия.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Научатся определять: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состав населения новых государств, образованных на юго-восточных рубежах Руси.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применять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понятийный аппарат исторического знания и приемы исторического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связи, строить логические рассуждения, умозаключения; использовать таблицы, схемы, модели для получения информации; анализировать материал учебника и дополнительный материал; собирать и фиксировать информацию, выделяя главную и второстепенную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Регулятивные: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алгоритм действий; самостоятельно определять цели обучения, ставить и формулировать новые задачи в учебной и познавательной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 осознавать уровень и качество усвоения материала.</w:t>
            </w: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Коммуникативные: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учебное сотрудничество и совместную деятельность с учителем и сверстниками; находить общее решение и разрешать конфликты на основе согласования позиций и учета интересов сторон; формулировать, аргументировать и отстаивать свое мнение; развивать навыки учебного сотрудничества в ходе индивидуальной и групповой работы.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и развитие познавательного интереса к изучению истории России, уважительного отношения к историческому наследию; осмысление социальнонравственного опыта предшествующих поколений, исторической обусловленности и мотивации людей предшествующих эпох; оценивание исторических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событий и роли личности в истории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Научаться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текст исторического источника при ответе на вопросы.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распада Золотой Орды; определять состав населения новых государств, образованных на юго-восточных рубежах Руси.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историческое время и историческое пространство, действия и поступки личностей во времени и пространстве.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Доказывать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история России является частью мировой истории.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и систематизировать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из различных исторических источников.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§25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государство и его соседи во второй половине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Научатся определять: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причины, которые предопределили неизбежность падения ордынского владычества.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Получат возможность научиться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и систематизировать информацию из различных исторических источников.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ставят учебную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дачу, определяют последователь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Познавательные: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выделяют и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формулируют 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 возможность различных точек зре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Научиться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внешнюю и внутреннюю политику Ивана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Описывать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 управления Московским государством, сложившуюся в годы правления Ивана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понятийный аппарат исторического знания и приемы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исторического анализа для раскрытия значения объединения русских земель.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историческое время и историческое пространство, действия и поступки личностей во времени и пространстве.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§26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</w:p>
          <w:p w:rsidR="006C64C2" w:rsidRPr="006C64C2" w:rsidRDefault="006C64C2" w:rsidP="006C6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определять: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развития русской культуры в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начале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историческое время и историческое пространство, действия и поступки личностей во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и пространстве; доказывать, что история России является частью мировой истории.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Регулятивные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планируют свои действия в соответствии с постав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лизации, в том числе во внутреннем плане.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адекватно ис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пользуют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речевые средства для эф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Определяют внутреннюю 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процессу, пони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тельных мотивов и предпочтении социального спо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Выявить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восприятия мира, произошедшие у жителей русских земель в этот период.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целостным представлением об историческом пути единого Российского государства.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систематизировать информацию из различных исторических  источников.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§27</w:t>
            </w: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 и систематизация знаний по теме «Формирование единого Русского государств»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активность.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определяют после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из них.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договаривают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Обобщить и систематизировать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по истории России в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начале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XVI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степень усвоения изученного материала.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 истории России по хронологическому признаку.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понятийный аппарат исторического знания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Соотносить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историческое время и историческое пространство, действия и поступки личностей во времени и пространстве.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признаки русской культуры; доказывать, что история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является частью мировой истории.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тестирова-ние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контроля.</w:t>
            </w: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Научатся 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термины, изученные в  курсе «История России»  </w:t>
            </w:r>
            <w:r w:rsidRPr="006C64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Получат возможность научиться: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называть основные события, дости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истории и куль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туры,</w:t>
            </w: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учитывают установ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ствляют пошаговый и итоговый контроль,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собственное мнение и позицию</w:t>
            </w: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адек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деятельности, проявляют устой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чивую учебно- познавательную мотивацию к учению</w:t>
            </w: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Систематизировать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ма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териал по истории России с древнейших времён до начала XVI в.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Выполнять 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контрольные за</w:t>
            </w: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дания по истории России  с древнейших времён до конца XVI в. по образцу ГИА (в упрощённом варианте)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C64C2" w:rsidRPr="006C64C2" w:rsidTr="00CB2BB4">
        <w:trPr>
          <w:gridAfter w:val="7"/>
          <w:wAfter w:w="16454" w:type="dxa"/>
        </w:trPr>
        <w:tc>
          <w:tcPr>
            <w:tcW w:w="632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6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направленности.</w:t>
            </w:r>
          </w:p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6C64C2" w:rsidRPr="006C64C2" w:rsidRDefault="006C64C2" w:rsidP="006C64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6C64C2" w:rsidRPr="006C64C2" w:rsidRDefault="006C64C2" w:rsidP="006C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C2" w:rsidRPr="006C64C2" w:rsidRDefault="006C64C2" w:rsidP="006C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4C2" w:rsidRPr="006C64C2" w:rsidRDefault="006C64C2" w:rsidP="006C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33" w:rsidRDefault="00EA0333">
      <w:bookmarkStart w:id="0" w:name="_GoBack"/>
      <w:bookmarkEnd w:id="0"/>
    </w:p>
    <w:sectPr w:rsidR="00EA0333" w:rsidSect="006C64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 w15:restartNumberingAfterBreak="0">
    <w:nsid w:val="0044671F"/>
    <w:multiLevelType w:val="singleLevel"/>
    <w:tmpl w:val="D332D6F4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0737002"/>
    <w:multiLevelType w:val="multilevel"/>
    <w:tmpl w:val="918C1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053B3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C822F9"/>
    <w:multiLevelType w:val="hybridMultilevel"/>
    <w:tmpl w:val="C8BE9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13326"/>
    <w:multiLevelType w:val="hybridMultilevel"/>
    <w:tmpl w:val="699C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2F7"/>
    <w:multiLevelType w:val="hybridMultilevel"/>
    <w:tmpl w:val="06089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54C55"/>
    <w:multiLevelType w:val="multilevel"/>
    <w:tmpl w:val="27A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4C4A"/>
    <w:multiLevelType w:val="multilevel"/>
    <w:tmpl w:val="E6F8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40F25"/>
    <w:multiLevelType w:val="singleLevel"/>
    <w:tmpl w:val="6318F8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7F1BB9"/>
    <w:multiLevelType w:val="hybridMultilevel"/>
    <w:tmpl w:val="F4727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66F0"/>
    <w:multiLevelType w:val="hybridMultilevel"/>
    <w:tmpl w:val="9B4E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77D86"/>
    <w:multiLevelType w:val="multilevel"/>
    <w:tmpl w:val="8B7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573319"/>
    <w:multiLevelType w:val="hybridMultilevel"/>
    <w:tmpl w:val="11B2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40583"/>
    <w:multiLevelType w:val="hybridMultilevel"/>
    <w:tmpl w:val="263E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CCC"/>
    <w:multiLevelType w:val="hybridMultilevel"/>
    <w:tmpl w:val="3280E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F1E64D7"/>
    <w:multiLevelType w:val="singleLevel"/>
    <w:tmpl w:val="C79E6D8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2648"/>
    <w:multiLevelType w:val="hybridMultilevel"/>
    <w:tmpl w:val="A4780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B644E5"/>
    <w:multiLevelType w:val="multilevel"/>
    <w:tmpl w:val="9BD4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DB2D6C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7703519"/>
    <w:multiLevelType w:val="hybridMultilevel"/>
    <w:tmpl w:val="567E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B65FA"/>
    <w:multiLevelType w:val="singleLevel"/>
    <w:tmpl w:val="0492905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A826586"/>
    <w:multiLevelType w:val="multilevel"/>
    <w:tmpl w:val="2B1C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382A9F"/>
    <w:multiLevelType w:val="hybridMultilevel"/>
    <w:tmpl w:val="13CC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32434"/>
    <w:multiLevelType w:val="multilevel"/>
    <w:tmpl w:val="3B58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F69FA"/>
    <w:multiLevelType w:val="hybridMultilevel"/>
    <w:tmpl w:val="BA1899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62721"/>
    <w:multiLevelType w:val="multilevel"/>
    <w:tmpl w:val="8B8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E255859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4E67478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C56AB7"/>
    <w:multiLevelType w:val="hybridMultilevel"/>
    <w:tmpl w:val="7D8E2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21294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27"/>
  </w:num>
  <w:num w:numId="3">
    <w:abstractNumId w:val="34"/>
  </w:num>
  <w:num w:numId="4">
    <w:abstractNumId w:val="12"/>
  </w:num>
  <w:num w:numId="5">
    <w:abstractNumId w:val="7"/>
  </w:num>
  <w:num w:numId="6">
    <w:abstractNumId w:val="36"/>
  </w:num>
  <w:num w:numId="7">
    <w:abstractNumId w:val="10"/>
  </w:num>
  <w:num w:numId="8">
    <w:abstractNumId w:val="25"/>
  </w:num>
  <w:num w:numId="9">
    <w:abstractNumId w:val="2"/>
  </w:num>
  <w:num w:numId="10">
    <w:abstractNumId w:val="22"/>
  </w:num>
  <w:num w:numId="11">
    <w:abstractNumId w:val="23"/>
  </w:num>
  <w:num w:numId="12">
    <w:abstractNumId w:val="8"/>
  </w:num>
  <w:num w:numId="13">
    <w:abstractNumId w:val="19"/>
  </w:num>
  <w:num w:numId="14">
    <w:abstractNumId w:val="31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9"/>
  </w:num>
  <w:num w:numId="17">
    <w:abstractNumId w:val="1"/>
  </w:num>
  <w:num w:numId="18">
    <w:abstractNumId w:val="38"/>
  </w:num>
  <w:num w:numId="19">
    <w:abstractNumId w:val="11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6"/>
  </w:num>
  <w:num w:numId="22">
    <w:abstractNumId w:val="21"/>
  </w:num>
  <w:num w:numId="23">
    <w:abstractNumId w:val="28"/>
  </w:num>
  <w:num w:numId="24">
    <w:abstractNumId w:val="28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2"/>
  </w:num>
  <w:num w:numId="28">
    <w:abstractNumId w:val="37"/>
  </w:num>
  <w:num w:numId="29">
    <w:abstractNumId w:val="20"/>
  </w:num>
  <w:num w:numId="30">
    <w:abstractNumId w:val="20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1"/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17"/>
  </w:num>
  <w:num w:numId="35">
    <w:abstractNumId w:val="35"/>
  </w:num>
  <w:num w:numId="36">
    <w:abstractNumId w:val="13"/>
  </w:num>
  <w:num w:numId="37">
    <w:abstractNumId w:val="9"/>
  </w:num>
  <w:num w:numId="38">
    <w:abstractNumId w:val="40"/>
  </w:num>
  <w:num w:numId="39">
    <w:abstractNumId w:val="4"/>
  </w:num>
  <w:num w:numId="40">
    <w:abstractNumId w:val="15"/>
  </w:num>
  <w:num w:numId="41">
    <w:abstractNumId w:val="18"/>
  </w:num>
  <w:num w:numId="42">
    <w:abstractNumId w:val="6"/>
  </w:num>
  <w:num w:numId="43">
    <w:abstractNumId w:val="24"/>
  </w:num>
  <w:num w:numId="44">
    <w:abstractNumId w:val="30"/>
  </w:num>
  <w:num w:numId="45">
    <w:abstractNumId w:val="29"/>
  </w:num>
  <w:num w:numId="46">
    <w:abstractNumId w:val="14"/>
  </w:num>
  <w:num w:numId="47">
    <w:abstractNumId w:val="32"/>
  </w:num>
  <w:num w:numId="48">
    <w:abstractNumId w:val="16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B9"/>
    <w:rsid w:val="004275B9"/>
    <w:rsid w:val="006C64C2"/>
    <w:rsid w:val="00E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E292-2417-4896-98CB-BA61D9A8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64C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C64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6C64C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4C2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C64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C64C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6C64C2"/>
  </w:style>
  <w:style w:type="character" w:styleId="a3">
    <w:name w:val="Hyperlink"/>
    <w:rsid w:val="006C64C2"/>
    <w:rPr>
      <w:color w:val="0000FF"/>
      <w:u w:val="single"/>
    </w:rPr>
  </w:style>
  <w:style w:type="paragraph" w:styleId="a4">
    <w:name w:val="List Paragraph"/>
    <w:basedOn w:val="a"/>
    <w:qFormat/>
    <w:rsid w:val="006C6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64C2"/>
  </w:style>
  <w:style w:type="character" w:customStyle="1" w:styleId="c1c3">
    <w:name w:val="c1 c3"/>
    <w:basedOn w:val="a0"/>
    <w:rsid w:val="006C64C2"/>
  </w:style>
  <w:style w:type="paragraph" w:customStyle="1" w:styleId="c5">
    <w:name w:val="c5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6">
    <w:name w:val="c17 c16"/>
    <w:basedOn w:val="a0"/>
    <w:rsid w:val="006C64C2"/>
  </w:style>
  <w:style w:type="character" w:customStyle="1" w:styleId="c7">
    <w:name w:val="c7"/>
    <w:basedOn w:val="a0"/>
    <w:rsid w:val="006C64C2"/>
  </w:style>
  <w:style w:type="paragraph" w:customStyle="1" w:styleId="c2c25">
    <w:name w:val="c2 c25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6">
    <w:name w:val="c7 c16"/>
    <w:basedOn w:val="a0"/>
    <w:rsid w:val="006C64C2"/>
  </w:style>
  <w:style w:type="paragraph" w:customStyle="1" w:styleId="c15c8">
    <w:name w:val="c15 c8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8">
    <w:name w:val="c7 c28"/>
    <w:basedOn w:val="a0"/>
    <w:rsid w:val="006C64C2"/>
  </w:style>
  <w:style w:type="paragraph" w:customStyle="1" w:styleId="c8c11">
    <w:name w:val="c8 c11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25">
    <w:name w:val="c8 c25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c17">
    <w:name w:val="c16 c17"/>
    <w:basedOn w:val="a0"/>
    <w:rsid w:val="006C64C2"/>
  </w:style>
  <w:style w:type="paragraph" w:customStyle="1" w:styleId="c8c15">
    <w:name w:val="c8 c15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20">
    <w:name w:val="c8 c20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C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C6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C6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64C2"/>
  </w:style>
  <w:style w:type="character" w:customStyle="1" w:styleId="apple-style-span">
    <w:name w:val="apple-style-span"/>
    <w:rsid w:val="006C64C2"/>
  </w:style>
  <w:style w:type="paragraph" w:styleId="a9">
    <w:name w:val="Body Text"/>
    <w:basedOn w:val="a"/>
    <w:link w:val="aa"/>
    <w:rsid w:val="006C64C2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rsid w:val="006C64C2"/>
    <w:rPr>
      <w:rFonts w:ascii="Calibri" w:eastAsia="Times New Roman" w:hAnsi="Calibri" w:cs="Times New Roman"/>
      <w:lang w:val="x-none" w:eastAsia="x-none"/>
    </w:rPr>
  </w:style>
  <w:style w:type="paragraph" w:customStyle="1" w:styleId="12">
    <w:name w:val="Абзац списка1"/>
    <w:basedOn w:val="a"/>
    <w:rsid w:val="006C6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13">
    <w:name w:val="Заголовок №1_"/>
    <w:link w:val="14"/>
    <w:rsid w:val="006C64C2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6C64C2"/>
    <w:pPr>
      <w:shd w:val="clear" w:color="auto" w:fill="FFFFFF"/>
      <w:spacing w:after="780" w:line="360" w:lineRule="exact"/>
      <w:outlineLvl w:val="0"/>
    </w:pPr>
    <w:rPr>
      <w:b/>
      <w:bCs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6C64C2"/>
  </w:style>
  <w:style w:type="table" w:customStyle="1" w:styleId="15">
    <w:name w:val="Сетка таблицы1"/>
    <w:basedOn w:val="a1"/>
    <w:next w:val="a5"/>
    <w:uiPriority w:val="59"/>
    <w:rsid w:val="006C6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C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C64C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64C2"/>
    <w:pPr>
      <w:widowControl w:val="0"/>
      <w:shd w:val="clear" w:color="auto" w:fill="FFFFFF"/>
      <w:spacing w:before="120" w:after="0" w:line="218" w:lineRule="exact"/>
      <w:ind w:hanging="210"/>
      <w:jc w:val="both"/>
    </w:pPr>
  </w:style>
  <w:style w:type="character" w:customStyle="1" w:styleId="29pt">
    <w:name w:val="Основной текст (2) + 9 pt;Полужирный;Курсив"/>
    <w:basedOn w:val="2"/>
    <w:rsid w:val="006C64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-nevskiy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tp.v/gramo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pushkinskijdom.ru/Defa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adzivil.cha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digi.bl.uk/illcat/record.asp?MS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12205</Words>
  <Characters>69574</Characters>
  <Application>Microsoft Office Word</Application>
  <DocSecurity>0</DocSecurity>
  <Lines>579</Lines>
  <Paragraphs>163</Paragraphs>
  <ScaleCrop>false</ScaleCrop>
  <Company/>
  <LinksUpToDate>false</LinksUpToDate>
  <CharactersWithSpaces>81616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2019-10-07T01:40:00Z</dcterms:created>
  <dcterms:modified xsi:type="dcterms:W3CDTF">2019-10-07T01:40:00Z</dcterms:modified>
</cp:coreProperties>
</file>