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CB" w:rsidRDefault="00DF10CB" w:rsidP="00DF10CB">
      <w:pPr>
        <w:pStyle w:val="ParagraphStyle"/>
        <w:tabs>
          <w:tab w:val="left" w:leader="dot" w:pos="6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Программа формирования культуры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br/>
        <w:t>здорового и безопасного образа жизни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формирования культуры здорового и безопасного образа жизни обучающихся в соответствии с определением Стандарта –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 как одного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</w:t>
      </w:r>
      <w:proofErr w:type="gramEnd"/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формирования культуры здорового и безопасного образа жизни  на  ступени  начального  общего  образования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 учётом факторов, оказывающих существенное влияние на состояние здоровья детей: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неблагоприятные социальные, экономические и экологические условия;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активно формируемые в младшем школьном возрасте комплексы знаний, установок, правил поведения, привычек;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 (необходимость лежать в постели, болезненные уколы), неспособностью прогнозировать последствия своего отношения к здоровью, что обусловливает, в свою очередь,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невосприятие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ребёнком деятельности, связанной с укреплением здоровья и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поэтому ни за что не пожертвует настоящим ради будущего и будет сопротивляться невозможности осуществления своих желаний).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Наиболее эффективным путём формирования культуры здорового и безопасного образа  жизни является направляемая  и организуемая  взрослыми (учителем, воспитателем, психологом, взрослыми в семье) самостоятельная работа, способствующая активной и успешной социализации ребёнка в образовательном учреждении, развивающая способность понимать своё состояние, знать способы и варианты рациональной организации режима дня и двигательной активности, питания, правил личной гигиены.</w:t>
      </w:r>
      <w:proofErr w:type="gramEnd"/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ребёнка в семье и образовательном учреждении.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выборе стратегии воспитания культуры здоровья в младшем школьном возрасте необходимо, учитывая психологические и психофизиологические характеристики возраста, опираться на зону актуального развития, исходя из того, что формирование культуры здорового и безопасного образа жизни – необходимый и обязательный компонент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здоровьесберегающей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 образовательного учреждения, требующий соответствующей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здоровьесберегающей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всей жизни образовательного учреждения, включая её инфраструктуру, создание благоприятного психологического климата, обеспечение рациональной организации учебного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процесса, эффективной физкультурно-оздоровительной работы, рационального питания.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Одним из компонентов формирования культуры здорового и безопасного образа жизни является просветительская работа с родителями (законными представителями) обучающихся, привлечение родителей (законных представителей) к совместной работе с детьми, к разработке программы формирования культуры здорового и безопасного образа жизни.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программы формирования культуры здорового и безопасного образа жизни, а также организация всей работы по её реализации должна строиться на основе научной обоснованности, последовательности, возрастной и социокультурной адекватности, информационной безопасности и практической целесообразности.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 программы: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сформировать представление о позитивных и негативных факторах, влияющих на здоровье, в том числе о влиянии 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наркотиков и других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психоактивных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веществ, их пагубном влиянии на здоровье;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сформировать представление об основных компонентах культуры здоровья и здорового образа жизни: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научить выполнять правила личной гигиены и развить готовность на основе их использования самостоятельно поддерживать своё здоровье;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сформировать представление о правильном (здоровом) питании, его режиме, структуре, полезных продуктах;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обучить элементарным навыкам эмоциональной разгрузки (релаксации);</w:t>
      </w:r>
    </w:p>
    <w:p w:rsidR="00DF10CB" w:rsidRDefault="00DF10CB" w:rsidP="00DF10CB">
      <w:pPr>
        <w:pStyle w:val="ParagraphStyle"/>
        <w:tabs>
          <w:tab w:val="left" w:leader="dot" w:pos="6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сформировать навыки позитивного коммуникативного общения;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научить обучающихся делать осознанный выбор поступков, поведения, позволяющих сохранять и укреплять здоровье;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 работы  образовательного  учреждения  по  формированию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культуры здорового образа жизни осуществляется в два этапа.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Первый этап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анализ состояния и планирование работы образовательного учреждения по данному направлению, в том числе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режима дня детей, их нагрузкам, питанию, физкультурно-оздоровительной работе,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элементарных навыков гигиены, рационального питания и профилактике вредных привычек;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просветительской работы образовательного учреждения с учащимися и родителями (законными представителями);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выделению приоритетов в работе образовательного учреждения с учётом результатов проведённого анализа, а также возрастных особенностей обучающихся на ступени начального общего образования.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Второй этап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работы образовательного учреждения по данному направлению.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Просветительско-воспитательная работа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направленная на формирование ценности здоровья и здорового образа жизни, включает: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внедрение в систему работы образовательного учреждения дополнительных образовательных программ, направленных на формирование ценности здоровья и здорового образа жизни, которые должны носить модульный характер, реализовываться во внеурочной деятельности либо включаться в учебный процесс;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lastRenderedPageBreak/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лекции, беседы, консультации по проблемам сохранения и укрепления здоровья, профилактике вредных привычек;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дней здоровья, конкурсов, праздников и других активных мероприятий, направленных на пропаганду здорового образа жизни;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создание в школе общественного совета по здоровью, включающего представителей администрации, учащихся старших классов, родителей (законных представителей), представителей детских физкультурно-оздоровительных клубов.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Просветительская и методическая работа с педагогами, специалистами и родителями (законными представителями), направленная на повышение квалификации работников образовательного учреждения и повышение уровня знаний родителей (законных представителей) по проблемам охраны и укрепления здоровья детей, включает: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 соответствующих  лекций,  семинаров,  круглых  столов  и т. п.;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приобретение для педагогов, специалистов и родителей (законных представителей) необходимой научно-методической литературы;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привлечение педагогов, медицинских работников, психологов и родителей (законных представителей) к совместной работе по проведению оздоровительных мероприятий и спортивных соревнований.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блоков: по созданию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здоровьесберегающей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инфраструктуры, рациональной организации учебной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 обучающихся, эффективной организации физкультурно-оздоровительной работы, реализации образовательной программы и просветительской работы с родителями (законными представителями) – и должна способствовать формированию у обучающихся ценности здоровья, сохранению и укреплению 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них здоровья.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Здоровьесберегающая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инфраструктура образовательного учреждения включает: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соответствие состояния и содержания здания и помещений образовательного учреждения санитарным и гигиеническим нормам, нормам пожарной безопасности, требованиям охраны здоровья и охраны труда обучающихся;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наличие и необходимое оснащение помещений для питания обучающихся, а также для хранения и приготовления пищи;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организацию качественного горячего питания учащихся, в том числе горячих завтраков;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lastRenderedPageBreak/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оснащённость кабинетов, физкультурного зала, спортплощадок необходимым игровым и спортивным оборудованием и инвентарём;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наличие помещений для медицинского персонала;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наличие необходимого (в расчёте на количество обучающихся) и квалифицированного состава специалистов, обеспечивающих оздоровительную работу с обучающимися (логопеды, учителя физической культуры, психологи, медицинские работники).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и контроль за реализацию этого блока возлагается на администрацию образовательного учреждения.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Рациональная организация учебной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внеучебной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деятельности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направленная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отдыха, включает:</w:t>
      </w:r>
      <w:proofErr w:type="gramEnd"/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соблюдение гигиенических норм и требований к организации и объёму учебной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введение любых инноваций в учебный процесс только под контролем специалистов;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индивидуализация обучения (учёт индивидуальных особенностей развития: темпа развития и темпа деятельности), работа по индивидуальным программам начального общего образования;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ведение систематической работы с детьми с ослабленным здоровьем и  детьми  с  ограниченными  возможностями  здоровья,  посещающими специальные медицинские группы под строгим контролем медицинских работников.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Эффективность реализации этого блока зависит от деятельности каждого педагога.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Эффективная организация физкультурно-оздоровительной работы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направленная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DF10CB" w:rsidRDefault="00DF10CB" w:rsidP="00DF10CB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lastRenderedPageBreak/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полноценную и эффективную работу с обучающимися всех групп здоровья (на уроках физкультуры, в секциях и т. п.);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организацию занятий по лечебной физкультуре;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организацию часа активных движений (динамической паузы) между 3</w:t>
      </w:r>
      <w:r>
        <w:rPr>
          <w:rFonts w:ascii="MS Mincho" w:eastAsia="MS Mincho" w:hAnsi="MS Mincho" w:cs="MS Mincho" w:hint="eastAsia"/>
          <w:color w:val="000000"/>
          <w:sz w:val="28"/>
          <w:szCs w:val="28"/>
          <w:lang w:val="ru-RU"/>
        </w:rPr>
        <w:t>‑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и 4</w:t>
      </w:r>
      <w:r>
        <w:rPr>
          <w:rFonts w:ascii="MS Mincho" w:eastAsia="MS Mincho" w:hAnsi="MS Mincho" w:cs="MS Mincho" w:hint="eastAsia"/>
          <w:color w:val="000000"/>
          <w:sz w:val="28"/>
          <w:szCs w:val="28"/>
          <w:lang w:val="ru-RU"/>
        </w:rPr>
        <w:t>‑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уроками;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организацию работы спортивных секций и создание условий для их эффективного функционирования;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регулярное   проведение   спортивно-оздоровительных   мероприятий  (дней спорта, соревнований, олимпиад, походов и т. п.).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этого блока зависит от администрации образовательного учреждения, учителей физической культуры, медицинских работников, психологов, а также всех педагогов.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Реализация дополнительных образовательных программ предусматривает: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внедрение в систему работы образовательного учреждения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включённых в учебный процесс;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дней здоровья, конкурсов, праздников и т. п.;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создание общественного совета по здоровью, включающего представителей администрации, учащихся старших классов, родителей (законных представителей), разрабатывающих и реализующих школьную программу «Образование и здоровье».</w:t>
      </w:r>
    </w:p>
    <w:p w:rsidR="00DF10CB" w:rsidRDefault="00DF10CB" w:rsidP="00DF10CB">
      <w:pPr>
        <w:pStyle w:val="ParagraphStyle"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Программы,  направленные  на  формирование  ценности  здоровья  и здорового образа жизни, предусматривают разные формы организации занятий: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интеграцию в базовые образовательные дисциплины;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часов здоровья;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факультативные занятия;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занятия в кружках;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досуговых мероприятий: конкурсов, праздников, викторин, экскурсий и т. п.;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организацию дней здоровья.</w:t>
      </w:r>
    </w:p>
    <w:p w:rsidR="00DF10CB" w:rsidRDefault="00DF10CB" w:rsidP="00DF10CB">
      <w:pPr>
        <w:pStyle w:val="ParagraphStyle"/>
        <w:keepNext/>
        <w:tabs>
          <w:tab w:val="left" w:leader="dot" w:pos="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Просветительская работа с родителями (законными представителями) включает: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 и т. п.;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приобретение для родителей (законных представителей) необходимой научно-методической литературы;</w:t>
      </w:r>
    </w:p>
    <w:p w:rsidR="00DF10CB" w:rsidRDefault="00DF10CB" w:rsidP="00DF10C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hAnsi="Wingdings" w:cs="Wingdings"/>
          <w:noProof/>
          <w:color w:val="000000"/>
          <w:sz w:val="28"/>
          <w:szCs w:val="28"/>
        </w:rPr>
        <w:t>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 п.</w:t>
      </w:r>
    </w:p>
    <w:p w:rsidR="00673BE6" w:rsidRDefault="00673BE6">
      <w:bookmarkStart w:id="0" w:name="_GoBack"/>
      <w:bookmarkEnd w:id="0"/>
    </w:p>
    <w:sectPr w:rsidR="00673BE6" w:rsidSect="006553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CB"/>
    <w:rsid w:val="00673BE6"/>
    <w:rsid w:val="00D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F1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F1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2015-08-27T09:54:00Z</dcterms:created>
  <dcterms:modified xsi:type="dcterms:W3CDTF">2015-08-27T09:59:00Z</dcterms:modified>
</cp:coreProperties>
</file>