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0C9" w:rsidRDefault="000D10C9">
      <w:pPr>
        <w:rPr>
          <w:rFonts w:ascii="Times New Roman" w:eastAsia="Times New Roman" w:hAnsi="Times New Roman" w:cs="Times New Roman"/>
          <w:b/>
          <w:bCs/>
          <w:color w:val="000000"/>
          <w:sz w:val="28"/>
          <w:lang w:eastAsia="ru-RU"/>
        </w:rPr>
      </w:pPr>
      <w:bookmarkStart w:id="0" w:name="_GoBack"/>
      <w:r>
        <w:rPr>
          <w:rFonts w:ascii="Times New Roman" w:eastAsia="Times New Roman" w:hAnsi="Times New Roman" w:cs="Times New Roman"/>
          <w:b/>
          <w:bCs/>
          <w:noProof/>
          <w:color w:val="000000"/>
          <w:sz w:val="28"/>
          <w:lang w:eastAsia="ru-RU"/>
        </w:rPr>
        <w:drawing>
          <wp:inline distT="0" distB="0" distL="0" distR="0">
            <wp:extent cx="5940425" cy="8400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ые.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400415"/>
                    </a:xfrm>
                    <a:prstGeom prst="rect">
                      <a:avLst/>
                    </a:prstGeom>
                  </pic:spPr>
                </pic:pic>
              </a:graphicData>
            </a:graphic>
          </wp:inline>
        </w:drawing>
      </w:r>
      <w:bookmarkEnd w:id="0"/>
      <w:r>
        <w:rPr>
          <w:rFonts w:ascii="Times New Roman" w:eastAsia="Times New Roman" w:hAnsi="Times New Roman" w:cs="Times New Roman"/>
          <w:b/>
          <w:bCs/>
          <w:color w:val="000000"/>
          <w:sz w:val="28"/>
          <w:lang w:eastAsia="ru-RU"/>
        </w:rPr>
        <w:br w:type="page"/>
      </w:r>
    </w:p>
    <w:p w:rsidR="004D3414" w:rsidRPr="004D3414" w:rsidRDefault="00C0494B" w:rsidP="004D3414">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8"/>
          <w:lang w:eastAsia="ru-RU"/>
        </w:rPr>
        <w:lastRenderedPageBreak/>
        <w:t>Пояснительная записка</w:t>
      </w:r>
    </w:p>
    <w:p w:rsidR="004D3414" w:rsidRPr="00B84B8D" w:rsidRDefault="004D3414" w:rsidP="004D341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Рабочая программа по географии для </w:t>
      </w:r>
      <w:r>
        <w:rPr>
          <w:rFonts w:ascii="Times New Roman" w:eastAsia="Times New Roman" w:hAnsi="Times New Roman" w:cs="Times New Roman"/>
          <w:color w:val="000000"/>
          <w:sz w:val="24"/>
          <w:szCs w:val="24"/>
          <w:lang w:eastAsia="ru-RU"/>
        </w:rPr>
        <w:t>8</w:t>
      </w:r>
      <w:r w:rsidRPr="00B84B8D">
        <w:rPr>
          <w:rFonts w:ascii="Times New Roman" w:eastAsia="Times New Roman" w:hAnsi="Times New Roman" w:cs="Times New Roman"/>
          <w:color w:val="000000"/>
          <w:sz w:val="24"/>
          <w:szCs w:val="24"/>
          <w:lang w:eastAsia="ru-RU"/>
        </w:rPr>
        <w:t xml:space="preserve"> класса составлена в соответствии со следующими нормативно-правовыми инструктивно-методическими документами:</w:t>
      </w:r>
    </w:p>
    <w:p w:rsidR="00FB329B" w:rsidRPr="000D02A6" w:rsidRDefault="00FB329B" w:rsidP="00FB329B">
      <w:pPr>
        <w:pStyle w:val="a5"/>
        <w:numPr>
          <w:ilvl w:val="0"/>
          <w:numId w:val="29"/>
        </w:numPr>
        <w:shd w:val="clear" w:color="auto" w:fill="FFFFFF"/>
        <w:spacing w:after="0" w:line="240" w:lineRule="auto"/>
        <w:ind w:left="0" w:firstLine="567"/>
        <w:jc w:val="both"/>
        <w:rPr>
          <w:rFonts w:ascii="Times New Roman" w:eastAsia="Times New Roman" w:hAnsi="Times New Roman" w:cs="Times New Roman"/>
          <w:color w:val="212121"/>
          <w:sz w:val="24"/>
          <w:szCs w:val="24"/>
          <w:lang w:eastAsia="ru-RU"/>
        </w:rPr>
      </w:pPr>
      <w:r w:rsidRPr="000D02A6">
        <w:rPr>
          <w:rFonts w:ascii="Times New Roman" w:eastAsia="Times New Roman" w:hAnsi="Times New Roman" w:cs="Times New Roman"/>
          <w:color w:val="212121"/>
          <w:sz w:val="24"/>
          <w:szCs w:val="24"/>
          <w:lang w:eastAsia="ru-RU"/>
        </w:rPr>
        <w:t>Федеральный закон «Об образовании в РФ» №273-ФЗ от 29.12.2012</w:t>
      </w:r>
    </w:p>
    <w:p w:rsidR="00FB329B" w:rsidRPr="000D02A6" w:rsidRDefault="00FB329B" w:rsidP="00FB329B">
      <w:pPr>
        <w:pStyle w:val="a5"/>
        <w:numPr>
          <w:ilvl w:val="0"/>
          <w:numId w:val="29"/>
        </w:numPr>
        <w:spacing w:line="240" w:lineRule="auto"/>
        <w:ind w:left="0" w:firstLine="567"/>
        <w:jc w:val="both"/>
        <w:rPr>
          <w:rFonts w:ascii="Times New Roman" w:hAnsi="Times New Roman" w:cs="Times New Roman"/>
          <w:sz w:val="24"/>
          <w:szCs w:val="24"/>
        </w:rPr>
      </w:pPr>
      <w:r w:rsidRPr="000D02A6">
        <w:rPr>
          <w:rStyle w:val="2"/>
          <w:rFonts w:eastAsiaTheme="minorHAnsi"/>
          <w:sz w:val="24"/>
          <w:szCs w:val="24"/>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 1897 ( с изменениями и дополнениями от 29 декабря </w:t>
      </w:r>
      <w:r w:rsidRPr="000D02A6">
        <w:rPr>
          <w:rStyle w:val="2Calibri"/>
          <w:rFonts w:ascii="Times New Roman" w:hAnsi="Times New Roman" w:cs="Times New Roman"/>
          <w:sz w:val="24"/>
          <w:szCs w:val="24"/>
        </w:rPr>
        <w:t xml:space="preserve">2014 </w:t>
      </w:r>
      <w:r w:rsidRPr="000D02A6">
        <w:rPr>
          <w:rStyle w:val="2"/>
          <w:rFonts w:eastAsiaTheme="minorHAnsi"/>
          <w:sz w:val="24"/>
          <w:szCs w:val="24"/>
        </w:rPr>
        <w:t>г, 31 декабря 2015 г., 11 декабря 2020 г.);</w:t>
      </w:r>
    </w:p>
    <w:p w:rsidR="00FB329B" w:rsidRPr="000D02A6" w:rsidRDefault="00FB329B" w:rsidP="00FB329B">
      <w:pPr>
        <w:pStyle w:val="a5"/>
        <w:numPr>
          <w:ilvl w:val="0"/>
          <w:numId w:val="29"/>
        </w:numPr>
        <w:spacing w:after="0" w:line="240" w:lineRule="auto"/>
        <w:ind w:left="0" w:firstLine="567"/>
        <w:jc w:val="both"/>
        <w:rPr>
          <w:rFonts w:ascii="Times New Roman" w:hAnsi="Times New Roman" w:cs="Times New Roman"/>
          <w:sz w:val="24"/>
          <w:szCs w:val="24"/>
        </w:rPr>
      </w:pPr>
      <w:r w:rsidRPr="000D02A6">
        <w:rPr>
          <w:rStyle w:val="3"/>
          <w:rFonts w:ascii="Times New Roman" w:hAnsi="Times New Roman" w:cs="Times New Roman"/>
          <w:sz w:val="24"/>
          <w:szCs w:val="24"/>
        </w:rPr>
        <w:t xml:space="preserve">Приказа </w:t>
      </w:r>
      <w:r w:rsidRPr="000D02A6">
        <w:rPr>
          <w:rStyle w:val="3"/>
          <w:rFonts w:ascii="Times New Roman" w:eastAsiaTheme="minorHAnsi" w:hAnsi="Times New Roman" w:cs="Times New Roman"/>
          <w:sz w:val="24"/>
          <w:szCs w:val="24"/>
        </w:rPr>
        <w:t xml:space="preserve">Министерства образования и науки РФ </w:t>
      </w:r>
      <w:r w:rsidRPr="000D02A6">
        <w:rPr>
          <w:rStyle w:val="3"/>
          <w:rFonts w:ascii="Times New Roman" w:hAnsi="Times New Roman" w:cs="Times New Roman"/>
          <w:sz w:val="24"/>
          <w:szCs w:val="24"/>
        </w:rPr>
        <w:t xml:space="preserve">№1577 от 31 декабря 2015 г. «О внесении </w:t>
      </w:r>
      <w:r w:rsidRPr="000D02A6">
        <w:rPr>
          <w:rStyle w:val="3"/>
          <w:rFonts w:ascii="Times New Roman" w:eastAsiaTheme="minorHAnsi" w:hAnsi="Times New Roman" w:cs="Times New Roman"/>
          <w:sz w:val="24"/>
          <w:szCs w:val="24"/>
        </w:rPr>
        <w:t xml:space="preserve">изменений в федеральный государственный </w:t>
      </w:r>
      <w:r w:rsidRPr="000D02A6">
        <w:rPr>
          <w:rStyle w:val="3"/>
          <w:rFonts w:ascii="Times New Roman" w:hAnsi="Times New Roman" w:cs="Times New Roman"/>
          <w:sz w:val="24"/>
          <w:szCs w:val="24"/>
        </w:rPr>
        <w:t xml:space="preserve">образовательный стандарт основного </w:t>
      </w:r>
      <w:r w:rsidRPr="000D02A6">
        <w:rPr>
          <w:rStyle w:val="3"/>
          <w:rFonts w:ascii="Times New Roman" w:eastAsiaTheme="minorHAnsi" w:hAnsi="Times New Roman" w:cs="Times New Roman"/>
          <w:sz w:val="24"/>
          <w:szCs w:val="24"/>
        </w:rPr>
        <w:t xml:space="preserve">общего образования, утвержденный </w:t>
      </w:r>
      <w:r w:rsidRPr="000D02A6">
        <w:rPr>
          <w:rStyle w:val="3"/>
          <w:rFonts w:ascii="Times New Roman" w:hAnsi="Times New Roman" w:cs="Times New Roman"/>
          <w:sz w:val="24"/>
          <w:szCs w:val="24"/>
        </w:rPr>
        <w:t xml:space="preserve">приказом </w:t>
      </w:r>
      <w:r w:rsidRPr="000D02A6">
        <w:rPr>
          <w:rStyle w:val="3TimesNewRoman"/>
          <w:rFonts w:eastAsiaTheme="minorHAnsi"/>
          <w:sz w:val="24"/>
          <w:szCs w:val="24"/>
        </w:rPr>
        <w:t xml:space="preserve">Министерства </w:t>
      </w:r>
      <w:r w:rsidRPr="000D02A6">
        <w:rPr>
          <w:rStyle w:val="3"/>
          <w:rFonts w:ascii="Times New Roman" w:hAnsi="Times New Roman" w:cs="Times New Roman"/>
          <w:sz w:val="24"/>
          <w:szCs w:val="24"/>
        </w:rPr>
        <w:t xml:space="preserve">образования </w:t>
      </w:r>
      <w:r w:rsidRPr="000D02A6">
        <w:rPr>
          <w:rStyle w:val="3"/>
          <w:rFonts w:ascii="Times New Roman" w:eastAsiaTheme="minorHAnsi" w:hAnsi="Times New Roman" w:cs="Times New Roman"/>
          <w:sz w:val="24"/>
          <w:szCs w:val="24"/>
        </w:rPr>
        <w:t xml:space="preserve">и науки Российской Федерации от 17 </w:t>
      </w:r>
      <w:r w:rsidRPr="000D02A6">
        <w:rPr>
          <w:rStyle w:val="3"/>
          <w:rFonts w:ascii="Times New Roman" w:hAnsi="Times New Roman" w:cs="Times New Roman"/>
          <w:sz w:val="24"/>
          <w:szCs w:val="24"/>
        </w:rPr>
        <w:t>декабря 2010 г. № 1897»,</w:t>
      </w:r>
    </w:p>
    <w:p w:rsidR="00FB329B" w:rsidRPr="000D02A6" w:rsidRDefault="00FB329B" w:rsidP="00FB329B">
      <w:pPr>
        <w:shd w:val="clear" w:color="auto" w:fill="FFFFFF"/>
        <w:spacing w:after="0" w:line="240" w:lineRule="auto"/>
        <w:ind w:firstLine="567"/>
        <w:jc w:val="both"/>
        <w:rPr>
          <w:rFonts w:ascii="Times New Roman" w:eastAsia="Times New Roman" w:hAnsi="Times New Roman" w:cs="Times New Roman"/>
          <w:color w:val="212121"/>
          <w:sz w:val="24"/>
          <w:szCs w:val="24"/>
          <w:lang w:eastAsia="ru-RU"/>
        </w:rPr>
      </w:pPr>
      <w:r w:rsidRPr="000D02A6">
        <w:rPr>
          <w:rFonts w:ascii="Times New Roman" w:eastAsia="Times New Roman" w:hAnsi="Times New Roman" w:cs="Times New Roman"/>
          <w:color w:val="212121"/>
          <w:sz w:val="24"/>
          <w:szCs w:val="24"/>
          <w:lang w:eastAsia="ru-RU"/>
        </w:rPr>
        <w:t>4.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общеобразовательном учреждении.(2019-2020 уч. год)</w:t>
      </w:r>
    </w:p>
    <w:p w:rsidR="00FB329B" w:rsidRPr="000D02A6" w:rsidRDefault="00FB329B" w:rsidP="00FB329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Style w:val="2"/>
          <w:rFonts w:eastAsiaTheme="minorHAnsi"/>
          <w:sz w:val="24"/>
          <w:szCs w:val="24"/>
        </w:rPr>
        <w:t xml:space="preserve">5. 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w:t>
      </w:r>
      <w:proofErr w:type="spellStart"/>
      <w:r w:rsidRPr="000D02A6">
        <w:rPr>
          <w:rStyle w:val="2"/>
          <w:rFonts w:eastAsiaTheme="minorHAnsi"/>
          <w:sz w:val="24"/>
          <w:szCs w:val="24"/>
        </w:rPr>
        <w:t>с.Самарка</w:t>
      </w:r>
      <w:proofErr w:type="spellEnd"/>
      <w:r w:rsidRPr="000D02A6">
        <w:rPr>
          <w:rStyle w:val="2"/>
          <w:rFonts w:eastAsiaTheme="minorHAnsi"/>
          <w:sz w:val="24"/>
          <w:szCs w:val="24"/>
        </w:rPr>
        <w:t xml:space="preserve"> </w:t>
      </w:r>
      <w:proofErr w:type="spellStart"/>
      <w:r w:rsidRPr="000D02A6">
        <w:rPr>
          <w:rStyle w:val="2"/>
          <w:rFonts w:eastAsiaTheme="minorHAnsi"/>
          <w:sz w:val="24"/>
          <w:szCs w:val="24"/>
        </w:rPr>
        <w:t>Чугуевского</w:t>
      </w:r>
      <w:proofErr w:type="spellEnd"/>
      <w:r w:rsidRPr="000D02A6">
        <w:rPr>
          <w:rStyle w:val="2"/>
          <w:rFonts w:eastAsiaTheme="minorHAnsi"/>
          <w:sz w:val="24"/>
          <w:szCs w:val="24"/>
        </w:rPr>
        <w:t xml:space="preserve"> района Приморского края »</w:t>
      </w:r>
      <w:r w:rsidRPr="000D02A6">
        <w:rPr>
          <w:rFonts w:ascii="Times New Roman" w:eastAsia="Times New Roman" w:hAnsi="Times New Roman" w:cs="Times New Roman"/>
          <w:color w:val="000000"/>
          <w:sz w:val="24"/>
          <w:szCs w:val="24"/>
          <w:lang w:eastAsia="ru-RU"/>
        </w:rPr>
        <w:t>4.Основная общеобразовательная программа основного общего образования МКОУ СОШ № 6 с. Самарка</w:t>
      </w:r>
    </w:p>
    <w:p w:rsidR="00FB329B" w:rsidRPr="000D02A6" w:rsidRDefault="00FB329B" w:rsidP="00FB329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Fonts w:ascii="Times New Roman" w:eastAsia="Times New Roman" w:hAnsi="Times New Roman" w:cs="Times New Roman"/>
          <w:color w:val="000000"/>
          <w:sz w:val="24"/>
          <w:szCs w:val="24"/>
          <w:lang w:eastAsia="ru-RU"/>
        </w:rPr>
        <w:t>6.Учебный план МКОУ СОШ № 6 с. Самарка.</w:t>
      </w:r>
    </w:p>
    <w:p w:rsidR="00FB329B" w:rsidRPr="000D02A6" w:rsidRDefault="00FB329B" w:rsidP="00FB329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Fonts w:ascii="Times New Roman" w:eastAsia="Times New Roman" w:hAnsi="Times New Roman" w:cs="Times New Roman"/>
          <w:color w:val="000000"/>
          <w:sz w:val="24"/>
          <w:szCs w:val="24"/>
          <w:lang w:eastAsia="ru-RU"/>
        </w:rPr>
        <w:t>7. Основной образовательной программ СОО МКОУ СОШ № 6 с. Самарка</w:t>
      </w:r>
    </w:p>
    <w:p w:rsidR="00FB329B" w:rsidRPr="000D02A6" w:rsidRDefault="00FB329B" w:rsidP="00FB329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Fonts w:ascii="Times New Roman" w:eastAsia="Times New Roman" w:hAnsi="Times New Roman" w:cs="Times New Roman"/>
          <w:color w:val="000000"/>
          <w:sz w:val="24"/>
          <w:szCs w:val="24"/>
          <w:lang w:eastAsia="ru-RU"/>
        </w:rPr>
        <w:t xml:space="preserve">8. Рабочие программы по учебникам географии для 5-9 классов под редакцией </w:t>
      </w:r>
      <w:proofErr w:type="spellStart"/>
      <w:r w:rsidRPr="000D02A6">
        <w:rPr>
          <w:rFonts w:ascii="Times New Roman" w:eastAsia="Times New Roman" w:hAnsi="Times New Roman" w:cs="Times New Roman"/>
          <w:color w:val="000000"/>
          <w:sz w:val="24"/>
          <w:szCs w:val="24"/>
          <w:lang w:eastAsia="ru-RU"/>
        </w:rPr>
        <w:t>О.А.Климановой</w:t>
      </w:r>
      <w:proofErr w:type="spellEnd"/>
      <w:r w:rsidRPr="000D02A6">
        <w:rPr>
          <w:rFonts w:ascii="Times New Roman" w:eastAsia="Times New Roman" w:hAnsi="Times New Roman" w:cs="Times New Roman"/>
          <w:color w:val="000000"/>
          <w:sz w:val="24"/>
          <w:szCs w:val="24"/>
          <w:lang w:eastAsia="ru-RU"/>
        </w:rPr>
        <w:t xml:space="preserve">, </w:t>
      </w:r>
      <w:proofErr w:type="spellStart"/>
      <w:r w:rsidRPr="000D02A6">
        <w:rPr>
          <w:rFonts w:ascii="Times New Roman" w:eastAsia="Times New Roman" w:hAnsi="Times New Roman" w:cs="Times New Roman"/>
          <w:color w:val="000000"/>
          <w:sz w:val="24"/>
          <w:szCs w:val="24"/>
          <w:lang w:eastAsia="ru-RU"/>
        </w:rPr>
        <w:t>А.И.Алексеева</w:t>
      </w:r>
      <w:proofErr w:type="spellEnd"/>
      <w:r w:rsidRPr="000D02A6">
        <w:rPr>
          <w:rFonts w:ascii="Times New Roman" w:eastAsia="Times New Roman" w:hAnsi="Times New Roman" w:cs="Times New Roman"/>
          <w:color w:val="000000"/>
          <w:sz w:val="24"/>
          <w:szCs w:val="24"/>
          <w:lang w:eastAsia="ru-RU"/>
        </w:rPr>
        <w:t xml:space="preserve"> сост. </w:t>
      </w:r>
      <w:proofErr w:type="spellStart"/>
      <w:r w:rsidRPr="000D02A6">
        <w:rPr>
          <w:rFonts w:ascii="Times New Roman" w:eastAsia="Times New Roman" w:hAnsi="Times New Roman" w:cs="Times New Roman"/>
          <w:color w:val="000000"/>
          <w:sz w:val="24"/>
          <w:szCs w:val="24"/>
          <w:lang w:eastAsia="ru-RU"/>
        </w:rPr>
        <w:t>И.Г.Смирнова</w:t>
      </w:r>
      <w:proofErr w:type="spellEnd"/>
      <w:r w:rsidRPr="000D02A6">
        <w:rPr>
          <w:rFonts w:ascii="Times New Roman" w:eastAsia="Times New Roman" w:hAnsi="Times New Roman" w:cs="Times New Roman"/>
          <w:color w:val="000000"/>
          <w:sz w:val="24"/>
          <w:szCs w:val="24"/>
          <w:lang w:eastAsia="ru-RU"/>
        </w:rPr>
        <w:t>, разработанные в соответствии с ФГОС, примерной образовательной программой по географии. Издательство: «Учитель», Волгоград</w:t>
      </w:r>
    </w:p>
    <w:p w:rsidR="00FB329B" w:rsidRPr="000D02A6" w:rsidRDefault="00FB329B" w:rsidP="00FB329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Fonts w:ascii="Times New Roman" w:eastAsia="Times New Roman" w:hAnsi="Times New Roman" w:cs="Times New Roman"/>
          <w:color w:val="000000"/>
          <w:sz w:val="24"/>
          <w:szCs w:val="24"/>
          <w:lang w:eastAsia="ru-RU"/>
        </w:rPr>
        <w:t>9. Устава МКОУ СОШ № 6 с. Самарка</w:t>
      </w:r>
    </w:p>
    <w:p w:rsidR="004D3414" w:rsidRPr="00B84B8D" w:rsidRDefault="004D3414" w:rsidP="004D341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rsidR="004D3414" w:rsidRPr="00B84B8D" w:rsidRDefault="004D3414" w:rsidP="004D341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4D3414" w:rsidRPr="00B84B8D" w:rsidRDefault="004D3414" w:rsidP="004D3414">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Учебно-методическое обеспечение образовательного процесса</w:t>
      </w:r>
    </w:p>
    <w:p w:rsidR="004D3414" w:rsidRPr="00C0494B" w:rsidRDefault="004D3414" w:rsidP="004D3414">
      <w:pPr>
        <w:numPr>
          <w:ilvl w:val="0"/>
          <w:numId w:val="2"/>
        </w:numPr>
        <w:shd w:val="clear" w:color="auto" w:fill="FFFFFF"/>
        <w:spacing w:after="0" w:line="240" w:lineRule="auto"/>
        <w:ind w:left="10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География. География России. Природа и население. 8 класс. А.И.Алексеев, В.А.Низовцева, Э.В. Ким. – М.: Дрофа, 2018</w:t>
      </w:r>
    </w:p>
    <w:p w:rsidR="004D3414" w:rsidRPr="00C0494B" w:rsidRDefault="004D3414" w:rsidP="004D3414">
      <w:pPr>
        <w:numPr>
          <w:ilvl w:val="0"/>
          <w:numId w:val="2"/>
        </w:numPr>
        <w:shd w:val="clear" w:color="auto" w:fill="FFFFFF"/>
        <w:spacing w:after="0" w:line="240" w:lineRule="auto"/>
        <w:ind w:left="10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Методическое пособие к учебникам А.И. Алексеева, В.А. Низовцева, Э.В. Ким и др. «География. География России. Природа и население. 8 класс» и «География России. Хозяйство и географические районы. 9 класс» под ред. А.И.Алексеева / Э.В.Ким, В.И.Сиротин, А.И. Крылов. – М.: Дрофа, 2016</w:t>
      </w:r>
    </w:p>
    <w:p w:rsidR="004D3414" w:rsidRPr="00C0494B" w:rsidRDefault="004D3414" w:rsidP="004D3414">
      <w:pPr>
        <w:numPr>
          <w:ilvl w:val="0"/>
          <w:numId w:val="2"/>
        </w:numPr>
        <w:shd w:val="clear" w:color="auto" w:fill="FFFFFF"/>
        <w:spacing w:after="0" w:line="240" w:lineRule="auto"/>
        <w:ind w:left="10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xml:space="preserve">Контрольно- измерительные материалы  8 класс/ Сост. Е.А. </w:t>
      </w:r>
      <w:proofErr w:type="spellStart"/>
      <w:r w:rsidRPr="00C0494B">
        <w:rPr>
          <w:rFonts w:ascii="Times New Roman" w:eastAsia="Times New Roman" w:hAnsi="Times New Roman" w:cs="Times New Roman"/>
          <w:color w:val="000000"/>
          <w:sz w:val="24"/>
          <w:szCs w:val="24"/>
          <w:lang w:eastAsia="ru-RU"/>
        </w:rPr>
        <w:t>Жижина</w:t>
      </w:r>
      <w:proofErr w:type="spellEnd"/>
      <w:r w:rsidRPr="00C0494B">
        <w:rPr>
          <w:rFonts w:ascii="Times New Roman" w:eastAsia="Times New Roman" w:hAnsi="Times New Roman" w:cs="Times New Roman"/>
          <w:color w:val="000000"/>
          <w:sz w:val="24"/>
          <w:szCs w:val="24"/>
          <w:lang w:eastAsia="ru-RU"/>
        </w:rPr>
        <w:t xml:space="preserve"> М: ВАКО 2016</w:t>
      </w:r>
    </w:p>
    <w:p w:rsidR="004D3414" w:rsidRPr="00C0494B" w:rsidRDefault="004D3414" w:rsidP="004D3414">
      <w:pPr>
        <w:numPr>
          <w:ilvl w:val="0"/>
          <w:numId w:val="2"/>
        </w:numPr>
        <w:shd w:val="clear" w:color="auto" w:fill="FFFFFF"/>
        <w:spacing w:after="0" w:line="240" w:lineRule="auto"/>
        <w:ind w:left="10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Географический атлас, 8 класс</w:t>
      </w:r>
    </w:p>
    <w:p w:rsidR="004D3414" w:rsidRPr="00C0494B" w:rsidRDefault="004D3414" w:rsidP="004D3414">
      <w:pPr>
        <w:numPr>
          <w:ilvl w:val="0"/>
          <w:numId w:val="2"/>
        </w:numPr>
        <w:shd w:val="clear" w:color="auto" w:fill="FFFFFF"/>
        <w:spacing w:after="0" w:line="240" w:lineRule="auto"/>
        <w:ind w:left="10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Контурные карты по географии, 8 класс</w:t>
      </w:r>
    </w:p>
    <w:p w:rsidR="004D3414" w:rsidRPr="00B05541" w:rsidRDefault="004D3414" w:rsidP="00B05541">
      <w:pPr>
        <w:shd w:val="clear" w:color="auto" w:fill="FFFFFF"/>
        <w:spacing w:after="0" w:line="240" w:lineRule="auto"/>
        <w:ind w:left="1020"/>
        <w:jc w:val="center"/>
        <w:rPr>
          <w:rFonts w:ascii="Times New Roman" w:eastAsia="Times New Roman" w:hAnsi="Times New Roman" w:cs="Times New Roman"/>
          <w:b/>
          <w:color w:val="000000"/>
          <w:sz w:val="24"/>
          <w:szCs w:val="24"/>
          <w:lang w:eastAsia="ru-RU"/>
        </w:rPr>
      </w:pPr>
      <w:r w:rsidRPr="00B05541">
        <w:rPr>
          <w:rFonts w:ascii="Times New Roman" w:eastAsia="Times New Roman" w:hAnsi="Times New Roman" w:cs="Times New Roman"/>
          <w:b/>
          <w:color w:val="000000"/>
          <w:sz w:val="24"/>
          <w:szCs w:val="24"/>
          <w:lang w:eastAsia="ru-RU"/>
        </w:rPr>
        <w:t>Интернет-ресурсы:</w:t>
      </w:r>
    </w:p>
    <w:p w:rsidR="004D3414" w:rsidRPr="00C0494B" w:rsidRDefault="004D3414"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География России: энциклопедические данные о субъектах Российской Федерацииhttp://georus.by.ru</w:t>
      </w:r>
    </w:p>
    <w:p w:rsidR="004D3414" w:rsidRPr="00C0494B" w:rsidRDefault="004D3414"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Гео-Тур: география стран и континентов http://geo-tur.narod.Мир карт: интерактивные карты стран и городов </w:t>
      </w:r>
      <w:hyperlink r:id="rId6" w:history="1">
        <w:r w:rsidRPr="00C0494B">
          <w:rPr>
            <w:rFonts w:ascii="Times New Roman" w:eastAsia="Times New Roman" w:hAnsi="Times New Roman" w:cs="Times New Roman"/>
            <w:color w:val="0000FF"/>
            <w:sz w:val="24"/>
            <w:szCs w:val="24"/>
            <w:u w:val="single"/>
            <w:lang w:eastAsia="ru-RU"/>
          </w:rPr>
          <w:t>http://www.mirkart.ru</w:t>
        </w:r>
      </w:hyperlink>
    </w:p>
    <w:p w:rsidR="004D3414" w:rsidRPr="00C0494B" w:rsidRDefault="004D3414"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Народная энциклопедия городов и регионов России "Мой Город"</w:t>
      </w:r>
      <w:hyperlink r:id="rId7" w:history="1">
        <w:r w:rsidRPr="00C0494B">
          <w:rPr>
            <w:rFonts w:ascii="Times New Roman" w:eastAsia="Times New Roman" w:hAnsi="Times New Roman" w:cs="Times New Roman"/>
            <w:color w:val="0000FF"/>
            <w:sz w:val="24"/>
            <w:szCs w:val="24"/>
            <w:u w:val="single"/>
            <w:lang w:eastAsia="ru-RU"/>
          </w:rPr>
          <w:t>http://www.mojgorod.ru</w:t>
        </w:r>
      </w:hyperlink>
      <w:r w:rsidRPr="00C0494B">
        <w:rPr>
          <w:rFonts w:ascii="Times New Roman" w:eastAsia="Times New Roman" w:hAnsi="Times New Roman" w:cs="Times New Roman"/>
          <w:color w:val="000000"/>
          <w:sz w:val="24"/>
          <w:szCs w:val="24"/>
          <w:lang w:eastAsia="ru-RU"/>
        </w:rPr>
        <w:t>      и др.</w:t>
      </w:r>
    </w:p>
    <w:p w:rsidR="004D3414" w:rsidRPr="00B84B8D" w:rsidRDefault="004D3414" w:rsidP="004D341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C0494B" w:rsidRPr="00C0494B" w:rsidRDefault="00C0494B" w:rsidP="004D3414">
      <w:pPr>
        <w:shd w:val="clear" w:color="auto" w:fill="FFFFFF"/>
        <w:spacing w:after="0" w:line="240" w:lineRule="auto"/>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w:t>
      </w:r>
    </w:p>
    <w:p w:rsidR="00C0494B" w:rsidRPr="00C0494B" w:rsidRDefault="00C0494B" w:rsidP="004D341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xml:space="preserve">Курс «География России» занимает центральное место в географическом образовании в школе. Содержание предлагаемого курса полностью соответствует образовательному стандарту в области географии и концепции географического </w:t>
      </w:r>
      <w:r w:rsidRPr="00C0494B">
        <w:rPr>
          <w:rFonts w:ascii="Times New Roman" w:eastAsia="Times New Roman" w:hAnsi="Times New Roman" w:cs="Times New Roman"/>
          <w:color w:val="000000"/>
          <w:sz w:val="24"/>
          <w:szCs w:val="24"/>
          <w:lang w:eastAsia="ru-RU"/>
        </w:rPr>
        <w:lastRenderedPageBreak/>
        <w:t>образования в основной школе. Все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w:t>
      </w:r>
    </w:p>
    <w:p w:rsidR="00C0494B" w:rsidRPr="00C0494B" w:rsidRDefault="00C0494B" w:rsidP="00C0494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w:t>
      </w:r>
    </w:p>
    <w:p w:rsidR="00C0494B" w:rsidRPr="00C0494B" w:rsidRDefault="00C0494B" w:rsidP="00C0494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Цели и задачи курса:</w:t>
      </w:r>
    </w:p>
    <w:p w:rsidR="00C0494B" w:rsidRPr="00C0494B" w:rsidRDefault="00C0494B" w:rsidP="00C0494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сформировать целостный географический образ своей Родины;</w:t>
      </w:r>
    </w:p>
    <w:p w:rsidR="00C0494B" w:rsidRPr="00C0494B" w:rsidRDefault="00C0494B" w:rsidP="00C0494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дать представление об особенностях природы, населения и хозяйства нашей Родины;</w:t>
      </w:r>
    </w:p>
    <w:p w:rsidR="00C0494B" w:rsidRPr="00C0494B" w:rsidRDefault="00C0494B" w:rsidP="00C0494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сформировать образ нашего государства как объекта мирового сообщества, дать  </w:t>
      </w:r>
    </w:p>
    <w:p w:rsidR="00C0494B" w:rsidRPr="00C0494B" w:rsidRDefault="00C0494B" w:rsidP="00C0494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представление о роли России в мире;</w:t>
      </w:r>
    </w:p>
    <w:p w:rsidR="00C0494B" w:rsidRPr="00C0494B" w:rsidRDefault="00C0494B" w:rsidP="00C0494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сформировать необходимые географические умения и навыки;</w:t>
      </w:r>
    </w:p>
    <w:p w:rsidR="00C0494B" w:rsidRPr="00C0494B" w:rsidRDefault="00C0494B" w:rsidP="00C0494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воспитывать патриотическое отношение на основе познания своего родного края, его истории, культуры; понимания его роли и места в жизни страны и всего мира в целом;</w:t>
      </w:r>
    </w:p>
    <w:p w:rsidR="00C0494B" w:rsidRPr="00C0494B" w:rsidRDefault="00C0494B" w:rsidP="00C0494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воспитывать грамотное экологическое поведение и отношение к окружающему миру.</w:t>
      </w:r>
    </w:p>
    <w:p w:rsidR="004D3414" w:rsidRDefault="004D3414" w:rsidP="00C0494B">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ru-RU"/>
        </w:rPr>
      </w:pPr>
    </w:p>
    <w:p w:rsidR="00C0494B" w:rsidRDefault="00C0494B" w:rsidP="00C0494B">
      <w:pPr>
        <w:shd w:val="clear" w:color="auto" w:fill="FFFFFF"/>
        <w:spacing w:after="0" w:line="240" w:lineRule="auto"/>
        <w:ind w:left="720" w:hanging="720"/>
        <w:jc w:val="center"/>
        <w:rPr>
          <w:rFonts w:ascii="Times New Roman" w:eastAsia="Times New Roman" w:hAnsi="Times New Roman" w:cs="Times New Roman"/>
          <w:b/>
          <w:bCs/>
          <w:color w:val="000000"/>
          <w:sz w:val="24"/>
          <w:szCs w:val="24"/>
          <w:lang w:eastAsia="ru-RU"/>
        </w:rPr>
      </w:pPr>
      <w:r w:rsidRPr="00C0494B">
        <w:rPr>
          <w:rFonts w:ascii="Times New Roman" w:eastAsia="Times New Roman" w:hAnsi="Times New Roman" w:cs="Times New Roman"/>
          <w:b/>
          <w:bCs/>
          <w:color w:val="000000"/>
          <w:sz w:val="24"/>
          <w:szCs w:val="24"/>
          <w:lang w:eastAsia="ru-RU"/>
        </w:rPr>
        <w:t>Место учебного предмета в учебном плане</w:t>
      </w:r>
    </w:p>
    <w:p w:rsidR="004D3414" w:rsidRPr="00C0494B" w:rsidRDefault="004D3414" w:rsidP="00C0494B">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ru-RU"/>
        </w:rPr>
      </w:pPr>
    </w:p>
    <w:p w:rsidR="00C0494B" w:rsidRPr="00C0494B" w:rsidRDefault="00C0494B" w:rsidP="004D341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География в основной школе изучается с 5 по 9 класс. На изучение географии отводится в 8 классе 68 ч.(2 ч. в неделю).</w:t>
      </w:r>
    </w:p>
    <w:p w:rsidR="00C0494B" w:rsidRPr="00C0494B" w:rsidRDefault="00C0494B" w:rsidP="004D341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В географическом образовании школьников ведущее место принадлежит курсу «География России». Завершая географическую подготовку учащихся в основной школе, курс способствует становлению у школьников активной гражданской позиции, ответственного отношения к судьбе своей Родины, пониманию необходимости изучения географических проблем и личного участия в их решении. Данный курс опирается на систему географических знаний, полученных учащимися в 6-7 классах. С другой стороны, он развивает общие географические понятия, определения, закономерности на новом, более высоком уровне, используя как базу для этого географию родной страны. Особое значение этого курса определяется тем, что он завершает курс географического образования в основной школе.</w:t>
      </w:r>
    </w:p>
    <w:p w:rsidR="00C0494B" w:rsidRPr="00C0494B" w:rsidRDefault="00C0494B" w:rsidP="00B05541">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xml:space="preserve">Программа выполнена с опорой на сформированный у учащихся в предшествующих классах уровень и позволяет уделить приоритетное внимание особенностям проявления на территории России общих географических закономерностей, организации </w:t>
      </w:r>
      <w:proofErr w:type="spellStart"/>
      <w:r w:rsidRPr="00C0494B">
        <w:rPr>
          <w:rFonts w:ascii="Times New Roman" w:eastAsia="Times New Roman" w:hAnsi="Times New Roman" w:cs="Times New Roman"/>
          <w:color w:val="000000"/>
          <w:sz w:val="24"/>
          <w:szCs w:val="24"/>
          <w:lang w:eastAsia="ru-RU"/>
        </w:rPr>
        <w:t>социоприродного</w:t>
      </w:r>
      <w:proofErr w:type="spellEnd"/>
      <w:r w:rsidRPr="00C0494B">
        <w:rPr>
          <w:rFonts w:ascii="Times New Roman" w:eastAsia="Times New Roman" w:hAnsi="Times New Roman" w:cs="Times New Roman"/>
          <w:color w:val="000000"/>
          <w:sz w:val="24"/>
          <w:szCs w:val="24"/>
          <w:lang w:eastAsia="ru-RU"/>
        </w:rPr>
        <w:t xml:space="preserve"> пространства с учетом существующих проблем, прогнозирования и моделирования.</w:t>
      </w:r>
    </w:p>
    <w:p w:rsidR="00B05541" w:rsidRDefault="00B05541" w:rsidP="004D3414">
      <w:pPr>
        <w:pStyle w:val="c11"/>
        <w:shd w:val="clear" w:color="auto" w:fill="FFFFFF"/>
        <w:spacing w:before="0" w:beforeAutospacing="0" w:after="0" w:afterAutospacing="0"/>
        <w:jc w:val="center"/>
        <w:rPr>
          <w:color w:val="000000"/>
        </w:rPr>
      </w:pPr>
    </w:p>
    <w:p w:rsidR="004D3414" w:rsidRPr="004D3414" w:rsidRDefault="004D3414" w:rsidP="004D3414">
      <w:pPr>
        <w:pStyle w:val="c11"/>
        <w:shd w:val="clear" w:color="auto" w:fill="FFFFFF"/>
        <w:spacing w:before="0" w:beforeAutospacing="0" w:after="0" w:afterAutospacing="0"/>
        <w:jc w:val="center"/>
        <w:rPr>
          <w:color w:val="000000"/>
        </w:rPr>
      </w:pPr>
      <w:r w:rsidRPr="004D3414">
        <w:rPr>
          <w:b/>
          <w:bCs/>
          <w:color w:val="000000"/>
        </w:rPr>
        <w:t>Планируемые результаты освоения  учебного предмета</w:t>
      </w:r>
    </w:p>
    <w:p w:rsidR="004D3414" w:rsidRPr="004D3414" w:rsidRDefault="004D3414" w:rsidP="004D34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b/>
          <w:bCs/>
          <w:color w:val="000000"/>
          <w:sz w:val="24"/>
          <w:szCs w:val="24"/>
          <w:lang w:eastAsia="ru-RU"/>
        </w:rPr>
        <w:t>Личностные:</w:t>
      </w:r>
    </w:p>
    <w:p w:rsidR="004D3414" w:rsidRPr="004D3414" w:rsidRDefault="004D3414" w:rsidP="004D3414">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воспитание российской гражданской идентичности: патриотизма, любви и уважения к Отечеству, чувства гордости за свою Родину; осознание единства географического пространства России как единой среды проживания населяющих её народов, определяющей общность их исторических судеб; осознание своей этнической принадлежности, усвоение гуманистических и традиционных ценностей многонационального российского общества;</w:t>
      </w:r>
    </w:p>
    <w:p w:rsidR="004D3414" w:rsidRPr="004D3414" w:rsidRDefault="004D3414" w:rsidP="004D3414">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воспитание чувства ответственности и долга перед Родиной;</w:t>
      </w:r>
    </w:p>
    <w:p w:rsidR="004D3414" w:rsidRPr="004D3414" w:rsidRDefault="004D3414" w:rsidP="004D3414">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осознанному</w:t>
      </w:r>
    </w:p>
    <w:p w:rsidR="004D3414" w:rsidRPr="004D3414" w:rsidRDefault="004D3414" w:rsidP="004D3414">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4D3414" w:rsidRPr="004D3414" w:rsidRDefault="004D3414" w:rsidP="004D3414">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формирование личностных представлений о целостности природы, о России как субъекте мирового географического пространства, её месте и роли в современном мире; осознание значимости и общности глобальных проблем человечества;</w:t>
      </w:r>
    </w:p>
    <w:p w:rsidR="004D3414" w:rsidRPr="004D3414" w:rsidRDefault="004D3414" w:rsidP="004D3414">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lastRenderedPageBreak/>
        <w:t>формирование уважительного отношения к истории, культуре, национальным особенностям, традициям и образу жизни других народов; осознанной доброжелательности к другому человеку, его мнению, мировоззрению, культуре, языку, вере; готовности и способности вести диалог с другими людьми и достигать в нём взаимопонимания;</w:t>
      </w:r>
    </w:p>
    <w:p w:rsidR="004D3414" w:rsidRPr="004D3414" w:rsidRDefault="004D3414" w:rsidP="004D3414">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4D3414" w:rsidRPr="004D3414" w:rsidRDefault="004D3414" w:rsidP="004D3414">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D3414" w:rsidRPr="004D3414" w:rsidRDefault="004D3414" w:rsidP="004D3414">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4D3414" w:rsidRPr="004D3414" w:rsidRDefault="004D3414" w:rsidP="004D3414">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D3414" w:rsidRPr="004D3414" w:rsidRDefault="004D3414" w:rsidP="004D3414">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формирование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w:t>
      </w:r>
    </w:p>
    <w:p w:rsidR="004D3414" w:rsidRPr="004D3414" w:rsidRDefault="004D3414" w:rsidP="004D341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D3414">
        <w:rPr>
          <w:rFonts w:ascii="Times New Roman" w:eastAsia="Times New Roman" w:hAnsi="Times New Roman" w:cs="Times New Roman"/>
          <w:b/>
          <w:bCs/>
          <w:color w:val="000000"/>
          <w:sz w:val="24"/>
          <w:szCs w:val="24"/>
          <w:lang w:eastAsia="ru-RU"/>
        </w:rPr>
        <w:t>Метапредметные</w:t>
      </w:r>
      <w:proofErr w:type="spellEnd"/>
      <w:r w:rsidRPr="004D3414">
        <w:rPr>
          <w:rFonts w:ascii="Times New Roman" w:eastAsia="Times New Roman" w:hAnsi="Times New Roman" w:cs="Times New Roman"/>
          <w:b/>
          <w:bCs/>
          <w:color w:val="000000"/>
          <w:sz w:val="24"/>
          <w:szCs w:val="24"/>
          <w:lang w:eastAsia="ru-RU"/>
        </w:rPr>
        <w:t>:</w:t>
      </w:r>
    </w:p>
    <w:p w:rsidR="004D3414" w:rsidRPr="004D3414" w:rsidRDefault="004D3414" w:rsidP="004D3414">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умение самостоятельно определять цели своего обучения, ставить и формулировать для себя</w:t>
      </w:r>
    </w:p>
    <w:p w:rsidR="004D3414" w:rsidRPr="004D3414" w:rsidRDefault="004D3414" w:rsidP="004D3414">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новые задачи в учёбе и познавательной деятельности, развивать мотивы и интересы своей познавательной деятельности;</w:t>
      </w:r>
    </w:p>
    <w:p w:rsidR="004D3414" w:rsidRPr="004D3414" w:rsidRDefault="004D3414" w:rsidP="004D3414">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D3414" w:rsidRPr="004D3414" w:rsidRDefault="004D3414" w:rsidP="004D3414">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D3414" w:rsidRPr="004D3414" w:rsidRDefault="004D3414" w:rsidP="004D3414">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умение оценивать правильность выполнения учебной задачи, собственные возможности её решения;</w:t>
      </w:r>
    </w:p>
    <w:p w:rsidR="004D3414" w:rsidRPr="004D3414" w:rsidRDefault="004D3414" w:rsidP="004D3414">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D3414" w:rsidRPr="004D3414" w:rsidRDefault="004D3414" w:rsidP="004D3414">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умение определять понятия, делать обобщения, устанавливать аналогии, классифицировать,</w:t>
      </w:r>
    </w:p>
    <w:p w:rsidR="004D3414" w:rsidRPr="004D3414" w:rsidRDefault="004D3414" w:rsidP="004D3414">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4D3414" w:rsidRPr="004D3414" w:rsidRDefault="004D3414" w:rsidP="004D3414">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умение создавать, применять и преобразовывать знаки и символы, модели и схемы для решения учебных и познавательных задач;</w:t>
      </w:r>
    </w:p>
    <w:p w:rsidR="004D3414" w:rsidRPr="004D3414" w:rsidRDefault="004D3414" w:rsidP="004D3414">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смысловое чтение;</w:t>
      </w:r>
    </w:p>
    <w:p w:rsidR="004D3414" w:rsidRPr="004D3414" w:rsidRDefault="004D3414" w:rsidP="004D3414">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умение организовывать учебное сотрудничество и совместную деятельность с учителем и со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4D3414" w:rsidRPr="004D3414" w:rsidRDefault="004D3414" w:rsidP="004D3414">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4D3414" w:rsidRPr="004D3414" w:rsidRDefault="004D3414" w:rsidP="004D3414">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формирование и развитие компетентности в области использовании информационно- коммуникационных технологий (ИКТ-компетенции).</w:t>
      </w:r>
    </w:p>
    <w:p w:rsidR="004D3414" w:rsidRPr="004D3414" w:rsidRDefault="004D3414" w:rsidP="004D34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b/>
          <w:bCs/>
          <w:color w:val="000000"/>
          <w:sz w:val="24"/>
          <w:szCs w:val="24"/>
          <w:lang w:eastAsia="ru-RU"/>
        </w:rPr>
        <w:t>Предметные:</w:t>
      </w:r>
    </w:p>
    <w:p w:rsidR="004D3414" w:rsidRPr="004D3414" w:rsidRDefault="004D3414" w:rsidP="004D3414">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формирование представлений о географической науке, её роли в освоении планеты человеком, о географических знаниях как компоненте научной картины мира, об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4D3414" w:rsidRPr="004D3414" w:rsidRDefault="004D3414" w:rsidP="004D3414">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4D3414" w:rsidRPr="004D3414" w:rsidRDefault="004D3414" w:rsidP="004D3414">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овладение элементарными практическими умениями использования приборов и инструментов</w:t>
      </w:r>
    </w:p>
    <w:p w:rsidR="004D3414" w:rsidRPr="004D3414" w:rsidRDefault="004D3414" w:rsidP="004D3414">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для определения количественных и качественных характеристик компонентов географической среды, в том числе её экологических параметров;</w:t>
      </w:r>
    </w:p>
    <w:p w:rsidR="004D3414" w:rsidRPr="004D3414" w:rsidRDefault="004D3414" w:rsidP="004D3414">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овладение основами картографической грамотности и использования географической карты</w:t>
      </w:r>
    </w:p>
    <w:p w:rsidR="004D3414" w:rsidRPr="004D3414" w:rsidRDefault="004D3414" w:rsidP="004D3414">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как одного из «языков» международного общения;</w:t>
      </w:r>
    </w:p>
    <w:p w:rsidR="004D3414" w:rsidRPr="004D3414" w:rsidRDefault="004D3414" w:rsidP="004D3414">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овладение основными навыками нахождения, использования и презентации географической</w:t>
      </w:r>
    </w:p>
    <w:p w:rsidR="004D3414" w:rsidRPr="004D3414" w:rsidRDefault="004D3414" w:rsidP="004D3414">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информации;</w:t>
      </w:r>
    </w:p>
    <w:p w:rsidR="004D3414" w:rsidRPr="004D3414" w:rsidRDefault="004D3414" w:rsidP="004D3414">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4D3414" w:rsidRPr="004D3414" w:rsidRDefault="004D3414" w:rsidP="004D3414">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формирование представлений об особенностях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4D3414" w:rsidRPr="004D3414" w:rsidRDefault="004D3414" w:rsidP="004D34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 </w:t>
      </w:r>
    </w:p>
    <w:p w:rsidR="004D3414" w:rsidRPr="004D3414" w:rsidRDefault="004D3414" w:rsidP="004D3414">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b/>
          <w:bCs/>
          <w:color w:val="000000"/>
          <w:sz w:val="24"/>
          <w:szCs w:val="24"/>
          <w:lang w:eastAsia="ru-RU"/>
        </w:rPr>
        <w:t>Планируемые  предметные результаты освоения учебного предмета «География»</w:t>
      </w:r>
    </w:p>
    <w:p w:rsidR="004D3414" w:rsidRPr="004D3414" w:rsidRDefault="004D3414" w:rsidP="004D3414">
      <w:pPr>
        <w:shd w:val="clear" w:color="auto" w:fill="FFFFFF"/>
        <w:spacing w:after="0" w:line="240" w:lineRule="auto"/>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b/>
          <w:bCs/>
          <w:color w:val="000000"/>
          <w:sz w:val="24"/>
          <w:szCs w:val="24"/>
          <w:lang w:eastAsia="ru-RU"/>
        </w:rPr>
        <w:t>Ученики научатся</w:t>
      </w:r>
      <w:r w:rsidRPr="004D3414">
        <w:rPr>
          <w:rFonts w:ascii="Times New Roman" w:eastAsia="Times New Roman" w:hAnsi="Times New Roman" w:cs="Times New Roman"/>
          <w:color w:val="000000"/>
          <w:sz w:val="24"/>
          <w:szCs w:val="24"/>
          <w:lang w:eastAsia="ru-RU"/>
        </w:rPr>
        <w:t>:</w:t>
      </w:r>
    </w:p>
    <w:p w:rsidR="004D3414" w:rsidRPr="004D3414" w:rsidRDefault="004D3414" w:rsidP="004D3414">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называть различные источники и методы получения географической информации;</w:t>
      </w:r>
    </w:p>
    <w:p w:rsidR="004D3414" w:rsidRPr="004D3414" w:rsidRDefault="004D3414" w:rsidP="004D3414">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определять географическое положение России;</w:t>
      </w:r>
    </w:p>
    <w:p w:rsidR="004D3414" w:rsidRPr="004D3414" w:rsidRDefault="004D3414" w:rsidP="004D3414">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определять поясное время, характерные особенности климата России;</w:t>
      </w:r>
    </w:p>
    <w:p w:rsidR="004D3414" w:rsidRPr="004D3414" w:rsidRDefault="004D3414" w:rsidP="004D3414">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показывать субъекты Российской Федерации, пограничные государства, моря, омывающие Россию  крупные равнины и горы, наиболее крупные месторождения полезных ископаемых, крупнейшие реки, озера, природные зоны России;</w:t>
      </w:r>
    </w:p>
    <w:p w:rsidR="004D3414" w:rsidRPr="004D3414" w:rsidRDefault="004D3414" w:rsidP="004D3414">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выяснять с помощью карт соответствие форм рельефа платформенным и складчатым областям, объяснять закономерности их размещения;</w:t>
      </w:r>
    </w:p>
    <w:p w:rsidR="004D3414" w:rsidRPr="004D3414" w:rsidRDefault="004D3414" w:rsidP="004D3414">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называть факторы, влияющие на формирование климата России;</w:t>
      </w:r>
    </w:p>
    <w:p w:rsidR="004D3414" w:rsidRPr="004D3414" w:rsidRDefault="004D3414" w:rsidP="004D3414">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с помощью карт определять температуру, количество осадков, атмосферное давление, количество суммарной радиации и т. д.; давать характеристику отдельных водных объектов; называть типы почв и их свойства</w:t>
      </w:r>
    </w:p>
    <w:p w:rsidR="004D3414" w:rsidRPr="004D3414" w:rsidRDefault="004D3414" w:rsidP="004D3414">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приводить примеры влияния климата на хозяйственную деятельность человека и условия жизни;</w:t>
      </w:r>
    </w:p>
    <w:p w:rsidR="004D3414" w:rsidRPr="004D3414" w:rsidRDefault="004D3414" w:rsidP="004D3414">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lastRenderedPageBreak/>
        <w:t>объяснять видовое разнообразие животного мира, причины зонального и азонального расположения ландшафтов, называть меры по охране растений и животных.</w:t>
      </w:r>
    </w:p>
    <w:p w:rsidR="004D3414" w:rsidRPr="004D3414" w:rsidRDefault="004D3414" w:rsidP="004D3414">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показывать на карте крупные природно-территориальные комплексы России;</w:t>
      </w:r>
    </w:p>
    <w:p w:rsidR="004D3414" w:rsidRPr="004D3414" w:rsidRDefault="004D3414" w:rsidP="004D3414">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называть (показывать) численность населения РФ, крупные народы РФ, места их проживания, крупнейшие города, главную полосу расселения;</w:t>
      </w:r>
    </w:p>
    <w:p w:rsidR="004D3414" w:rsidRPr="004D3414" w:rsidRDefault="004D3414" w:rsidP="004D3414">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объяснять значение понятий: «естественное движение», «механическое движение», или «миграции» (причины, виды, направления), «состав населения» (половой, возрастной, этнический, религиозный), «трудовые ресурсы», «плотность населения», «урбанизация», «агломерация», «отрасль», «состав и структура хозяйства», «факторы размещения», «специализация», «кооперирование», «комбинирование», объяснять демографические проблемы;</w:t>
      </w:r>
    </w:p>
    <w:p w:rsidR="004D3414" w:rsidRPr="004D3414" w:rsidRDefault="004D3414" w:rsidP="004D3414">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читать и анализировать тематические карты, половозрастные пирамиды, графические и стратегические материалы, характеризующие население РФ;</w:t>
      </w:r>
    </w:p>
    <w:p w:rsidR="004D3414" w:rsidRPr="004D3414" w:rsidRDefault="004D3414" w:rsidP="004D3414">
      <w:pPr>
        <w:shd w:val="clear" w:color="auto" w:fill="FFFFFF"/>
        <w:spacing w:after="0" w:line="240" w:lineRule="auto"/>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b/>
          <w:bCs/>
          <w:color w:val="000000"/>
          <w:sz w:val="24"/>
          <w:szCs w:val="24"/>
          <w:lang w:eastAsia="ru-RU"/>
        </w:rPr>
        <w:t>Ученики получат возможность научиться</w:t>
      </w:r>
      <w:r w:rsidRPr="004D3414">
        <w:rPr>
          <w:rFonts w:ascii="Times New Roman" w:eastAsia="Times New Roman" w:hAnsi="Times New Roman" w:cs="Times New Roman"/>
          <w:color w:val="000000"/>
          <w:sz w:val="24"/>
          <w:szCs w:val="24"/>
          <w:lang w:eastAsia="ru-RU"/>
        </w:rPr>
        <w:t>:</w:t>
      </w:r>
    </w:p>
    <w:p w:rsidR="004D3414" w:rsidRPr="004D3414" w:rsidRDefault="004D3414" w:rsidP="004D3414">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делать описания отдельных форм рельефа, климата, рек и озер по картам;</w:t>
      </w:r>
    </w:p>
    <w:p w:rsidR="004D3414" w:rsidRPr="004D3414" w:rsidRDefault="004D3414" w:rsidP="004D3414">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4D3414" w:rsidRPr="004D3414" w:rsidRDefault="004D3414" w:rsidP="004D3414">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D3414" w:rsidRPr="004D3414" w:rsidRDefault="004D3414" w:rsidP="004D3414">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4D3414" w:rsidRPr="004D3414" w:rsidRDefault="004D3414" w:rsidP="004D3414">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B05541" w:rsidRDefault="00B05541" w:rsidP="004D34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05541" w:rsidRDefault="00B05541" w:rsidP="004D34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05541" w:rsidRPr="004D3414" w:rsidRDefault="00B05541" w:rsidP="00B0554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b/>
          <w:bCs/>
          <w:color w:val="000000"/>
          <w:sz w:val="24"/>
          <w:szCs w:val="24"/>
          <w:lang w:eastAsia="ru-RU"/>
        </w:rPr>
        <w:t>Формы организации образовательного процесса:</w:t>
      </w:r>
    </w:p>
    <w:p w:rsidR="00B05541" w:rsidRPr="004D3414" w:rsidRDefault="00B05541" w:rsidP="00B05541">
      <w:pPr>
        <w:numPr>
          <w:ilvl w:val="0"/>
          <w:numId w:val="28"/>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proofErr w:type="spellStart"/>
      <w:r w:rsidRPr="004D3414">
        <w:rPr>
          <w:rFonts w:ascii="Times New Roman" w:eastAsia="Times New Roman" w:hAnsi="Times New Roman" w:cs="Times New Roman"/>
          <w:color w:val="000000"/>
          <w:sz w:val="24"/>
          <w:szCs w:val="24"/>
          <w:lang w:eastAsia="ru-RU"/>
        </w:rPr>
        <w:t>Общеклассные</w:t>
      </w:r>
      <w:proofErr w:type="spellEnd"/>
      <w:r w:rsidRPr="004D3414">
        <w:rPr>
          <w:rFonts w:ascii="Times New Roman" w:eastAsia="Times New Roman" w:hAnsi="Times New Roman" w:cs="Times New Roman"/>
          <w:color w:val="000000"/>
          <w:sz w:val="24"/>
          <w:szCs w:val="24"/>
          <w:lang w:eastAsia="ru-RU"/>
        </w:rPr>
        <w:t xml:space="preserve"> формы: урок, собеседование, консультация, практическая работа, программное обучение, зачетный урок.</w:t>
      </w:r>
    </w:p>
    <w:p w:rsidR="00B05541" w:rsidRPr="004D3414" w:rsidRDefault="00B05541" w:rsidP="00B05541">
      <w:pPr>
        <w:numPr>
          <w:ilvl w:val="0"/>
          <w:numId w:val="28"/>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Групповые формы: групповая работа на уроке, групповой практикум, групповые творческие задания.</w:t>
      </w:r>
    </w:p>
    <w:p w:rsidR="00B05541" w:rsidRPr="004D3414" w:rsidRDefault="00B05541" w:rsidP="00B05541">
      <w:pPr>
        <w:numPr>
          <w:ilvl w:val="0"/>
          <w:numId w:val="28"/>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Индивидуальные формы: работа с литературой или электронными источниками информации, письменные упражнения, выполнение индивидуальных заданий, работа с обучающими программами за компьютером.</w:t>
      </w:r>
    </w:p>
    <w:p w:rsidR="00B05541" w:rsidRPr="004D3414" w:rsidRDefault="00B05541" w:rsidP="00B05541">
      <w:pPr>
        <w:numPr>
          <w:ilvl w:val="0"/>
          <w:numId w:val="28"/>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Самостоятельная работа учащихся по  изучению нового материала,  отработке учебных навыков и навыков практического применения приобретенных знаний, выполнение индивидуальных заданий творческого характера.</w:t>
      </w:r>
    </w:p>
    <w:p w:rsidR="00B05541" w:rsidRDefault="00B05541" w:rsidP="00B05541">
      <w:pPr>
        <w:shd w:val="clear" w:color="auto" w:fill="FFFFFF"/>
        <w:spacing w:after="0" w:line="240" w:lineRule="auto"/>
        <w:ind w:firstLine="502"/>
        <w:jc w:val="both"/>
        <w:rPr>
          <w:rFonts w:ascii="Times New Roman" w:eastAsia="Times New Roman" w:hAnsi="Times New Roman" w:cs="Times New Roman"/>
          <w:b/>
          <w:bCs/>
          <w:i/>
          <w:iCs/>
          <w:color w:val="000000"/>
          <w:sz w:val="24"/>
          <w:szCs w:val="24"/>
          <w:lang w:eastAsia="ru-RU"/>
        </w:rPr>
      </w:pPr>
    </w:p>
    <w:p w:rsidR="00B05541" w:rsidRPr="004D3414" w:rsidRDefault="00B05541" w:rsidP="00B05541">
      <w:pPr>
        <w:shd w:val="clear" w:color="auto" w:fill="FFFFFF"/>
        <w:spacing w:after="0" w:line="240" w:lineRule="auto"/>
        <w:ind w:firstLine="502"/>
        <w:jc w:val="both"/>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b/>
          <w:bCs/>
          <w:color w:val="000000"/>
          <w:sz w:val="24"/>
          <w:szCs w:val="24"/>
          <w:lang w:eastAsia="ru-RU"/>
        </w:rPr>
        <w:t>Основные виды деятельности: </w:t>
      </w:r>
      <w:r w:rsidRPr="004D3414">
        <w:rPr>
          <w:rFonts w:ascii="Times New Roman" w:eastAsia="Times New Roman" w:hAnsi="Times New Roman" w:cs="Times New Roman"/>
          <w:color w:val="000000"/>
          <w:sz w:val="24"/>
          <w:szCs w:val="24"/>
          <w:lang w:eastAsia="ru-RU"/>
        </w:rPr>
        <w:t> слушание объяснений учителя; </w:t>
      </w:r>
      <w:r w:rsidRPr="004D3414">
        <w:rPr>
          <w:rFonts w:ascii="Times New Roman" w:eastAsia="Times New Roman" w:hAnsi="Times New Roman" w:cs="Times New Roman"/>
          <w:color w:val="333333"/>
          <w:sz w:val="24"/>
          <w:szCs w:val="24"/>
          <w:lang w:eastAsia="ru-RU"/>
        </w:rPr>
        <w:t>работа с текстом учебника и статистическими данными</w:t>
      </w:r>
      <w:r w:rsidRPr="004D3414">
        <w:rPr>
          <w:rFonts w:ascii="Times New Roman" w:eastAsia="Times New Roman" w:hAnsi="Times New Roman" w:cs="Times New Roman"/>
          <w:color w:val="000000"/>
          <w:sz w:val="24"/>
          <w:szCs w:val="24"/>
          <w:lang w:eastAsia="ru-RU"/>
        </w:rPr>
        <w:t>;  работа с научно-популярной литературой; </w:t>
      </w:r>
      <w:r w:rsidRPr="004D3414">
        <w:rPr>
          <w:rFonts w:ascii="Times New Roman" w:eastAsia="Times New Roman" w:hAnsi="Times New Roman" w:cs="Times New Roman"/>
          <w:color w:val="333333"/>
          <w:sz w:val="24"/>
          <w:szCs w:val="24"/>
          <w:lang w:eastAsia="ru-RU"/>
        </w:rPr>
        <w:t>выполнение  практических работ;   выполнение заданий на контурной карте; выявление географических зависимостей; объяснение наблюдаемых явлений; анализ проблемных ситуаций; сравнительная характеристика объектов; </w:t>
      </w:r>
      <w:r w:rsidRPr="004D3414">
        <w:rPr>
          <w:rFonts w:ascii="Times New Roman" w:eastAsia="Times New Roman" w:hAnsi="Times New Roman" w:cs="Times New Roman"/>
          <w:color w:val="000000"/>
          <w:sz w:val="24"/>
          <w:szCs w:val="24"/>
          <w:lang w:eastAsia="ru-RU"/>
        </w:rPr>
        <w:t>проведение обобщающих семинаров;</w:t>
      </w:r>
      <w:r w:rsidRPr="004D3414">
        <w:rPr>
          <w:rFonts w:ascii="Times New Roman" w:eastAsia="Times New Roman" w:hAnsi="Times New Roman" w:cs="Times New Roman"/>
          <w:color w:val="333333"/>
          <w:sz w:val="24"/>
          <w:szCs w:val="24"/>
          <w:lang w:eastAsia="ru-RU"/>
        </w:rPr>
        <w:t> анализ и сопоставление карт атласа; просмотр учебных фильмов и видеофрагментов; работа с Интернет-ресурсами; выполнение тестовых заданий, подготовка сообщений, докладов, презентаций.</w:t>
      </w:r>
    </w:p>
    <w:p w:rsidR="00B05541" w:rsidRPr="00C0494B" w:rsidRDefault="00B05541" w:rsidP="00B0554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05541" w:rsidRPr="00C0494B" w:rsidRDefault="00B05541" w:rsidP="00B0554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Формы контроля</w:t>
      </w:r>
    </w:p>
    <w:p w:rsidR="00B05541" w:rsidRPr="00C0494B"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lastRenderedPageBreak/>
        <w:t>Стартовый, промежуточный, итоговый мониторинг в формате тестов, контрольных работ. Текущий контроль в формате самостоятельных, проверочных работ, тестов, опроса, работы с контурными картами.</w:t>
      </w:r>
    </w:p>
    <w:p w:rsidR="00B05541" w:rsidRDefault="00B05541" w:rsidP="00B05541">
      <w:pPr>
        <w:shd w:val="clear" w:color="auto" w:fill="FFFFFF"/>
        <w:spacing w:after="0" w:line="240" w:lineRule="auto"/>
        <w:ind w:left="220" w:right="94" w:firstLine="60"/>
        <w:jc w:val="center"/>
        <w:rPr>
          <w:rFonts w:ascii="Times New Roman" w:eastAsia="Times New Roman" w:hAnsi="Times New Roman" w:cs="Times New Roman"/>
          <w:b/>
          <w:bCs/>
          <w:color w:val="000000"/>
          <w:sz w:val="24"/>
          <w:szCs w:val="24"/>
          <w:lang w:eastAsia="ru-RU"/>
        </w:rPr>
      </w:pPr>
    </w:p>
    <w:p w:rsidR="00B05541" w:rsidRDefault="00B05541" w:rsidP="00B05541">
      <w:pPr>
        <w:shd w:val="clear" w:color="auto" w:fill="FFFFFF"/>
        <w:spacing w:after="0" w:line="240" w:lineRule="auto"/>
        <w:ind w:left="220" w:right="94" w:firstLine="60"/>
        <w:jc w:val="center"/>
        <w:rPr>
          <w:rFonts w:ascii="Times New Roman" w:eastAsia="Times New Roman" w:hAnsi="Times New Roman" w:cs="Times New Roman"/>
          <w:b/>
          <w:bCs/>
          <w:color w:val="000000"/>
          <w:sz w:val="24"/>
          <w:szCs w:val="24"/>
          <w:lang w:eastAsia="ru-RU"/>
        </w:rPr>
      </w:pPr>
    </w:p>
    <w:p w:rsidR="00B05541" w:rsidRDefault="00B05541" w:rsidP="00B05541">
      <w:pPr>
        <w:shd w:val="clear" w:color="auto" w:fill="FFFFFF"/>
        <w:spacing w:after="0" w:line="240" w:lineRule="auto"/>
        <w:ind w:left="220" w:right="94" w:firstLine="60"/>
        <w:jc w:val="center"/>
        <w:rPr>
          <w:rFonts w:ascii="Times New Roman" w:eastAsia="Times New Roman" w:hAnsi="Times New Roman" w:cs="Times New Roman"/>
          <w:b/>
          <w:bCs/>
          <w:color w:val="000000"/>
          <w:sz w:val="24"/>
          <w:szCs w:val="24"/>
          <w:lang w:eastAsia="ru-RU"/>
        </w:rPr>
      </w:pPr>
    </w:p>
    <w:p w:rsidR="00B05541" w:rsidRDefault="00B05541" w:rsidP="00B05541">
      <w:pPr>
        <w:shd w:val="clear" w:color="auto" w:fill="FFFFFF"/>
        <w:spacing w:after="0" w:line="240" w:lineRule="auto"/>
        <w:ind w:left="220" w:right="94" w:firstLine="60"/>
        <w:jc w:val="center"/>
        <w:rPr>
          <w:rFonts w:ascii="Times New Roman" w:eastAsia="Times New Roman" w:hAnsi="Times New Roman" w:cs="Times New Roman"/>
          <w:b/>
          <w:bCs/>
          <w:color w:val="000000"/>
          <w:sz w:val="24"/>
          <w:szCs w:val="24"/>
          <w:lang w:eastAsia="ru-RU"/>
        </w:rPr>
      </w:pPr>
    </w:p>
    <w:p w:rsidR="00B05541" w:rsidRDefault="00B05541" w:rsidP="00B05541">
      <w:pPr>
        <w:shd w:val="clear" w:color="auto" w:fill="FFFFFF"/>
        <w:spacing w:after="0" w:line="240" w:lineRule="auto"/>
        <w:ind w:left="220" w:right="94" w:firstLine="60"/>
        <w:jc w:val="center"/>
        <w:rPr>
          <w:rFonts w:ascii="Times New Roman" w:eastAsia="Times New Roman" w:hAnsi="Times New Roman" w:cs="Times New Roman"/>
          <w:b/>
          <w:bCs/>
          <w:color w:val="000000"/>
          <w:sz w:val="24"/>
          <w:szCs w:val="24"/>
          <w:lang w:eastAsia="ru-RU"/>
        </w:rPr>
      </w:pPr>
    </w:p>
    <w:p w:rsidR="00B05541" w:rsidRDefault="00B05541" w:rsidP="00B05541">
      <w:pPr>
        <w:shd w:val="clear" w:color="auto" w:fill="FFFFFF"/>
        <w:spacing w:after="0" w:line="240" w:lineRule="auto"/>
        <w:ind w:left="220" w:right="94" w:firstLine="60"/>
        <w:jc w:val="center"/>
        <w:rPr>
          <w:rFonts w:ascii="Times New Roman" w:eastAsia="Times New Roman" w:hAnsi="Times New Roman" w:cs="Times New Roman"/>
          <w:b/>
          <w:bCs/>
          <w:color w:val="000000"/>
          <w:sz w:val="24"/>
          <w:szCs w:val="24"/>
          <w:lang w:eastAsia="ru-RU"/>
        </w:rPr>
      </w:pPr>
    </w:p>
    <w:p w:rsidR="00B05541" w:rsidRDefault="00B05541" w:rsidP="00B05541">
      <w:pPr>
        <w:shd w:val="clear" w:color="auto" w:fill="FFFFFF"/>
        <w:spacing w:after="0" w:line="240" w:lineRule="auto"/>
        <w:ind w:left="220" w:right="94" w:firstLine="60"/>
        <w:jc w:val="center"/>
        <w:rPr>
          <w:rFonts w:ascii="Times New Roman" w:eastAsia="Times New Roman" w:hAnsi="Times New Roman" w:cs="Times New Roman"/>
          <w:b/>
          <w:bCs/>
          <w:color w:val="000000"/>
          <w:sz w:val="24"/>
          <w:szCs w:val="24"/>
          <w:lang w:eastAsia="ru-RU"/>
        </w:rPr>
      </w:pPr>
    </w:p>
    <w:p w:rsidR="00B05541" w:rsidRPr="00C0494B" w:rsidRDefault="00B05541" w:rsidP="00B05541">
      <w:pPr>
        <w:shd w:val="clear" w:color="auto" w:fill="FFFFFF"/>
        <w:spacing w:after="0" w:line="240" w:lineRule="auto"/>
        <w:ind w:left="220" w:right="94" w:firstLine="60"/>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Критерии оценивания достижений обучающихся по географии</w:t>
      </w:r>
    </w:p>
    <w:p w:rsidR="00B05541" w:rsidRDefault="00B05541" w:rsidP="00B05541">
      <w:pPr>
        <w:shd w:val="clear" w:color="auto" w:fill="FFFFFF"/>
        <w:spacing w:after="0" w:line="240" w:lineRule="auto"/>
        <w:ind w:left="928" w:right="94" w:hanging="928"/>
        <w:rPr>
          <w:rFonts w:ascii="Times New Roman" w:eastAsia="Times New Roman" w:hAnsi="Times New Roman" w:cs="Times New Roman"/>
          <w:i/>
          <w:iCs/>
          <w:color w:val="000000"/>
          <w:sz w:val="24"/>
          <w:szCs w:val="24"/>
          <w:u w:val="single"/>
          <w:lang w:eastAsia="ru-RU"/>
        </w:rPr>
      </w:pPr>
    </w:p>
    <w:p w:rsidR="00B05541" w:rsidRDefault="00B05541" w:rsidP="00B05541">
      <w:pPr>
        <w:shd w:val="clear" w:color="auto" w:fill="FFFFFF"/>
        <w:spacing w:after="0" w:line="240" w:lineRule="auto"/>
        <w:ind w:left="928" w:right="94" w:hanging="928"/>
        <w:rPr>
          <w:rFonts w:ascii="Times New Roman" w:eastAsia="Times New Roman" w:hAnsi="Times New Roman" w:cs="Times New Roman"/>
          <w:i/>
          <w:iCs/>
          <w:color w:val="000000"/>
          <w:sz w:val="24"/>
          <w:szCs w:val="24"/>
          <w:u w:val="single"/>
          <w:lang w:eastAsia="ru-RU"/>
        </w:rPr>
      </w:pPr>
      <w:r w:rsidRPr="00C0494B">
        <w:rPr>
          <w:rFonts w:ascii="Times New Roman" w:eastAsia="Times New Roman" w:hAnsi="Times New Roman" w:cs="Times New Roman"/>
          <w:i/>
          <w:iCs/>
          <w:color w:val="000000"/>
          <w:sz w:val="24"/>
          <w:szCs w:val="24"/>
          <w:u w:val="single"/>
          <w:lang w:eastAsia="ru-RU"/>
        </w:rPr>
        <w:t>Критерии оценки устного ответа</w:t>
      </w:r>
    </w:p>
    <w:p w:rsidR="00B05541" w:rsidRPr="00C0494B" w:rsidRDefault="00B05541" w:rsidP="00B05541">
      <w:pPr>
        <w:shd w:val="clear" w:color="auto" w:fill="FFFFFF"/>
        <w:spacing w:after="0" w:line="240" w:lineRule="auto"/>
        <w:ind w:left="928" w:right="94" w:hanging="928"/>
        <w:rPr>
          <w:rFonts w:ascii="Times New Roman" w:eastAsia="Times New Roman" w:hAnsi="Times New Roman" w:cs="Times New Roman"/>
          <w:color w:val="000000"/>
          <w:sz w:val="24"/>
          <w:szCs w:val="24"/>
          <w:lang w:eastAsia="ru-RU"/>
        </w:rPr>
      </w:pPr>
    </w:p>
    <w:tbl>
      <w:tblPr>
        <w:tblW w:w="9761" w:type="dxa"/>
        <w:tblInd w:w="136" w:type="dxa"/>
        <w:shd w:val="clear" w:color="auto" w:fill="FFFFFF"/>
        <w:tblCellMar>
          <w:top w:w="15" w:type="dxa"/>
          <w:left w:w="15" w:type="dxa"/>
          <w:bottom w:w="15" w:type="dxa"/>
          <w:right w:w="15" w:type="dxa"/>
        </w:tblCellMar>
        <w:tblLook w:val="04A0" w:firstRow="1" w:lastRow="0" w:firstColumn="1" w:lastColumn="0" w:noHBand="0" w:noVBand="1"/>
      </w:tblPr>
      <w:tblGrid>
        <w:gridCol w:w="1101"/>
        <w:gridCol w:w="8660"/>
      </w:tblGrid>
      <w:tr w:rsidR="00B05541" w:rsidRPr="00C0494B" w:rsidTr="00B05541">
        <w:trPr>
          <w:trHeight w:val="360"/>
        </w:trPr>
        <w:tc>
          <w:tcPr>
            <w:tcW w:w="1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hanging="10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i/>
                <w:iCs/>
                <w:color w:val="000000"/>
                <w:sz w:val="24"/>
                <w:szCs w:val="24"/>
                <w:lang w:eastAsia="ru-RU"/>
              </w:rPr>
              <w:t>Оценка</w:t>
            </w:r>
          </w:p>
        </w:tc>
        <w:tc>
          <w:tcPr>
            <w:tcW w:w="8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3018" w:right="3020" w:hanging="3018"/>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Критерии оценивания</w:t>
            </w:r>
          </w:p>
        </w:tc>
      </w:tr>
    </w:tbl>
    <w:p w:rsidR="00B05541" w:rsidRPr="00C0494B" w:rsidRDefault="00B05541" w:rsidP="00B05541">
      <w:pPr>
        <w:spacing w:after="0" w:line="240" w:lineRule="auto"/>
        <w:rPr>
          <w:rFonts w:ascii="Times New Roman" w:eastAsia="Times New Roman" w:hAnsi="Times New Roman" w:cs="Times New Roman"/>
          <w:vanish/>
          <w:sz w:val="24"/>
          <w:szCs w:val="24"/>
          <w:lang w:eastAsia="ru-RU"/>
        </w:rPr>
      </w:pPr>
    </w:p>
    <w:tbl>
      <w:tblPr>
        <w:tblW w:w="9765" w:type="dxa"/>
        <w:tblInd w:w="132" w:type="dxa"/>
        <w:shd w:val="clear" w:color="auto" w:fill="FFFFFF"/>
        <w:tblCellMar>
          <w:top w:w="15" w:type="dxa"/>
          <w:left w:w="15" w:type="dxa"/>
          <w:bottom w:w="15" w:type="dxa"/>
          <w:right w:w="15" w:type="dxa"/>
        </w:tblCellMar>
        <w:tblLook w:val="04A0" w:firstRow="1" w:lastRow="0" w:firstColumn="1" w:lastColumn="0" w:noHBand="0" w:noVBand="1"/>
      </w:tblPr>
      <w:tblGrid>
        <w:gridCol w:w="1001"/>
        <w:gridCol w:w="8764"/>
      </w:tblGrid>
      <w:tr w:rsidR="00B05541" w:rsidRPr="00C0494B" w:rsidTr="00B05541">
        <w:trPr>
          <w:trHeight w:val="1160"/>
        </w:trPr>
        <w:tc>
          <w:tcPr>
            <w:tcW w:w="1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60" w:hanging="60"/>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i/>
                <w:iCs/>
                <w:color w:val="000000"/>
                <w:sz w:val="24"/>
                <w:szCs w:val="24"/>
                <w:lang w:eastAsia="ru-RU"/>
              </w:rPr>
              <w:t>5</w:t>
            </w:r>
          </w:p>
        </w:tc>
        <w:tc>
          <w:tcPr>
            <w:tcW w:w="8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right="106" w:hanging="104"/>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Оценка «отлично» выставляется обучающемуся,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формулирует собственные выводы.</w:t>
            </w:r>
          </w:p>
        </w:tc>
      </w:tr>
      <w:tr w:rsidR="00B05541" w:rsidRPr="00C0494B" w:rsidTr="00B05541">
        <w:trPr>
          <w:trHeight w:val="880"/>
        </w:trPr>
        <w:tc>
          <w:tcPr>
            <w:tcW w:w="1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i/>
                <w:iCs/>
                <w:color w:val="000000"/>
                <w:sz w:val="24"/>
                <w:szCs w:val="24"/>
                <w:lang w:eastAsia="ru-RU"/>
              </w:rPr>
              <w:t>4</w:t>
            </w:r>
          </w:p>
        </w:tc>
        <w:tc>
          <w:tcPr>
            <w:tcW w:w="8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right="108" w:hanging="104"/>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Оценка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w:t>
            </w:r>
          </w:p>
        </w:tc>
      </w:tr>
      <w:tr w:rsidR="00B05541" w:rsidRPr="00C0494B" w:rsidTr="00B05541">
        <w:trPr>
          <w:trHeight w:val="1100"/>
        </w:trPr>
        <w:tc>
          <w:tcPr>
            <w:tcW w:w="1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i/>
                <w:iCs/>
                <w:color w:val="000000"/>
                <w:sz w:val="24"/>
                <w:szCs w:val="24"/>
                <w:lang w:eastAsia="ru-RU"/>
              </w:rPr>
              <w:t>3</w:t>
            </w:r>
          </w:p>
        </w:tc>
        <w:tc>
          <w:tcPr>
            <w:tcW w:w="8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right="108" w:hanging="104"/>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w:t>
            </w:r>
          </w:p>
        </w:tc>
      </w:tr>
      <w:tr w:rsidR="00B05541" w:rsidRPr="00C0494B" w:rsidTr="00B05541">
        <w:trPr>
          <w:trHeight w:val="640"/>
        </w:trPr>
        <w:tc>
          <w:tcPr>
            <w:tcW w:w="10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i/>
                <w:iCs/>
                <w:color w:val="000000"/>
                <w:sz w:val="24"/>
                <w:szCs w:val="24"/>
                <w:lang w:eastAsia="ru-RU"/>
              </w:rPr>
              <w:t>2</w:t>
            </w:r>
          </w:p>
        </w:tc>
        <w:tc>
          <w:tcPr>
            <w:tcW w:w="8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right="94" w:hanging="10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Оценка «неудовлетворительно» выставляется обучающемуся, который не знает значительной части программного материала, допускает существенные ошибки.</w:t>
            </w:r>
          </w:p>
        </w:tc>
      </w:tr>
    </w:tbl>
    <w:p w:rsidR="00B05541" w:rsidRDefault="00B05541" w:rsidP="00B05541">
      <w:pPr>
        <w:shd w:val="clear" w:color="auto" w:fill="FFFFFF"/>
        <w:spacing w:after="0" w:line="240" w:lineRule="auto"/>
        <w:ind w:left="320" w:hanging="320"/>
        <w:rPr>
          <w:rFonts w:ascii="Times New Roman" w:eastAsia="Times New Roman" w:hAnsi="Times New Roman" w:cs="Times New Roman"/>
          <w:i/>
          <w:iCs/>
          <w:color w:val="000000"/>
          <w:sz w:val="24"/>
          <w:szCs w:val="24"/>
          <w:lang w:eastAsia="ru-RU"/>
        </w:rPr>
      </w:pPr>
    </w:p>
    <w:p w:rsidR="00B05541" w:rsidRDefault="00B05541" w:rsidP="00B05541">
      <w:pPr>
        <w:shd w:val="clear" w:color="auto" w:fill="FFFFFF"/>
        <w:spacing w:after="0" w:line="240" w:lineRule="auto"/>
        <w:ind w:left="320" w:hanging="320"/>
        <w:rPr>
          <w:rFonts w:ascii="Times New Roman" w:eastAsia="Times New Roman" w:hAnsi="Times New Roman" w:cs="Times New Roman"/>
          <w:i/>
          <w:iCs/>
          <w:color w:val="000000"/>
          <w:sz w:val="24"/>
          <w:szCs w:val="24"/>
          <w:lang w:eastAsia="ru-RU"/>
        </w:rPr>
      </w:pPr>
      <w:r w:rsidRPr="00C0494B">
        <w:rPr>
          <w:rFonts w:ascii="Times New Roman" w:eastAsia="Times New Roman" w:hAnsi="Times New Roman" w:cs="Times New Roman"/>
          <w:i/>
          <w:iCs/>
          <w:color w:val="000000"/>
          <w:sz w:val="24"/>
          <w:szCs w:val="24"/>
          <w:lang w:eastAsia="ru-RU"/>
        </w:rPr>
        <w:t>Оценивание письменных работ</w:t>
      </w:r>
    </w:p>
    <w:p w:rsidR="00B05541" w:rsidRPr="00C0494B" w:rsidRDefault="00B05541" w:rsidP="00B05541">
      <w:pPr>
        <w:shd w:val="clear" w:color="auto" w:fill="FFFFFF"/>
        <w:spacing w:after="0" w:line="240" w:lineRule="auto"/>
        <w:ind w:left="320" w:hanging="320"/>
        <w:rPr>
          <w:rFonts w:ascii="Times New Roman" w:eastAsia="Times New Roman" w:hAnsi="Times New Roman" w:cs="Times New Roman"/>
          <w:color w:val="000000"/>
          <w:sz w:val="24"/>
          <w:szCs w:val="24"/>
          <w:lang w:eastAsia="ru-RU"/>
        </w:rPr>
      </w:pPr>
    </w:p>
    <w:tbl>
      <w:tblPr>
        <w:tblW w:w="9839" w:type="dxa"/>
        <w:tblInd w:w="58" w:type="dxa"/>
        <w:shd w:val="clear" w:color="auto" w:fill="FFFFFF"/>
        <w:tblCellMar>
          <w:top w:w="15" w:type="dxa"/>
          <w:left w:w="15" w:type="dxa"/>
          <w:bottom w:w="15" w:type="dxa"/>
          <w:right w:w="15" w:type="dxa"/>
        </w:tblCellMar>
        <w:tblLook w:val="04A0" w:firstRow="1" w:lastRow="0" w:firstColumn="1" w:lastColumn="0" w:noHBand="0" w:noVBand="1"/>
      </w:tblPr>
      <w:tblGrid>
        <w:gridCol w:w="837"/>
        <w:gridCol w:w="1571"/>
        <w:gridCol w:w="7431"/>
      </w:tblGrid>
      <w:tr w:rsidR="00B05541" w:rsidRPr="00C0494B" w:rsidTr="00B05541">
        <w:trPr>
          <w:trHeight w:val="280"/>
        </w:trPr>
        <w:tc>
          <w:tcPr>
            <w:tcW w:w="8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hanging="10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№п/п</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hanging="10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Вид работы</w:t>
            </w:r>
          </w:p>
        </w:tc>
        <w:tc>
          <w:tcPr>
            <w:tcW w:w="74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right="374" w:hanging="104"/>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Краткая характеристика оценочного средства</w:t>
            </w:r>
          </w:p>
        </w:tc>
      </w:tr>
      <w:tr w:rsidR="00B05541" w:rsidRPr="00C0494B" w:rsidTr="00B05541">
        <w:trPr>
          <w:trHeight w:val="440"/>
        </w:trPr>
        <w:tc>
          <w:tcPr>
            <w:tcW w:w="8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60" w:hanging="160"/>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1</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hanging="10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Реферат</w:t>
            </w:r>
          </w:p>
        </w:tc>
        <w:tc>
          <w:tcPr>
            <w:tcW w:w="74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66" w:right="374" w:hanging="166"/>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Продукт самостоятельной работы обучающегося,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tc>
      </w:tr>
      <w:tr w:rsidR="00B05541" w:rsidRPr="00C0494B" w:rsidTr="00B05541">
        <w:trPr>
          <w:trHeight w:val="1380"/>
        </w:trPr>
        <w:tc>
          <w:tcPr>
            <w:tcW w:w="8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60" w:hanging="160"/>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2</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hanging="10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Эссе</w:t>
            </w:r>
          </w:p>
        </w:tc>
        <w:tc>
          <w:tcPr>
            <w:tcW w:w="74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66" w:right="150" w:hanging="166"/>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Средство, позволяющее оценить умение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tc>
      </w:tr>
      <w:tr w:rsidR="00B05541" w:rsidRPr="00C0494B" w:rsidTr="00B05541">
        <w:trPr>
          <w:trHeight w:val="840"/>
        </w:trPr>
        <w:tc>
          <w:tcPr>
            <w:tcW w:w="8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60" w:hanging="160"/>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3</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hanging="10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Тест</w:t>
            </w:r>
          </w:p>
        </w:tc>
        <w:tc>
          <w:tcPr>
            <w:tcW w:w="74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right="150" w:hanging="104"/>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Система стандартизированных заданий, позволяющая автоматизировать процедуру измерения уровня знаний и умений студента.</w:t>
            </w:r>
          </w:p>
        </w:tc>
      </w:tr>
    </w:tbl>
    <w:p w:rsidR="00B05541" w:rsidRDefault="00B05541" w:rsidP="00B05541">
      <w:pPr>
        <w:shd w:val="clear" w:color="auto" w:fill="FFFFFF"/>
        <w:spacing w:after="0" w:line="240" w:lineRule="auto"/>
        <w:rPr>
          <w:rFonts w:ascii="Times New Roman" w:eastAsia="Times New Roman" w:hAnsi="Times New Roman" w:cs="Times New Roman"/>
          <w:i/>
          <w:iCs/>
          <w:color w:val="000000"/>
          <w:sz w:val="24"/>
          <w:szCs w:val="24"/>
          <w:lang w:eastAsia="ru-RU"/>
        </w:rPr>
      </w:pPr>
    </w:p>
    <w:p w:rsidR="00B05541" w:rsidRDefault="00B05541" w:rsidP="00B05541">
      <w:pPr>
        <w:shd w:val="clear" w:color="auto" w:fill="FFFFFF"/>
        <w:spacing w:after="0" w:line="240" w:lineRule="auto"/>
        <w:rPr>
          <w:rFonts w:ascii="Times New Roman" w:eastAsia="Times New Roman" w:hAnsi="Times New Roman" w:cs="Times New Roman"/>
          <w:i/>
          <w:iCs/>
          <w:color w:val="000000"/>
          <w:sz w:val="24"/>
          <w:szCs w:val="24"/>
          <w:lang w:eastAsia="ru-RU"/>
        </w:rPr>
      </w:pPr>
      <w:r w:rsidRPr="00C0494B">
        <w:rPr>
          <w:rFonts w:ascii="Times New Roman" w:eastAsia="Times New Roman" w:hAnsi="Times New Roman" w:cs="Times New Roman"/>
          <w:i/>
          <w:iCs/>
          <w:color w:val="000000"/>
          <w:sz w:val="24"/>
          <w:szCs w:val="24"/>
          <w:lang w:eastAsia="ru-RU"/>
        </w:rPr>
        <w:t>Критерии оценивания рефератов, докладов, сообщений, эссе</w:t>
      </w:r>
    </w:p>
    <w:p w:rsidR="00B05541" w:rsidRPr="00C0494B" w:rsidRDefault="00B05541" w:rsidP="00B05541">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9911" w:type="dxa"/>
        <w:tblInd w:w="-14" w:type="dxa"/>
        <w:shd w:val="clear" w:color="auto" w:fill="FFFFFF"/>
        <w:tblCellMar>
          <w:top w:w="15" w:type="dxa"/>
          <w:left w:w="15" w:type="dxa"/>
          <w:bottom w:w="15" w:type="dxa"/>
          <w:right w:w="15" w:type="dxa"/>
        </w:tblCellMar>
        <w:tblLook w:val="04A0" w:firstRow="1" w:lastRow="0" w:firstColumn="1" w:lastColumn="0" w:noHBand="0" w:noVBand="1"/>
      </w:tblPr>
      <w:tblGrid>
        <w:gridCol w:w="1207"/>
        <w:gridCol w:w="8704"/>
      </w:tblGrid>
      <w:tr w:rsidR="00B05541" w:rsidRPr="00C0494B" w:rsidTr="00B05541">
        <w:trPr>
          <w:trHeight w:val="280"/>
        </w:trPr>
        <w:tc>
          <w:tcPr>
            <w:tcW w:w="12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84" w:right="184" w:hanging="184"/>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i/>
                <w:iCs/>
                <w:color w:val="000000"/>
                <w:sz w:val="24"/>
                <w:szCs w:val="24"/>
                <w:lang w:eastAsia="ru-RU"/>
              </w:rPr>
              <w:lastRenderedPageBreak/>
              <w:t>Оценка</w:t>
            </w:r>
          </w:p>
        </w:tc>
        <w:tc>
          <w:tcPr>
            <w:tcW w:w="8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3096" w:right="3098" w:hanging="3096"/>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Критерии оценивания</w:t>
            </w:r>
          </w:p>
        </w:tc>
      </w:tr>
      <w:tr w:rsidR="00B05541" w:rsidRPr="00C0494B" w:rsidTr="00B05541">
        <w:trPr>
          <w:trHeight w:val="1940"/>
        </w:trPr>
        <w:tc>
          <w:tcPr>
            <w:tcW w:w="12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i/>
                <w:iCs/>
                <w:color w:val="000000"/>
                <w:sz w:val="24"/>
                <w:szCs w:val="24"/>
                <w:lang w:eastAsia="ru-RU"/>
              </w:rPr>
              <w:t>5</w:t>
            </w:r>
          </w:p>
        </w:tc>
        <w:tc>
          <w:tcPr>
            <w:tcW w:w="8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right="304" w:hanging="10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Во введении четко сформулирован тезис, соответствующий теме, выполнена задача заинтересовать читателя; деление текста на введение, основную часть и заключение; в основной части логично, связно и полно доказывается выдвинутый тезис; заключение содержит выводы, логично вытекающие из содержания основной части; правильно (уместно и достаточно) используются разнообразные средства связи; демонстрирует полное понимание проблемы. Все требования, предъявляемые к заданию, выполнены.</w:t>
            </w:r>
          </w:p>
        </w:tc>
      </w:tr>
    </w:tbl>
    <w:p w:rsidR="00B05541" w:rsidRPr="00C0494B" w:rsidRDefault="00B05541" w:rsidP="00B05541">
      <w:pPr>
        <w:spacing w:after="0" w:line="240" w:lineRule="auto"/>
        <w:rPr>
          <w:rFonts w:ascii="Times New Roman" w:eastAsia="Times New Roman" w:hAnsi="Times New Roman" w:cs="Times New Roman"/>
          <w:vanish/>
          <w:sz w:val="24"/>
          <w:szCs w:val="24"/>
          <w:lang w:eastAsia="ru-RU"/>
        </w:rPr>
      </w:pPr>
    </w:p>
    <w:tbl>
      <w:tblPr>
        <w:tblW w:w="9911" w:type="dxa"/>
        <w:tblInd w:w="-14" w:type="dxa"/>
        <w:shd w:val="clear" w:color="auto" w:fill="FFFFFF"/>
        <w:tblCellMar>
          <w:top w:w="15" w:type="dxa"/>
          <w:left w:w="15" w:type="dxa"/>
          <w:bottom w:w="15" w:type="dxa"/>
          <w:right w:w="15" w:type="dxa"/>
        </w:tblCellMar>
        <w:tblLook w:val="04A0" w:firstRow="1" w:lastRow="0" w:firstColumn="1" w:lastColumn="0" w:noHBand="0" w:noVBand="1"/>
      </w:tblPr>
      <w:tblGrid>
        <w:gridCol w:w="1055"/>
        <w:gridCol w:w="8856"/>
      </w:tblGrid>
      <w:tr w:rsidR="00B05541" w:rsidRPr="00C0494B" w:rsidTr="00B05541">
        <w:trPr>
          <w:trHeight w:val="1660"/>
        </w:trPr>
        <w:tc>
          <w:tcPr>
            <w:tcW w:w="1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i/>
                <w:iCs/>
                <w:color w:val="000000"/>
                <w:sz w:val="24"/>
                <w:szCs w:val="24"/>
                <w:lang w:eastAsia="ru-RU"/>
              </w:rPr>
              <w:t>4</w:t>
            </w:r>
          </w:p>
        </w:tc>
        <w:tc>
          <w:tcPr>
            <w:tcW w:w="8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right="188" w:hanging="10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Во введении четко сформулирован тезис, соответствующий теме, в известной мере выполнена задача заинтересовать читателя; в основной части логично, связно, но недостаточно полно доказывается выдвинутый тезис; заключение содержит выводы, логично вытекающие из содержания основной части; уместно используются разнообразные средства связи; для выражения своих мыслей студент не пользуется упрощѐнно-примитивным языком.</w:t>
            </w:r>
          </w:p>
        </w:tc>
      </w:tr>
      <w:tr w:rsidR="00B05541" w:rsidRPr="00C0494B" w:rsidTr="00B05541">
        <w:trPr>
          <w:trHeight w:val="1380"/>
        </w:trPr>
        <w:tc>
          <w:tcPr>
            <w:tcW w:w="1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i/>
                <w:iCs/>
                <w:color w:val="000000"/>
                <w:sz w:val="24"/>
                <w:szCs w:val="24"/>
                <w:lang w:eastAsia="ru-RU"/>
              </w:rPr>
              <w:t>3</w:t>
            </w:r>
          </w:p>
        </w:tc>
        <w:tc>
          <w:tcPr>
            <w:tcW w:w="8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right="304" w:hanging="10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xml:space="preserve">Во </w:t>
            </w:r>
            <w:proofErr w:type="spellStart"/>
            <w:r w:rsidRPr="00C0494B">
              <w:rPr>
                <w:rFonts w:ascii="Times New Roman" w:eastAsia="Times New Roman" w:hAnsi="Times New Roman" w:cs="Times New Roman"/>
                <w:color w:val="000000"/>
                <w:sz w:val="24"/>
                <w:szCs w:val="24"/>
                <w:lang w:eastAsia="ru-RU"/>
              </w:rPr>
              <w:t>введени</w:t>
            </w:r>
            <w:proofErr w:type="spellEnd"/>
            <w:r w:rsidRPr="00C0494B">
              <w:rPr>
                <w:rFonts w:ascii="Times New Roman" w:eastAsia="Times New Roman" w:hAnsi="Times New Roman" w:cs="Times New Roman"/>
                <w:color w:val="000000"/>
                <w:sz w:val="24"/>
                <w:szCs w:val="24"/>
                <w:lang w:eastAsia="ru-RU"/>
              </w:rPr>
              <w:t xml:space="preserve"> тезис сформулирован нечетко или не вполне соответствует теме; в основной части выдвинутый тезис доказывается недостаточно логично (убедительно) и последовательно; заключение выводы не полностью соответствуют содержанию основной части; язык работы в целом не соответствует уровню  курса, на котором обучается студент.</w:t>
            </w:r>
          </w:p>
        </w:tc>
      </w:tr>
      <w:tr w:rsidR="00B05541" w:rsidRPr="00C0494B" w:rsidTr="00B05541">
        <w:trPr>
          <w:trHeight w:val="820"/>
        </w:trPr>
        <w:tc>
          <w:tcPr>
            <w:tcW w:w="1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i/>
                <w:iCs/>
                <w:color w:val="000000"/>
                <w:sz w:val="24"/>
                <w:szCs w:val="24"/>
                <w:lang w:eastAsia="ru-RU"/>
              </w:rPr>
              <w:t>2</w:t>
            </w:r>
          </w:p>
        </w:tc>
        <w:tc>
          <w:tcPr>
            <w:tcW w:w="8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04" w:right="156" w:hanging="10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Во введении тезис отсутствует или не соответствует теме; в основной части нет логичного последовательного раскрытия темы; выводы не вытекают из основной части; отсутствует деление текста на введение, основную часть и заключение;</w:t>
            </w:r>
          </w:p>
        </w:tc>
      </w:tr>
    </w:tbl>
    <w:p w:rsidR="00B05541" w:rsidRDefault="00B05541" w:rsidP="00B05541">
      <w:pPr>
        <w:shd w:val="clear" w:color="auto" w:fill="FFFFFF"/>
        <w:spacing w:after="0" w:line="240" w:lineRule="auto"/>
        <w:ind w:left="1100" w:hanging="1100"/>
        <w:rPr>
          <w:rFonts w:ascii="Times New Roman" w:eastAsia="Times New Roman" w:hAnsi="Times New Roman" w:cs="Times New Roman"/>
          <w:i/>
          <w:iCs/>
          <w:color w:val="000000"/>
          <w:sz w:val="24"/>
          <w:szCs w:val="24"/>
          <w:lang w:eastAsia="ru-RU"/>
        </w:rPr>
      </w:pPr>
    </w:p>
    <w:p w:rsidR="00B05541" w:rsidRDefault="00B05541" w:rsidP="00B05541">
      <w:pPr>
        <w:shd w:val="clear" w:color="auto" w:fill="FFFFFF"/>
        <w:spacing w:after="0" w:line="240" w:lineRule="auto"/>
        <w:ind w:left="1100" w:hanging="1100"/>
        <w:rPr>
          <w:rFonts w:ascii="Times New Roman" w:eastAsia="Times New Roman" w:hAnsi="Times New Roman" w:cs="Times New Roman"/>
          <w:i/>
          <w:iCs/>
          <w:color w:val="000000"/>
          <w:sz w:val="24"/>
          <w:szCs w:val="24"/>
          <w:lang w:eastAsia="ru-RU"/>
        </w:rPr>
      </w:pPr>
      <w:r w:rsidRPr="00C0494B">
        <w:rPr>
          <w:rFonts w:ascii="Times New Roman" w:eastAsia="Times New Roman" w:hAnsi="Times New Roman" w:cs="Times New Roman"/>
          <w:i/>
          <w:iCs/>
          <w:color w:val="000000"/>
          <w:sz w:val="24"/>
          <w:szCs w:val="24"/>
          <w:lang w:eastAsia="ru-RU"/>
        </w:rPr>
        <w:t>Критерии оценивания теста</w:t>
      </w:r>
    </w:p>
    <w:p w:rsidR="00B05541" w:rsidRPr="00C0494B" w:rsidRDefault="00B05541" w:rsidP="00B05541">
      <w:pPr>
        <w:shd w:val="clear" w:color="auto" w:fill="FFFFFF"/>
        <w:spacing w:after="0" w:line="240" w:lineRule="auto"/>
        <w:ind w:left="1100" w:hanging="1100"/>
        <w:rPr>
          <w:rFonts w:ascii="Times New Roman" w:eastAsia="Times New Roman" w:hAnsi="Times New Roman" w:cs="Times New Roman"/>
          <w:color w:val="000000"/>
          <w:sz w:val="24"/>
          <w:szCs w:val="24"/>
          <w:lang w:eastAsia="ru-RU"/>
        </w:rPr>
      </w:pPr>
    </w:p>
    <w:tbl>
      <w:tblPr>
        <w:tblW w:w="9903" w:type="dxa"/>
        <w:tblInd w:w="-6" w:type="dxa"/>
        <w:shd w:val="clear" w:color="auto" w:fill="FFFFFF"/>
        <w:tblCellMar>
          <w:top w:w="15" w:type="dxa"/>
          <w:left w:w="15" w:type="dxa"/>
          <w:bottom w:w="15" w:type="dxa"/>
          <w:right w:w="15" w:type="dxa"/>
        </w:tblCellMar>
        <w:tblLook w:val="04A0" w:firstRow="1" w:lastRow="0" w:firstColumn="1" w:lastColumn="0" w:noHBand="0" w:noVBand="1"/>
      </w:tblPr>
      <w:tblGrid>
        <w:gridCol w:w="4375"/>
        <w:gridCol w:w="5528"/>
      </w:tblGrid>
      <w:tr w:rsidR="00B05541" w:rsidRPr="00C0494B" w:rsidTr="00B05541">
        <w:trPr>
          <w:trHeight w:val="280"/>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110" w:right="1110" w:hanging="1110"/>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Оценка</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186" w:right="1186" w:hanging="1186"/>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выполненных заданий</w:t>
            </w:r>
          </w:p>
        </w:tc>
      </w:tr>
      <w:tr w:rsidR="00B05541" w:rsidRPr="00C0494B" w:rsidTr="00B05541">
        <w:trPr>
          <w:trHeight w:val="280"/>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110" w:right="1110" w:hanging="1110"/>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отлично</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186" w:right="1186" w:hanging="1186"/>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90 – 100</w:t>
            </w:r>
          </w:p>
        </w:tc>
      </w:tr>
      <w:tr w:rsidR="00B05541" w:rsidRPr="00C0494B" w:rsidTr="00B05541">
        <w:trPr>
          <w:trHeight w:val="280"/>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110" w:right="1110" w:hanging="1110"/>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хорошо</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186" w:right="1186" w:hanging="1186"/>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70 – 90</w:t>
            </w:r>
          </w:p>
        </w:tc>
      </w:tr>
      <w:tr w:rsidR="00B05541" w:rsidRPr="00C0494B" w:rsidTr="00B05541">
        <w:trPr>
          <w:trHeight w:val="280"/>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110" w:right="1110" w:hanging="1110"/>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удовлетворительно</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186" w:right="1186" w:hanging="1186"/>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50 – 70</w:t>
            </w:r>
          </w:p>
        </w:tc>
      </w:tr>
      <w:tr w:rsidR="00B05541" w:rsidRPr="00C0494B" w:rsidTr="00B05541">
        <w:trPr>
          <w:trHeight w:val="280"/>
        </w:trPr>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110" w:right="1110" w:hanging="1110"/>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неудовлетворительно</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05541" w:rsidRPr="00C0494B" w:rsidRDefault="00B05541" w:rsidP="000C74A8">
            <w:pPr>
              <w:spacing w:after="0" w:line="240" w:lineRule="auto"/>
              <w:ind w:left="1182" w:right="1186" w:hanging="1182"/>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менее 50</w:t>
            </w:r>
          </w:p>
        </w:tc>
      </w:tr>
    </w:tbl>
    <w:p w:rsidR="00B05541" w:rsidRDefault="00B05541" w:rsidP="00B05541">
      <w:pPr>
        <w:shd w:val="clear" w:color="auto" w:fill="FFFFFF"/>
        <w:spacing w:after="0" w:line="240" w:lineRule="auto"/>
        <w:rPr>
          <w:rFonts w:ascii="Times New Roman" w:eastAsia="Times New Roman" w:hAnsi="Times New Roman" w:cs="Times New Roman"/>
          <w:i/>
          <w:iCs/>
          <w:color w:val="000000"/>
          <w:sz w:val="24"/>
          <w:szCs w:val="24"/>
          <w:lang w:eastAsia="ru-RU"/>
        </w:rPr>
      </w:pPr>
    </w:p>
    <w:p w:rsidR="00B05541" w:rsidRDefault="00B05541" w:rsidP="00B05541">
      <w:pPr>
        <w:shd w:val="clear" w:color="auto" w:fill="FFFFFF"/>
        <w:spacing w:after="0" w:line="240" w:lineRule="auto"/>
        <w:rPr>
          <w:rFonts w:ascii="Times New Roman" w:eastAsia="Times New Roman" w:hAnsi="Times New Roman" w:cs="Times New Roman"/>
          <w:i/>
          <w:iCs/>
          <w:color w:val="000000"/>
          <w:sz w:val="24"/>
          <w:szCs w:val="24"/>
          <w:lang w:eastAsia="ru-RU"/>
        </w:rPr>
      </w:pPr>
      <w:r w:rsidRPr="00C0494B">
        <w:rPr>
          <w:rFonts w:ascii="Times New Roman" w:eastAsia="Times New Roman" w:hAnsi="Times New Roman" w:cs="Times New Roman"/>
          <w:i/>
          <w:iCs/>
          <w:color w:val="000000"/>
          <w:sz w:val="24"/>
          <w:szCs w:val="24"/>
          <w:lang w:eastAsia="ru-RU"/>
        </w:rPr>
        <w:t>Требования к выполнению практических работ на контурной карте.</w:t>
      </w:r>
    </w:p>
    <w:p w:rsidR="00B05541" w:rsidRPr="00C0494B" w:rsidRDefault="00B05541" w:rsidP="00B05541">
      <w:pPr>
        <w:shd w:val="clear" w:color="auto" w:fill="FFFFFF"/>
        <w:spacing w:after="0" w:line="240" w:lineRule="auto"/>
        <w:rPr>
          <w:rFonts w:ascii="Times New Roman" w:eastAsia="Times New Roman" w:hAnsi="Times New Roman" w:cs="Times New Roman"/>
          <w:color w:val="000000"/>
          <w:sz w:val="24"/>
          <w:szCs w:val="24"/>
          <w:lang w:eastAsia="ru-RU"/>
        </w:rPr>
      </w:pPr>
    </w:p>
    <w:p w:rsidR="00B05541" w:rsidRPr="00C0494B"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Практические и самостоятельные работы на контурной карте выполняются с использованием карт атласа и учебника, а также описания задания к работе.</w:t>
      </w:r>
    </w:p>
    <w:p w:rsidR="00B05541" w:rsidRPr="00C0494B"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1. Чтобы не перегружать контурную карту, мелкие объекты обозначаются цифрами с последующим их пояснением за рамками карты ( в графе: «условные знаки»).</w:t>
      </w:r>
    </w:p>
    <w:p w:rsidR="00B05541" w:rsidRPr="00C0494B"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2. При нанесении на контурную карту географических объектов используйте линии градусной сетки, речные системы, береговую линию и границы государств ( это нужно для ориентира и удобства, а также для правильности нанесения объектов).</w:t>
      </w:r>
    </w:p>
    <w:p w:rsidR="00B05541" w:rsidRPr="00C0494B"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3.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w:t>
      </w:r>
    </w:p>
    <w:p w:rsidR="00B05541" w:rsidRPr="00C0494B"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4. Не копируйте карты атласа, необходимо точно выполнять предложенные вам задания (избегайте нанесение «лишней информации»: отметка за правильно оформленную работу по предложенным заданиям может быть снижена на один балл в случае добавления в работу излишней информации)</w:t>
      </w:r>
    </w:p>
    <w:p w:rsidR="00B05541" w:rsidRPr="00C0494B"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5. Географические названия объектов подписывайте с заглавной буквы.</w:t>
      </w:r>
    </w:p>
    <w:p w:rsidR="00B05541" w:rsidRPr="00C0494B"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lastRenderedPageBreak/>
        <w:t>6. Работа должна быть выполнена аккуратно без грамматически ошибок (отметка за работу может быть снижена за небрежность и грамматические ошибки на один и более баллов).</w:t>
      </w:r>
    </w:p>
    <w:p w:rsidR="00B05541"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05541" w:rsidRDefault="00B05541" w:rsidP="00B05541">
      <w:pPr>
        <w:shd w:val="clear" w:color="auto" w:fill="FFFFFF"/>
        <w:spacing w:after="0" w:line="240" w:lineRule="auto"/>
        <w:ind w:firstLine="567"/>
        <w:jc w:val="both"/>
        <w:rPr>
          <w:rFonts w:ascii="Times New Roman" w:eastAsia="Times New Roman" w:hAnsi="Times New Roman" w:cs="Times New Roman"/>
          <w:i/>
          <w:color w:val="000000"/>
          <w:sz w:val="24"/>
          <w:szCs w:val="24"/>
          <w:lang w:eastAsia="ru-RU"/>
        </w:rPr>
      </w:pPr>
      <w:r w:rsidRPr="00B05541">
        <w:rPr>
          <w:rFonts w:ascii="Times New Roman" w:eastAsia="Times New Roman" w:hAnsi="Times New Roman" w:cs="Times New Roman"/>
          <w:i/>
          <w:color w:val="000000"/>
          <w:sz w:val="24"/>
          <w:szCs w:val="24"/>
          <w:lang w:eastAsia="ru-RU"/>
        </w:rPr>
        <w:t>Правила работы с контурной картой.</w:t>
      </w:r>
    </w:p>
    <w:p w:rsidR="00B05541" w:rsidRPr="00B05541" w:rsidRDefault="00B05541" w:rsidP="00B05541">
      <w:pPr>
        <w:shd w:val="clear" w:color="auto" w:fill="FFFFFF"/>
        <w:spacing w:after="0" w:line="240" w:lineRule="auto"/>
        <w:ind w:firstLine="567"/>
        <w:jc w:val="both"/>
        <w:rPr>
          <w:rFonts w:ascii="Times New Roman" w:eastAsia="Times New Roman" w:hAnsi="Times New Roman" w:cs="Times New Roman"/>
          <w:i/>
          <w:color w:val="000000"/>
          <w:sz w:val="24"/>
          <w:szCs w:val="24"/>
          <w:lang w:eastAsia="ru-RU"/>
        </w:rPr>
      </w:pPr>
    </w:p>
    <w:p w:rsidR="00B05541" w:rsidRPr="00C0494B"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1. Подберите материалы для выполнения задания на карте (текстовые карты, статистические материалы, текст учебника), выделите главное.</w:t>
      </w:r>
    </w:p>
    <w:p w:rsidR="00B05541" w:rsidRPr="00C0494B"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2. </w:t>
      </w:r>
      <w:proofErr w:type="spellStart"/>
      <w:r w:rsidRPr="00C0494B">
        <w:rPr>
          <w:rFonts w:ascii="Times New Roman" w:eastAsia="Times New Roman" w:hAnsi="Times New Roman" w:cs="Times New Roman"/>
          <w:color w:val="000000"/>
          <w:sz w:val="24"/>
          <w:szCs w:val="24"/>
          <w:lang w:eastAsia="ru-RU"/>
        </w:rPr>
        <w:t>Проранжируйте</w:t>
      </w:r>
      <w:proofErr w:type="spellEnd"/>
      <w:r w:rsidRPr="00C0494B">
        <w:rPr>
          <w:rFonts w:ascii="Times New Roman" w:eastAsia="Times New Roman" w:hAnsi="Times New Roman" w:cs="Times New Roman"/>
          <w:color w:val="000000"/>
          <w:sz w:val="24"/>
          <w:szCs w:val="24"/>
          <w:lang w:eastAsia="ru-RU"/>
        </w:rPr>
        <w:t xml:space="preserve"> показатели по 2-3 уровням – высокие, средние, низкие.</w:t>
      </w:r>
    </w:p>
    <w:p w:rsidR="00B05541" w:rsidRPr="00C0494B"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3. При помощи условных знаков, выбранных вами, выполните задание, условные знаки отобразите в легенде карты.</w:t>
      </w:r>
    </w:p>
    <w:p w:rsidR="00B05541"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4. Правильно подпишите географические объекты – названия городов и поселков расположите по параллелям или параллельно северной рамки карты; надписи не должны перекрывать контуров других обозначений; надписи делайте по возможности мелко, но четко</w:t>
      </w:r>
    </w:p>
    <w:p w:rsidR="00B05541"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xml:space="preserve">5. Над северной рамкой (вверху карты) не забудьте написать название выполненной работы </w:t>
      </w:r>
    </w:p>
    <w:p w:rsidR="00B05541"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6. Не забудьте подписать работу внизу карты</w:t>
      </w:r>
    </w:p>
    <w:p w:rsidR="00B05541" w:rsidRDefault="00B05541" w:rsidP="00B0554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05541" w:rsidRPr="00B05541" w:rsidRDefault="00B05541" w:rsidP="00B05541">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B05541">
        <w:rPr>
          <w:rFonts w:ascii="Times New Roman" w:eastAsia="Times New Roman" w:hAnsi="Times New Roman" w:cs="Times New Roman"/>
          <w:b/>
          <w:color w:val="000000"/>
          <w:sz w:val="24"/>
          <w:szCs w:val="24"/>
          <w:lang w:eastAsia="ru-RU"/>
        </w:rPr>
        <w:t>Помните: работать в контурных картах фломастерами и маркерами запрещено!</w:t>
      </w:r>
    </w:p>
    <w:p w:rsidR="00B05541" w:rsidRDefault="00B05541" w:rsidP="00B0554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D3414" w:rsidRPr="004D3414" w:rsidRDefault="004D3414" w:rsidP="004D341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b/>
          <w:bCs/>
          <w:color w:val="000000"/>
          <w:sz w:val="24"/>
          <w:szCs w:val="24"/>
          <w:lang w:eastAsia="ru-RU"/>
        </w:rPr>
        <w:t>Содержание учебного предмета «География</w:t>
      </w:r>
      <w:r w:rsidR="00B05541">
        <w:rPr>
          <w:rFonts w:ascii="Times New Roman" w:eastAsia="Times New Roman" w:hAnsi="Times New Roman" w:cs="Times New Roman"/>
          <w:b/>
          <w:bCs/>
          <w:color w:val="000000"/>
          <w:sz w:val="24"/>
          <w:szCs w:val="24"/>
          <w:lang w:eastAsia="ru-RU"/>
        </w:rPr>
        <w:t xml:space="preserve"> России. Природа и население</w:t>
      </w:r>
      <w:r w:rsidRPr="004D3414">
        <w:rPr>
          <w:rFonts w:ascii="Times New Roman" w:eastAsia="Times New Roman" w:hAnsi="Times New Roman" w:cs="Times New Roman"/>
          <w:b/>
          <w:bCs/>
          <w:color w:val="000000"/>
          <w:sz w:val="24"/>
          <w:szCs w:val="24"/>
          <w:lang w:eastAsia="ru-RU"/>
        </w:rPr>
        <w:t>»</w:t>
      </w:r>
    </w:p>
    <w:p w:rsidR="004D3414" w:rsidRPr="004D3414" w:rsidRDefault="004D3414" w:rsidP="004D341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D3414">
        <w:rPr>
          <w:rFonts w:ascii="Times New Roman" w:eastAsia="Times New Roman" w:hAnsi="Times New Roman" w:cs="Times New Roman"/>
          <w:color w:val="000000"/>
          <w:sz w:val="24"/>
          <w:szCs w:val="24"/>
          <w:lang w:eastAsia="ru-RU"/>
        </w:rPr>
        <w:t>68 ч.</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Введение (1 час)</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Изучение географии как один из способов познания окружающего мира. Главная задача географии – выяснение того, чем живут люди, как они взаимодействуют с окружающей средой и изменяют ее. Уникальность географических объектов. Разнообразие территории России. Географический взгляд на мир.</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Раздел I Простра</w:t>
      </w:r>
      <w:r w:rsidR="00B05541">
        <w:rPr>
          <w:rFonts w:ascii="Times New Roman" w:eastAsia="Times New Roman" w:hAnsi="Times New Roman" w:cs="Times New Roman"/>
          <w:b/>
          <w:bCs/>
          <w:color w:val="000000"/>
          <w:sz w:val="24"/>
          <w:szCs w:val="24"/>
          <w:lang w:eastAsia="ru-RU"/>
        </w:rPr>
        <w:t>нства России (6</w:t>
      </w:r>
      <w:r w:rsidRPr="00C0494B">
        <w:rPr>
          <w:rFonts w:ascii="Times New Roman" w:eastAsia="Times New Roman" w:hAnsi="Times New Roman" w:cs="Times New Roman"/>
          <w:b/>
          <w:bCs/>
          <w:color w:val="000000"/>
          <w:sz w:val="24"/>
          <w:szCs w:val="24"/>
          <w:lang w:eastAsia="ru-RU"/>
        </w:rPr>
        <w:t xml:space="preserve"> часов)</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Россия на карте мира. Доля России в населении и территории мира, Европы и  Азии.</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Географическое положение и размеры территории. Крайние точки территории, ее протяженность. Административно-территориальное устройство России. Субъекты Российской Федерации.</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Границы России: сухопутные и морские.  Россия на карте часовых поясов. Время поясное, декретное и летнее. Часовые пояса на территории России.</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w:t>
      </w:r>
      <w:r w:rsidRPr="00C0494B">
        <w:rPr>
          <w:rFonts w:ascii="Times New Roman" w:eastAsia="Times New Roman" w:hAnsi="Times New Roman" w:cs="Times New Roman"/>
          <w:b/>
          <w:bCs/>
          <w:color w:val="000000"/>
          <w:sz w:val="24"/>
          <w:szCs w:val="24"/>
          <w:lang w:eastAsia="ru-RU"/>
        </w:rPr>
        <w:t xml:space="preserve">Раздел II. Природа и человек </w:t>
      </w:r>
      <w:r w:rsidR="0052712F">
        <w:rPr>
          <w:rFonts w:ascii="Times New Roman" w:eastAsia="Times New Roman" w:hAnsi="Times New Roman" w:cs="Times New Roman"/>
          <w:b/>
          <w:bCs/>
          <w:color w:val="000000"/>
          <w:sz w:val="24"/>
          <w:szCs w:val="24"/>
          <w:lang w:eastAsia="ru-RU"/>
        </w:rPr>
        <w:t>(</w:t>
      </w:r>
      <w:r w:rsidR="00B05541">
        <w:rPr>
          <w:rFonts w:ascii="Times New Roman" w:eastAsia="Times New Roman" w:hAnsi="Times New Roman" w:cs="Times New Roman"/>
          <w:b/>
          <w:bCs/>
          <w:color w:val="000000"/>
          <w:sz w:val="24"/>
          <w:szCs w:val="24"/>
          <w:lang w:eastAsia="ru-RU"/>
        </w:rPr>
        <w:t>40</w:t>
      </w:r>
      <w:r w:rsidRPr="00C0494B">
        <w:rPr>
          <w:rFonts w:ascii="Times New Roman" w:eastAsia="Times New Roman" w:hAnsi="Times New Roman" w:cs="Times New Roman"/>
          <w:b/>
          <w:bCs/>
          <w:color w:val="000000"/>
          <w:sz w:val="24"/>
          <w:szCs w:val="24"/>
          <w:lang w:eastAsia="ru-RU"/>
        </w:rPr>
        <w:t xml:space="preserve">  часов)</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Тема 1. Рельеф и недра (5 часов)</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Строение земной коры на территории России. Значение и влияние рельефа на жизнь людей. Возраст горных пород. Геологические и тектонические карты.</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Важнейшие особенности рельефа России. Их влияние на природу, хозяйство, жизнь населения.</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xml:space="preserve">Современное развитие рельефа. Современные внешние и внутренние факторы </w:t>
      </w:r>
      <w:proofErr w:type="spellStart"/>
      <w:r w:rsidRPr="00C0494B">
        <w:rPr>
          <w:rFonts w:ascii="Times New Roman" w:eastAsia="Times New Roman" w:hAnsi="Times New Roman" w:cs="Times New Roman"/>
          <w:color w:val="000000"/>
          <w:sz w:val="24"/>
          <w:szCs w:val="24"/>
          <w:lang w:eastAsia="ru-RU"/>
        </w:rPr>
        <w:t>рельефообразования</w:t>
      </w:r>
      <w:proofErr w:type="spellEnd"/>
      <w:r w:rsidRPr="00C0494B">
        <w:rPr>
          <w:rFonts w:ascii="Times New Roman" w:eastAsia="Times New Roman" w:hAnsi="Times New Roman" w:cs="Times New Roman"/>
          <w:color w:val="000000"/>
          <w:sz w:val="24"/>
          <w:szCs w:val="24"/>
          <w:lang w:eastAsia="ru-RU"/>
        </w:rPr>
        <w:t>. Влияние неотектонических движений на рельеф. Влияние человеческой деятельности на рельеф Земли.</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Богатства недр России. Место России в мире по запасам и добыче полезных ископаемых. Влияние добычи полезных ископаемых на окружающую среду. Рекультивация Земель.</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Тема 2. Климат (6 часов)</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Климат и человек. Общие особенности климата. Влияние географического положения и рельефа на количество тепла. Сезонность – главная особенность климата России. Россия – холодная страна.</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Основные климатообразующие факторы. Солнечная радиация, суммарная солнечная радиация, их различия на разных  широтах.</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lastRenderedPageBreak/>
        <w:t>Закономерности циркуляции воздушных масс. Атмосферные фронты, циклоны, антициклоны. Распределение тепла и влаги по территории страны.</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Разнообразие типов климата нашей страны и разнообразие условий жизни людей.</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Тема 3. Богатство внутренних вод России (4часа)</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Роль воды на Земле. Реки. Значение рек в заселении и освоении России. География российских рек. Сточные области. Жизнь рек. Падение и уклон рек; скорость течения, водоносность рек.</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Разнообразие и значение озер России. Происхождение озерных котловин. Грунтовые и артезианские подземные воды. Многолетняя мерзлота.</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Вода в жизни человека. Водные ресурсы. Проблемы рационального использования водных ресурсов.</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Тема 4. Почвы - национальное достояние страны (</w:t>
      </w:r>
      <w:r w:rsidR="00B05541">
        <w:rPr>
          <w:rFonts w:ascii="Times New Roman" w:eastAsia="Times New Roman" w:hAnsi="Times New Roman" w:cs="Times New Roman"/>
          <w:b/>
          <w:bCs/>
          <w:color w:val="000000"/>
          <w:sz w:val="24"/>
          <w:szCs w:val="24"/>
          <w:lang w:eastAsia="ru-RU"/>
        </w:rPr>
        <w:t>5</w:t>
      </w:r>
      <w:r w:rsidRPr="00C0494B">
        <w:rPr>
          <w:rFonts w:ascii="Times New Roman" w:eastAsia="Times New Roman" w:hAnsi="Times New Roman" w:cs="Times New Roman"/>
          <w:b/>
          <w:bCs/>
          <w:color w:val="000000"/>
          <w:sz w:val="24"/>
          <w:szCs w:val="24"/>
          <w:lang w:eastAsia="ru-RU"/>
        </w:rPr>
        <w:t xml:space="preserve"> часа)</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Значение почвы для становления  человеческого общества. Почвы - особое «природное тело». Гумус – вещество, присущее только почве. География почв России.</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Рациональное использование и охрана почв. Меры предупреждения и борьбы с почвенной эрозией и загрязнением почв.</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Тема 5. В природе все взаимосвязано (</w:t>
      </w:r>
      <w:r w:rsidR="00B05541">
        <w:rPr>
          <w:rFonts w:ascii="Times New Roman" w:eastAsia="Times New Roman" w:hAnsi="Times New Roman" w:cs="Times New Roman"/>
          <w:b/>
          <w:bCs/>
          <w:color w:val="000000"/>
          <w:sz w:val="24"/>
          <w:szCs w:val="24"/>
          <w:lang w:eastAsia="ru-RU"/>
        </w:rPr>
        <w:t>4</w:t>
      </w:r>
      <w:r w:rsidRPr="00C0494B">
        <w:rPr>
          <w:rFonts w:ascii="Times New Roman" w:eastAsia="Times New Roman" w:hAnsi="Times New Roman" w:cs="Times New Roman"/>
          <w:b/>
          <w:bCs/>
          <w:color w:val="000000"/>
          <w:sz w:val="24"/>
          <w:szCs w:val="24"/>
          <w:lang w:eastAsia="ru-RU"/>
        </w:rPr>
        <w:t xml:space="preserve"> часа)</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ПТК. Факторы формирования  ПТК.</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xml:space="preserve">Зональность и </w:t>
      </w:r>
      <w:proofErr w:type="spellStart"/>
      <w:r w:rsidRPr="00C0494B">
        <w:rPr>
          <w:rFonts w:ascii="Times New Roman" w:eastAsia="Times New Roman" w:hAnsi="Times New Roman" w:cs="Times New Roman"/>
          <w:color w:val="000000"/>
          <w:sz w:val="24"/>
          <w:szCs w:val="24"/>
          <w:lang w:eastAsia="ru-RU"/>
        </w:rPr>
        <w:t>азональность</w:t>
      </w:r>
      <w:proofErr w:type="spellEnd"/>
      <w:r w:rsidRPr="00C0494B">
        <w:rPr>
          <w:rFonts w:ascii="Times New Roman" w:eastAsia="Times New Roman" w:hAnsi="Times New Roman" w:cs="Times New Roman"/>
          <w:color w:val="000000"/>
          <w:sz w:val="24"/>
          <w:szCs w:val="24"/>
          <w:lang w:eastAsia="ru-RU"/>
        </w:rPr>
        <w:t xml:space="preserve"> природных комплексов России. Практическое значение изучения свойств и размещение ПТК.</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Свойства ПТК: целостность, устойчивость, значение для планирования хозяйственной деятельности.</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Человек и ландшафты. Ландшафт и его компоненты – основные ресурсы жизнедеятельности людей. Культурные ландшафты – ландшафты будущего.</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Тема 6. Природно-хозяйственные зоны. (1</w:t>
      </w:r>
      <w:r w:rsidR="00B05541">
        <w:rPr>
          <w:rFonts w:ascii="Times New Roman" w:eastAsia="Times New Roman" w:hAnsi="Times New Roman" w:cs="Times New Roman"/>
          <w:b/>
          <w:bCs/>
          <w:color w:val="000000"/>
          <w:sz w:val="24"/>
          <w:szCs w:val="24"/>
          <w:lang w:eastAsia="ru-RU"/>
        </w:rPr>
        <w:t>1</w:t>
      </w:r>
      <w:r w:rsidRPr="00C0494B">
        <w:rPr>
          <w:rFonts w:ascii="Times New Roman" w:eastAsia="Times New Roman" w:hAnsi="Times New Roman" w:cs="Times New Roman"/>
          <w:b/>
          <w:bCs/>
          <w:color w:val="000000"/>
          <w:sz w:val="24"/>
          <w:szCs w:val="24"/>
          <w:lang w:eastAsia="ru-RU"/>
        </w:rPr>
        <w:t xml:space="preserve"> часов)</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Учение о природных зонах. В.В. Докучаев  и Л.С. Берг – основоположники учения о ландшафтно-географических зонах.</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Зональная обусловленность жизнедеятельности человека. Человеческая деятельность – важнейший фактор современного облика и состояния природных зон, превращения их в природно-хозяйственные .</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«Безмолвная» Арктика и чуткая Субарктика. Вечная мерзлота, полярные дни и ночи, хрупкое равновесие природы.</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Таежная зона.</w:t>
      </w:r>
      <w:r w:rsidRPr="00C0494B">
        <w:rPr>
          <w:rFonts w:ascii="Times New Roman" w:eastAsia="Times New Roman" w:hAnsi="Times New Roman" w:cs="Times New Roman"/>
          <w:color w:val="000000"/>
          <w:sz w:val="24"/>
          <w:szCs w:val="24"/>
          <w:lang w:eastAsia="ru-RU"/>
        </w:rPr>
        <w:t> Характерные особенности  ландшафтов. Разные виды тайги в России. Специфика жизни в таежных ландшафтах. Преобразование тайги человеком. Очаговое освоение и заселение.</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Болота. </w:t>
      </w:r>
      <w:r w:rsidRPr="00C0494B">
        <w:rPr>
          <w:rFonts w:ascii="Times New Roman" w:eastAsia="Times New Roman" w:hAnsi="Times New Roman" w:cs="Times New Roman"/>
          <w:color w:val="000000"/>
          <w:sz w:val="24"/>
          <w:szCs w:val="24"/>
          <w:lang w:eastAsia="ru-RU"/>
        </w:rPr>
        <w:t>Причины образования болот. Низинные и верховые болота. Торф и его свойства. Роль болот в природе.</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Смешанные леса . </w:t>
      </w:r>
      <w:r w:rsidRPr="00C0494B">
        <w:rPr>
          <w:rFonts w:ascii="Times New Roman" w:eastAsia="Times New Roman" w:hAnsi="Times New Roman" w:cs="Times New Roman"/>
          <w:color w:val="000000"/>
          <w:sz w:val="24"/>
          <w:szCs w:val="24"/>
          <w:lang w:eastAsia="ru-RU"/>
        </w:rPr>
        <w:t>– самая преобразованная деятельностью человека природная зона. Факторы разнообразия ее ландшафтов. Смешанные леса Восточно-Европейской равнины. Муссонные леса Дальнего Востока.</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Лесостепи и степи.</w:t>
      </w:r>
      <w:r w:rsidRPr="00C0494B">
        <w:rPr>
          <w:rFonts w:ascii="Times New Roman" w:eastAsia="Times New Roman" w:hAnsi="Times New Roman" w:cs="Times New Roman"/>
          <w:color w:val="000000"/>
          <w:sz w:val="24"/>
          <w:szCs w:val="24"/>
          <w:lang w:eastAsia="ru-RU"/>
        </w:rPr>
        <w:t> Освоение степных ландшафтов – история  приобретения и потерь. Значение степной зоны для народного хозяйства России.</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Полупустыни и пустыни, субтропики – ю</w:t>
      </w:r>
      <w:r w:rsidRPr="00C0494B">
        <w:rPr>
          <w:rFonts w:ascii="Times New Roman" w:eastAsia="Times New Roman" w:hAnsi="Times New Roman" w:cs="Times New Roman"/>
          <w:color w:val="000000"/>
          <w:sz w:val="24"/>
          <w:szCs w:val="24"/>
          <w:lang w:eastAsia="ru-RU"/>
        </w:rPr>
        <w:t xml:space="preserve">жная полоса России. Основные свойства природы. Жизнь в полупустынных и пустынных ландшафтах. </w:t>
      </w:r>
      <w:proofErr w:type="spellStart"/>
      <w:r w:rsidRPr="00C0494B">
        <w:rPr>
          <w:rFonts w:ascii="Times New Roman" w:eastAsia="Times New Roman" w:hAnsi="Times New Roman" w:cs="Times New Roman"/>
          <w:color w:val="000000"/>
          <w:sz w:val="24"/>
          <w:szCs w:val="24"/>
          <w:lang w:eastAsia="ru-RU"/>
        </w:rPr>
        <w:t>Редкоочаговое</w:t>
      </w:r>
      <w:proofErr w:type="spellEnd"/>
      <w:r w:rsidRPr="00C0494B">
        <w:rPr>
          <w:rFonts w:ascii="Times New Roman" w:eastAsia="Times New Roman" w:hAnsi="Times New Roman" w:cs="Times New Roman"/>
          <w:color w:val="000000"/>
          <w:sz w:val="24"/>
          <w:szCs w:val="24"/>
          <w:lang w:eastAsia="ru-RU"/>
        </w:rPr>
        <w:t xml:space="preserve"> расселение.</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C0494B">
        <w:rPr>
          <w:rFonts w:ascii="Times New Roman" w:eastAsia="Times New Roman" w:hAnsi="Times New Roman" w:cs="Times New Roman"/>
          <w:color w:val="000000"/>
          <w:sz w:val="24"/>
          <w:szCs w:val="24"/>
          <w:lang w:eastAsia="ru-RU"/>
        </w:rPr>
        <w:t>Многоэтажность</w:t>
      </w:r>
      <w:proofErr w:type="spellEnd"/>
      <w:r w:rsidRPr="00C0494B">
        <w:rPr>
          <w:rFonts w:ascii="Times New Roman" w:eastAsia="Times New Roman" w:hAnsi="Times New Roman" w:cs="Times New Roman"/>
          <w:color w:val="000000"/>
          <w:sz w:val="24"/>
          <w:szCs w:val="24"/>
          <w:lang w:eastAsia="ru-RU"/>
        </w:rPr>
        <w:t xml:space="preserve"> природы гор. Различия в проявлении высотных поясов Кавказских и Уральских гор, гор Сибири и Дальнего востока.</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Тема 7. Природопользование и охрана природы.  (</w:t>
      </w:r>
      <w:r w:rsidR="00B05541">
        <w:rPr>
          <w:rFonts w:ascii="Times New Roman" w:eastAsia="Times New Roman" w:hAnsi="Times New Roman" w:cs="Times New Roman"/>
          <w:b/>
          <w:bCs/>
          <w:color w:val="000000"/>
          <w:sz w:val="24"/>
          <w:szCs w:val="24"/>
          <w:lang w:eastAsia="ru-RU"/>
        </w:rPr>
        <w:t>5</w:t>
      </w:r>
      <w:r w:rsidRPr="00C0494B">
        <w:rPr>
          <w:rFonts w:ascii="Times New Roman" w:eastAsia="Times New Roman" w:hAnsi="Times New Roman" w:cs="Times New Roman"/>
          <w:b/>
          <w:bCs/>
          <w:color w:val="000000"/>
          <w:sz w:val="24"/>
          <w:szCs w:val="24"/>
          <w:lang w:eastAsia="ru-RU"/>
        </w:rPr>
        <w:t xml:space="preserve"> часов)</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Понятие о природной среде, природных условиях и природных ресурсах. Классификация природных ресурсов. Природопользование.</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Охрана природы и охраняемые территории при современных масштабах хозяйственной деятельности. Роль охраняемых природных территорий. Заповедники и национальные парки, заказники и памятники природы.</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lastRenderedPageBreak/>
        <w:t>Раздел III. Население России (</w:t>
      </w:r>
      <w:r w:rsidR="0052712F">
        <w:rPr>
          <w:rFonts w:ascii="Times New Roman" w:eastAsia="Times New Roman" w:hAnsi="Times New Roman" w:cs="Times New Roman"/>
          <w:b/>
          <w:bCs/>
          <w:color w:val="000000"/>
          <w:sz w:val="24"/>
          <w:szCs w:val="24"/>
          <w:lang w:eastAsia="ru-RU"/>
        </w:rPr>
        <w:t>21</w:t>
      </w:r>
      <w:r w:rsidRPr="00C0494B">
        <w:rPr>
          <w:rFonts w:ascii="Times New Roman" w:eastAsia="Times New Roman" w:hAnsi="Times New Roman" w:cs="Times New Roman"/>
          <w:b/>
          <w:bCs/>
          <w:color w:val="000000"/>
          <w:sz w:val="24"/>
          <w:szCs w:val="24"/>
          <w:lang w:eastAsia="ru-RU"/>
        </w:rPr>
        <w:t xml:space="preserve"> часов )</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Тема 8. Сколько нас – Россиян? (2 часа)</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Как изменялась численность населения России в 18-20 вв. Людские потери России от войн, голода, репрессий. Демографические кризисы.</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Понятие о воспроизводстве населения. Типы воспроизводства.</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Графики изменения численности и естественного движения населения как один из видов представления информации.</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w:t>
      </w:r>
      <w:r w:rsidRPr="00C0494B">
        <w:rPr>
          <w:rFonts w:ascii="Times New Roman" w:eastAsia="Times New Roman" w:hAnsi="Times New Roman" w:cs="Times New Roman"/>
          <w:b/>
          <w:bCs/>
          <w:color w:val="000000"/>
          <w:sz w:val="24"/>
          <w:szCs w:val="24"/>
          <w:lang w:eastAsia="ru-RU"/>
        </w:rPr>
        <w:t>Тема 9. Кто мы?  (</w:t>
      </w:r>
      <w:r w:rsidR="0052712F">
        <w:rPr>
          <w:rFonts w:ascii="Times New Roman" w:eastAsia="Times New Roman" w:hAnsi="Times New Roman" w:cs="Times New Roman"/>
          <w:b/>
          <w:bCs/>
          <w:color w:val="000000"/>
          <w:sz w:val="24"/>
          <w:szCs w:val="24"/>
          <w:lang w:eastAsia="ru-RU"/>
        </w:rPr>
        <w:t>3</w:t>
      </w:r>
      <w:r w:rsidRPr="00C0494B">
        <w:rPr>
          <w:rFonts w:ascii="Times New Roman" w:eastAsia="Times New Roman" w:hAnsi="Times New Roman" w:cs="Times New Roman"/>
          <w:b/>
          <w:bCs/>
          <w:color w:val="000000"/>
          <w:sz w:val="24"/>
          <w:szCs w:val="24"/>
          <w:lang w:eastAsia="ru-RU"/>
        </w:rPr>
        <w:t xml:space="preserve"> часа)</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Соотношение мужчин и женщин в населении. Причины повышения смертности мужчин. Факторы, влияющие на продолжительность  жизни.</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Половозрастная пирамида населения России. Факторы старении населения и факторы сохранения высокой доли молодежи.</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Диаграммы как источник географической информации. Их виды.</w:t>
      </w:r>
    </w:p>
    <w:p w:rsidR="00C0494B" w:rsidRPr="00C0494B" w:rsidRDefault="00C0494B" w:rsidP="0052712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Тема 10. Куда и зачем едут люди? (</w:t>
      </w:r>
      <w:r w:rsidR="0052712F">
        <w:rPr>
          <w:rFonts w:ascii="Times New Roman" w:eastAsia="Times New Roman" w:hAnsi="Times New Roman" w:cs="Times New Roman"/>
          <w:b/>
          <w:bCs/>
          <w:color w:val="000000"/>
          <w:sz w:val="24"/>
          <w:szCs w:val="24"/>
          <w:lang w:eastAsia="ru-RU"/>
        </w:rPr>
        <w:t>4</w:t>
      </w:r>
      <w:r w:rsidRPr="00C0494B">
        <w:rPr>
          <w:rFonts w:ascii="Times New Roman" w:eastAsia="Times New Roman" w:hAnsi="Times New Roman" w:cs="Times New Roman"/>
          <w:b/>
          <w:bCs/>
          <w:color w:val="000000"/>
          <w:sz w:val="24"/>
          <w:szCs w:val="24"/>
          <w:lang w:eastAsia="ru-RU"/>
        </w:rPr>
        <w:t xml:space="preserve"> часа)</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Виды миграций населения. Роль миграций в становлении и развитии России. Факторы миграций. Влияние миграционной  подвижности на традиции, характер и поведение людей.</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Внешние миграции населения: в Россию из нее.</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Территориальная подвижность населения. Суточные, недельные, годовые циклы передвижений населения.</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Картограммы как вид географической информации.</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Тема 11. Человек и труд. (1 час)</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Экономическая оценка жизни человека, экономическая связь поколений. Трудовые ресурсы, их состав и использование. Рынок труда. География безработицы.</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Тема 12. Народы и религии России.  (</w:t>
      </w:r>
      <w:r w:rsidR="0052712F">
        <w:rPr>
          <w:rFonts w:ascii="Times New Roman" w:eastAsia="Times New Roman" w:hAnsi="Times New Roman" w:cs="Times New Roman"/>
          <w:b/>
          <w:bCs/>
          <w:color w:val="000000"/>
          <w:sz w:val="24"/>
          <w:szCs w:val="24"/>
          <w:lang w:eastAsia="ru-RU"/>
        </w:rPr>
        <w:t>4</w:t>
      </w:r>
      <w:r w:rsidRPr="00C0494B">
        <w:rPr>
          <w:rFonts w:ascii="Times New Roman" w:eastAsia="Times New Roman" w:hAnsi="Times New Roman" w:cs="Times New Roman"/>
          <w:b/>
          <w:bCs/>
          <w:color w:val="000000"/>
          <w:sz w:val="24"/>
          <w:szCs w:val="24"/>
          <w:lang w:eastAsia="ru-RU"/>
        </w:rPr>
        <w:t xml:space="preserve"> часа)</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Что такое этнический состав населения? Этносы, их отличительные признаки.</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Этнический состав населения России. Религии России. Роль религии в формировании Российского государства. Преобладающие религии страны, связь религиозного и этнического состава населения.</w:t>
      </w:r>
    </w:p>
    <w:p w:rsidR="00C0494B" w:rsidRPr="00C0494B" w:rsidRDefault="00C0494B" w:rsidP="0052712F">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Тема 13. Где и как живут люди? (</w:t>
      </w:r>
      <w:r w:rsidR="0052712F">
        <w:rPr>
          <w:rFonts w:ascii="Times New Roman" w:eastAsia="Times New Roman" w:hAnsi="Times New Roman" w:cs="Times New Roman"/>
          <w:b/>
          <w:bCs/>
          <w:color w:val="000000"/>
          <w:sz w:val="24"/>
          <w:szCs w:val="24"/>
          <w:lang w:eastAsia="ru-RU"/>
        </w:rPr>
        <w:t>7</w:t>
      </w:r>
      <w:r w:rsidRPr="00C0494B">
        <w:rPr>
          <w:rFonts w:ascii="Times New Roman" w:eastAsia="Times New Roman" w:hAnsi="Times New Roman" w:cs="Times New Roman"/>
          <w:b/>
          <w:bCs/>
          <w:color w:val="000000"/>
          <w:sz w:val="24"/>
          <w:szCs w:val="24"/>
          <w:lang w:eastAsia="ru-RU"/>
        </w:rPr>
        <w:t xml:space="preserve"> часов)</w:t>
      </w:r>
    </w:p>
    <w:p w:rsidR="00C0494B" w:rsidRP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 Плотность населения. Сопоставление плотности населения в разных регионах России и других странах. Влияние плотности населения на хозяйство , жизнь людей, на природную среду.</w:t>
      </w:r>
    </w:p>
    <w:p w:rsidR="00C0494B" w:rsidRDefault="00C0494B" w:rsidP="00527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Расселение людей, типы населенных пунктов. Отличие города от села. Понятие урбанизации, ее показатели.</w:t>
      </w:r>
    </w:p>
    <w:p w:rsidR="0052712F" w:rsidRPr="00C0494B" w:rsidRDefault="0052712F" w:rsidP="00C0494B">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9588"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5959"/>
        <w:gridCol w:w="1515"/>
        <w:gridCol w:w="1264"/>
      </w:tblGrid>
      <w:tr w:rsidR="00C0494B" w:rsidRPr="00C0494B" w:rsidTr="0052712F">
        <w:trPr>
          <w:trHeight w:val="40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w:t>
            </w:r>
          </w:p>
        </w:tc>
        <w:tc>
          <w:tcPr>
            <w:tcW w:w="5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Название темы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Количество часов</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b/>
                <w:bCs/>
                <w:color w:val="000000"/>
                <w:sz w:val="24"/>
                <w:szCs w:val="24"/>
                <w:lang w:eastAsia="ru-RU"/>
              </w:rPr>
              <w:t>Количество практических работ</w:t>
            </w:r>
          </w:p>
        </w:tc>
      </w:tr>
      <w:tr w:rsidR="00C0494B" w:rsidRPr="00C0494B" w:rsidTr="0052712F">
        <w:trPr>
          <w:trHeight w:val="28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1</w:t>
            </w:r>
          </w:p>
        </w:tc>
        <w:tc>
          <w:tcPr>
            <w:tcW w:w="5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240" w:lineRule="auto"/>
              <w:ind w:firstLine="3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Введение</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1</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240" w:lineRule="auto"/>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w:t>
            </w:r>
          </w:p>
        </w:tc>
      </w:tr>
      <w:tr w:rsidR="00C0494B" w:rsidRPr="00C0494B" w:rsidTr="0052712F">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0" w:lineRule="atLeast"/>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2</w:t>
            </w:r>
          </w:p>
        </w:tc>
        <w:tc>
          <w:tcPr>
            <w:tcW w:w="5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0" w:lineRule="atLeast"/>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Раздел I. Пространства России.</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52712F" w:rsidP="00C0494B">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0" w:lineRule="atLeast"/>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2</w:t>
            </w:r>
          </w:p>
        </w:tc>
      </w:tr>
      <w:tr w:rsidR="00C0494B" w:rsidRPr="00C0494B" w:rsidTr="0052712F">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0" w:lineRule="atLeast"/>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3</w:t>
            </w:r>
          </w:p>
        </w:tc>
        <w:tc>
          <w:tcPr>
            <w:tcW w:w="5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0" w:lineRule="atLeast"/>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Раздел II. Природа и человек</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52712F" w:rsidP="00C0494B">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0" w:lineRule="atLeast"/>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7</w:t>
            </w:r>
          </w:p>
        </w:tc>
      </w:tr>
      <w:tr w:rsidR="00C0494B" w:rsidRPr="00C0494B" w:rsidTr="0052712F">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0" w:lineRule="atLeast"/>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4</w:t>
            </w:r>
          </w:p>
        </w:tc>
        <w:tc>
          <w:tcPr>
            <w:tcW w:w="5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0" w:lineRule="atLeast"/>
              <w:ind w:firstLine="3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Раздел III. Население России</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52712F" w:rsidP="0052712F">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0" w:lineRule="atLeast"/>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2</w:t>
            </w:r>
          </w:p>
        </w:tc>
      </w:tr>
      <w:tr w:rsidR="00C0494B" w:rsidRPr="00C0494B" w:rsidTr="0052712F">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240" w:lineRule="auto"/>
              <w:rPr>
                <w:rFonts w:ascii="Arial" w:eastAsia="Times New Roman" w:hAnsi="Arial" w:cs="Arial"/>
                <w:color w:val="666666"/>
                <w:sz w:val="1"/>
                <w:szCs w:val="23"/>
                <w:lang w:eastAsia="ru-RU"/>
              </w:rPr>
            </w:pPr>
          </w:p>
        </w:tc>
        <w:tc>
          <w:tcPr>
            <w:tcW w:w="5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0" w:lineRule="atLeast"/>
              <w:ind w:firstLine="34"/>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Итого:</w:t>
            </w:r>
          </w:p>
        </w:tc>
        <w:tc>
          <w:tcPr>
            <w:tcW w:w="15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0" w:lineRule="atLeast"/>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68</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494B" w:rsidRPr="00C0494B" w:rsidRDefault="00C0494B" w:rsidP="00C0494B">
            <w:pPr>
              <w:spacing w:after="0" w:line="0" w:lineRule="atLeast"/>
              <w:jc w:val="center"/>
              <w:rPr>
                <w:rFonts w:ascii="Times New Roman" w:eastAsia="Times New Roman" w:hAnsi="Times New Roman" w:cs="Times New Roman"/>
                <w:color w:val="000000"/>
                <w:sz w:val="24"/>
                <w:szCs w:val="24"/>
                <w:lang w:eastAsia="ru-RU"/>
              </w:rPr>
            </w:pPr>
            <w:r w:rsidRPr="00C0494B">
              <w:rPr>
                <w:rFonts w:ascii="Times New Roman" w:eastAsia="Times New Roman" w:hAnsi="Times New Roman" w:cs="Times New Roman"/>
                <w:color w:val="000000"/>
                <w:sz w:val="24"/>
                <w:szCs w:val="24"/>
                <w:lang w:eastAsia="ru-RU"/>
              </w:rPr>
              <w:t>12</w:t>
            </w:r>
          </w:p>
        </w:tc>
      </w:tr>
    </w:tbl>
    <w:p w:rsidR="00161C5A" w:rsidRDefault="00161C5A" w:rsidP="0052712F">
      <w:pPr>
        <w:shd w:val="clear" w:color="auto" w:fill="FFFFFF"/>
        <w:spacing w:after="0" w:line="240" w:lineRule="auto"/>
        <w:ind w:firstLine="568"/>
        <w:jc w:val="center"/>
      </w:pPr>
    </w:p>
    <w:sectPr w:rsidR="00161C5A" w:rsidSect="00161C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363"/>
    <w:multiLevelType w:val="multilevel"/>
    <w:tmpl w:val="F310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B4256"/>
    <w:multiLevelType w:val="multilevel"/>
    <w:tmpl w:val="1ED2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94B72"/>
    <w:multiLevelType w:val="multilevel"/>
    <w:tmpl w:val="14F8F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A3FBA"/>
    <w:multiLevelType w:val="multilevel"/>
    <w:tmpl w:val="28FC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A4189"/>
    <w:multiLevelType w:val="multilevel"/>
    <w:tmpl w:val="88688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D49ED"/>
    <w:multiLevelType w:val="multilevel"/>
    <w:tmpl w:val="8B828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86AE3"/>
    <w:multiLevelType w:val="multilevel"/>
    <w:tmpl w:val="B2DC4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36718"/>
    <w:multiLevelType w:val="multilevel"/>
    <w:tmpl w:val="90AC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667E0"/>
    <w:multiLevelType w:val="multilevel"/>
    <w:tmpl w:val="AC84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55272"/>
    <w:multiLevelType w:val="multilevel"/>
    <w:tmpl w:val="6810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678B4"/>
    <w:multiLevelType w:val="multilevel"/>
    <w:tmpl w:val="BCD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F21E0"/>
    <w:multiLevelType w:val="multilevel"/>
    <w:tmpl w:val="927A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93B5A"/>
    <w:multiLevelType w:val="multilevel"/>
    <w:tmpl w:val="50B2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2A5EBB"/>
    <w:multiLevelType w:val="multilevel"/>
    <w:tmpl w:val="E7FC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747CB"/>
    <w:multiLevelType w:val="multilevel"/>
    <w:tmpl w:val="D2F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119B9"/>
    <w:multiLevelType w:val="multilevel"/>
    <w:tmpl w:val="1094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666525"/>
    <w:multiLevelType w:val="multilevel"/>
    <w:tmpl w:val="2F52C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EB4DAC"/>
    <w:multiLevelType w:val="multilevel"/>
    <w:tmpl w:val="14E8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137AE"/>
    <w:multiLevelType w:val="multilevel"/>
    <w:tmpl w:val="9FAC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9C0761"/>
    <w:multiLevelType w:val="multilevel"/>
    <w:tmpl w:val="6FF8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519C3"/>
    <w:multiLevelType w:val="multilevel"/>
    <w:tmpl w:val="2AF8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A0732"/>
    <w:multiLevelType w:val="multilevel"/>
    <w:tmpl w:val="8436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D2E36"/>
    <w:multiLevelType w:val="multilevel"/>
    <w:tmpl w:val="F684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F8741A"/>
    <w:multiLevelType w:val="multilevel"/>
    <w:tmpl w:val="CCF8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52637C"/>
    <w:multiLevelType w:val="multilevel"/>
    <w:tmpl w:val="A2029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5213D0"/>
    <w:multiLevelType w:val="hybridMultilevel"/>
    <w:tmpl w:val="37CAD06E"/>
    <w:lvl w:ilvl="0" w:tplc="C9E85C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C302F64"/>
    <w:multiLevelType w:val="multilevel"/>
    <w:tmpl w:val="80B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B710C"/>
    <w:multiLevelType w:val="multilevel"/>
    <w:tmpl w:val="6F6CF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912E12"/>
    <w:multiLevelType w:val="multilevel"/>
    <w:tmpl w:val="5470C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1"/>
  </w:num>
  <w:num w:numId="5">
    <w:abstractNumId w:val="3"/>
  </w:num>
  <w:num w:numId="6">
    <w:abstractNumId w:val="11"/>
  </w:num>
  <w:num w:numId="7">
    <w:abstractNumId w:val="28"/>
  </w:num>
  <w:num w:numId="8">
    <w:abstractNumId w:val="16"/>
  </w:num>
  <w:num w:numId="9">
    <w:abstractNumId w:val="18"/>
  </w:num>
  <w:num w:numId="10">
    <w:abstractNumId w:val="2"/>
  </w:num>
  <w:num w:numId="11">
    <w:abstractNumId w:val="24"/>
  </w:num>
  <w:num w:numId="12">
    <w:abstractNumId w:val="0"/>
  </w:num>
  <w:num w:numId="13">
    <w:abstractNumId w:val="13"/>
  </w:num>
  <w:num w:numId="14">
    <w:abstractNumId w:val="27"/>
  </w:num>
  <w:num w:numId="15">
    <w:abstractNumId w:val="26"/>
  </w:num>
  <w:num w:numId="16">
    <w:abstractNumId w:val="8"/>
  </w:num>
  <w:num w:numId="17">
    <w:abstractNumId w:val="14"/>
  </w:num>
  <w:num w:numId="18">
    <w:abstractNumId w:val="7"/>
  </w:num>
  <w:num w:numId="19">
    <w:abstractNumId w:val="22"/>
  </w:num>
  <w:num w:numId="20">
    <w:abstractNumId w:val="21"/>
  </w:num>
  <w:num w:numId="21">
    <w:abstractNumId w:val="23"/>
  </w:num>
  <w:num w:numId="22">
    <w:abstractNumId w:val="12"/>
  </w:num>
  <w:num w:numId="23">
    <w:abstractNumId w:val="17"/>
  </w:num>
  <w:num w:numId="24">
    <w:abstractNumId w:val="15"/>
  </w:num>
  <w:num w:numId="25">
    <w:abstractNumId w:val="10"/>
  </w:num>
  <w:num w:numId="26">
    <w:abstractNumId w:val="9"/>
  </w:num>
  <w:num w:numId="27">
    <w:abstractNumId w:val="20"/>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C0494B"/>
    <w:rsid w:val="000D10C9"/>
    <w:rsid w:val="00161C5A"/>
    <w:rsid w:val="004B2DC9"/>
    <w:rsid w:val="004D3414"/>
    <w:rsid w:val="0052712F"/>
    <w:rsid w:val="00B05541"/>
    <w:rsid w:val="00C0494B"/>
    <w:rsid w:val="00FB3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DF632-0C26-41BF-BB3C-06132A98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C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3">
    <w:name w:val="c143"/>
    <w:basedOn w:val="a0"/>
    <w:rsid w:val="00C0494B"/>
  </w:style>
  <w:style w:type="character" w:customStyle="1" w:styleId="c103">
    <w:name w:val="c103"/>
    <w:basedOn w:val="a0"/>
    <w:rsid w:val="00C0494B"/>
  </w:style>
  <w:style w:type="character" w:customStyle="1" w:styleId="c102">
    <w:name w:val="c102"/>
    <w:basedOn w:val="a0"/>
    <w:rsid w:val="00C0494B"/>
  </w:style>
  <w:style w:type="paragraph" w:customStyle="1" w:styleId="c30">
    <w:name w:val="c30"/>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3">
    <w:name w:val="c73"/>
    <w:basedOn w:val="a0"/>
    <w:rsid w:val="00C0494B"/>
  </w:style>
  <w:style w:type="character" w:customStyle="1" w:styleId="c80">
    <w:name w:val="c80"/>
    <w:basedOn w:val="a0"/>
    <w:rsid w:val="00C0494B"/>
  </w:style>
  <w:style w:type="paragraph" w:customStyle="1" w:styleId="c47">
    <w:name w:val="c47"/>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0494B"/>
  </w:style>
  <w:style w:type="character" w:customStyle="1" w:styleId="c53">
    <w:name w:val="c53"/>
    <w:basedOn w:val="a0"/>
    <w:rsid w:val="00C0494B"/>
  </w:style>
  <w:style w:type="character" w:customStyle="1" w:styleId="c7">
    <w:name w:val="c7"/>
    <w:basedOn w:val="a0"/>
    <w:rsid w:val="00C0494B"/>
  </w:style>
  <w:style w:type="paragraph" w:customStyle="1" w:styleId="c14">
    <w:name w:val="c14"/>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C0494B"/>
  </w:style>
  <w:style w:type="character" w:styleId="a3">
    <w:name w:val="Hyperlink"/>
    <w:basedOn w:val="a0"/>
    <w:uiPriority w:val="99"/>
    <w:semiHidden/>
    <w:unhideWhenUsed/>
    <w:rsid w:val="00C0494B"/>
    <w:rPr>
      <w:color w:val="0000FF"/>
      <w:u w:val="single"/>
    </w:rPr>
  </w:style>
  <w:style w:type="character" w:styleId="a4">
    <w:name w:val="FollowedHyperlink"/>
    <w:basedOn w:val="a0"/>
    <w:uiPriority w:val="99"/>
    <w:semiHidden/>
    <w:unhideWhenUsed/>
    <w:rsid w:val="00C0494B"/>
    <w:rPr>
      <w:color w:val="800080"/>
      <w:u w:val="single"/>
    </w:rPr>
  </w:style>
  <w:style w:type="paragraph" w:customStyle="1" w:styleId="c23">
    <w:name w:val="c23"/>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6">
    <w:name w:val="c126"/>
    <w:basedOn w:val="a0"/>
    <w:rsid w:val="00C0494B"/>
  </w:style>
  <w:style w:type="character" w:customStyle="1" w:styleId="c41">
    <w:name w:val="c41"/>
    <w:basedOn w:val="a0"/>
    <w:rsid w:val="00C0494B"/>
  </w:style>
  <w:style w:type="paragraph" w:customStyle="1" w:styleId="c111">
    <w:name w:val="c111"/>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
    <w:name w:val="c131"/>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C0494B"/>
  </w:style>
  <w:style w:type="paragraph" w:customStyle="1" w:styleId="c99">
    <w:name w:val="c99"/>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9">
    <w:name w:val="c179"/>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1">
    <w:name w:val="c181"/>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3">
    <w:name w:val="c83"/>
    <w:basedOn w:val="a0"/>
    <w:rsid w:val="00C0494B"/>
  </w:style>
  <w:style w:type="paragraph" w:customStyle="1" w:styleId="c38">
    <w:name w:val="c38"/>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0">
    <w:name w:val="c160"/>
    <w:basedOn w:val="a0"/>
    <w:rsid w:val="00C0494B"/>
  </w:style>
  <w:style w:type="paragraph" w:customStyle="1" w:styleId="c135">
    <w:name w:val="c135"/>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5">
    <w:name w:val="c145"/>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0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C0494B"/>
  </w:style>
  <w:style w:type="paragraph" w:customStyle="1" w:styleId="c11">
    <w:name w:val="c11"/>
    <w:basedOn w:val="a"/>
    <w:rsid w:val="004D34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4D34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4D3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4D3414"/>
  </w:style>
  <w:style w:type="character" w:customStyle="1" w:styleId="c17">
    <w:name w:val="c17"/>
    <w:basedOn w:val="a0"/>
    <w:rsid w:val="004D3414"/>
  </w:style>
  <w:style w:type="character" w:customStyle="1" w:styleId="3">
    <w:name w:val="Основной текст (3)"/>
    <w:basedOn w:val="a0"/>
    <w:rsid w:val="00FB329B"/>
    <w:rPr>
      <w:rFonts w:ascii="Calibri" w:eastAsia="Calibri" w:hAnsi="Calibri" w:cs="Calibri"/>
      <w:b w:val="0"/>
      <w:bCs w:val="0"/>
      <w:i w:val="0"/>
      <w:iCs w:val="0"/>
      <w:smallCaps w:val="0"/>
      <w:strike w:val="0"/>
      <w:color w:val="000000"/>
      <w:spacing w:val="0"/>
      <w:w w:val="100"/>
      <w:position w:val="0"/>
      <w:sz w:val="18"/>
      <w:szCs w:val="18"/>
      <w:u w:val="none"/>
      <w:lang w:val="ru-RU" w:eastAsia="ru-RU" w:bidi="ru-RU"/>
    </w:rPr>
  </w:style>
  <w:style w:type="character" w:customStyle="1" w:styleId="2">
    <w:name w:val="Основной текст (2)"/>
    <w:basedOn w:val="a0"/>
    <w:rsid w:val="00FB329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Calibri">
    <w:name w:val="Основной текст (2) + Calibri"/>
    <w:basedOn w:val="a0"/>
    <w:rsid w:val="00FB329B"/>
    <w:rPr>
      <w:rFonts w:ascii="Calibri" w:eastAsia="Calibri" w:hAnsi="Calibri" w:cs="Calibri"/>
      <w:b w:val="0"/>
      <w:bCs w:val="0"/>
      <w:i w:val="0"/>
      <w:iCs w:val="0"/>
      <w:smallCaps w:val="0"/>
      <w:strike w:val="0"/>
      <w:color w:val="000000"/>
      <w:spacing w:val="0"/>
      <w:w w:val="100"/>
      <w:position w:val="0"/>
      <w:sz w:val="18"/>
      <w:szCs w:val="18"/>
      <w:u w:val="none"/>
      <w:lang w:val="ru-RU" w:eastAsia="ru-RU" w:bidi="ru-RU"/>
    </w:rPr>
  </w:style>
  <w:style w:type="character" w:customStyle="1" w:styleId="3TimesNewRoman">
    <w:name w:val="Основной текст (3) + Times New Roman"/>
    <w:basedOn w:val="a0"/>
    <w:rsid w:val="00FB329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styleId="a5">
    <w:name w:val="List Paragraph"/>
    <w:basedOn w:val="a"/>
    <w:uiPriority w:val="34"/>
    <w:qFormat/>
    <w:rsid w:val="00FB3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6247">
      <w:bodyDiv w:val="1"/>
      <w:marLeft w:val="0"/>
      <w:marRight w:val="0"/>
      <w:marTop w:val="0"/>
      <w:marBottom w:val="0"/>
      <w:divBdr>
        <w:top w:val="none" w:sz="0" w:space="0" w:color="auto"/>
        <w:left w:val="none" w:sz="0" w:space="0" w:color="auto"/>
        <w:bottom w:val="none" w:sz="0" w:space="0" w:color="auto"/>
        <w:right w:val="none" w:sz="0" w:space="0" w:color="auto"/>
      </w:divBdr>
    </w:div>
    <w:div w:id="163082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www.mojgorod.ru/&amp;sa=D&amp;ust=1543400536512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mirkart.ru/&amp;sa=D&amp;ust=154340053651100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4185</Words>
  <Characters>23856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Safonova.af</cp:lastModifiedBy>
  <cp:revision>7</cp:revision>
  <dcterms:created xsi:type="dcterms:W3CDTF">2020-06-17T08:22:00Z</dcterms:created>
  <dcterms:modified xsi:type="dcterms:W3CDTF">2021-09-29T07:06:00Z</dcterms:modified>
</cp:coreProperties>
</file>