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A2" w:rsidRPr="00FF544E" w:rsidRDefault="006E2DA2" w:rsidP="006E2DA2">
      <w:pPr>
        <w:pStyle w:val="20"/>
        <w:shd w:val="clear" w:color="auto" w:fill="auto"/>
        <w:tabs>
          <w:tab w:val="left" w:leader="underscore" w:pos="4047"/>
        </w:tabs>
        <w:spacing w:after="0" w:line="240" w:lineRule="auto"/>
        <w:ind w:right="43" w:firstLine="567"/>
        <w:jc w:val="center"/>
      </w:pPr>
      <w:r w:rsidRPr="00FF544E">
        <w:t xml:space="preserve">Форма договора на стадии </w:t>
      </w:r>
      <w:proofErr w:type="spellStart"/>
      <w:r w:rsidRPr="00FF544E">
        <w:t>премедиации</w:t>
      </w:r>
      <w:proofErr w:type="spellEnd"/>
    </w:p>
    <w:p w:rsidR="006E2DA2" w:rsidRPr="00FF544E" w:rsidRDefault="006E2DA2" w:rsidP="006E2DA2">
      <w:pPr>
        <w:pStyle w:val="20"/>
        <w:shd w:val="clear" w:color="auto" w:fill="auto"/>
        <w:spacing w:after="0" w:line="240" w:lineRule="auto"/>
        <w:ind w:right="43" w:firstLine="567"/>
        <w:jc w:val="center"/>
      </w:pPr>
      <w:r w:rsidRPr="00FF544E">
        <w:t>«Об обеспечении проведения процедуры медиации с одной стороной»</w:t>
      </w:r>
    </w:p>
    <w:p w:rsidR="006E2DA2" w:rsidRPr="00FF544E" w:rsidRDefault="006E2DA2" w:rsidP="006E2DA2">
      <w:pPr>
        <w:pStyle w:val="20"/>
        <w:shd w:val="clear" w:color="auto" w:fill="auto"/>
        <w:tabs>
          <w:tab w:val="left" w:leader="underscore" w:pos="1096"/>
          <w:tab w:val="left" w:leader="underscore" w:pos="2689"/>
        </w:tabs>
        <w:spacing w:after="0" w:line="240" w:lineRule="auto"/>
        <w:ind w:right="43" w:firstLine="567"/>
        <w:jc w:val="both"/>
      </w:pPr>
      <w:r w:rsidRPr="00FF544E">
        <w:t>«</w:t>
      </w:r>
      <w:r w:rsidRPr="00FF544E">
        <w:tab/>
        <w:t>»</w:t>
      </w:r>
      <w:r w:rsidRPr="00FF544E">
        <w:tab/>
      </w:r>
      <w:r>
        <w:t>20 ___</w:t>
      </w:r>
      <w:r w:rsidRPr="00FF544E">
        <w:t>г.</w:t>
      </w:r>
    </w:p>
    <w:p w:rsidR="006E2DA2" w:rsidRPr="00FF544E" w:rsidRDefault="006E2DA2" w:rsidP="006E2DA2">
      <w:pPr>
        <w:pStyle w:val="20"/>
        <w:shd w:val="clear" w:color="auto" w:fill="auto"/>
        <w:tabs>
          <w:tab w:val="left" w:leader="underscore" w:pos="7243"/>
          <w:tab w:val="left" w:leader="underscore" w:pos="7244"/>
          <w:tab w:val="left" w:leader="underscore" w:pos="7963"/>
        </w:tabs>
        <w:spacing w:after="0" w:line="240" w:lineRule="auto"/>
        <w:ind w:right="43" w:firstLine="567"/>
        <w:jc w:val="both"/>
      </w:pPr>
      <w:r w:rsidRPr="00FF544E">
        <w:tab/>
      </w:r>
      <w:proofErr w:type="gramStart"/>
      <w:r w:rsidRPr="00FF544E">
        <w:t>, именуемый (-</w:t>
      </w:r>
      <w:proofErr w:type="spellStart"/>
      <w:r w:rsidRPr="00FF544E">
        <w:t>ая</w:t>
      </w:r>
      <w:proofErr w:type="spellEnd"/>
      <w:r w:rsidRPr="00FF544E">
        <w:t>) в дальнейшем «Орга</w:t>
      </w:r>
      <w:r>
        <w:t>низация, осуществляющая деятель</w:t>
      </w:r>
      <w:r w:rsidRPr="00FF544E">
        <w:t>ность по обеспечению проведения процедуры медиации», в лице</w:t>
      </w:r>
      <w:r w:rsidRPr="00FF544E">
        <w:tab/>
        <w:t>, действующего на ос</w:t>
      </w:r>
      <w:r w:rsidRPr="00FF544E">
        <w:softHyphen/>
        <w:t xml:space="preserve">новании Устава, и </w:t>
      </w:r>
      <w:r w:rsidRPr="00FF544E">
        <w:tab/>
        <w:t xml:space="preserve"> (наименование организации,</w:t>
      </w:r>
      <w:proofErr w:type="gramEnd"/>
    </w:p>
    <w:p w:rsidR="006E2DA2" w:rsidRPr="00FF544E" w:rsidRDefault="006E2DA2" w:rsidP="006E2DA2">
      <w:pPr>
        <w:pStyle w:val="20"/>
        <w:shd w:val="clear" w:color="auto" w:fill="auto"/>
        <w:tabs>
          <w:tab w:val="left" w:leader="underscore" w:pos="3458"/>
          <w:tab w:val="left" w:leader="underscore" w:pos="9917"/>
        </w:tabs>
        <w:spacing w:after="0" w:line="240" w:lineRule="auto"/>
        <w:ind w:right="43" w:firstLine="567"/>
        <w:jc w:val="both"/>
      </w:pPr>
      <w:proofErr w:type="gramStart"/>
      <w:r w:rsidRPr="00FF544E">
        <w:t xml:space="preserve">ФИО) в лице </w:t>
      </w:r>
      <w:r w:rsidRPr="00FF544E">
        <w:tab/>
        <w:t>, действующего на основании</w:t>
      </w:r>
      <w:r w:rsidRPr="00FF544E">
        <w:tab/>
      </w:r>
      <w:proofErr w:type="gramEnd"/>
    </w:p>
    <w:p w:rsidR="006E2DA2" w:rsidRPr="00FF544E" w:rsidRDefault="006E2DA2" w:rsidP="006E2DA2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(если физическое лицо, то необходимо указать паспортные данные), именуемый</w:t>
      </w:r>
      <w:proofErr w:type="gramStart"/>
      <w:r w:rsidRPr="00FF544E">
        <w:t xml:space="preserve"> (-</w:t>
      </w:r>
      <w:proofErr w:type="spellStart"/>
      <w:proofErr w:type="gramEnd"/>
      <w:r w:rsidRPr="00FF544E">
        <w:t>ая</w:t>
      </w:r>
      <w:proofErr w:type="spellEnd"/>
      <w:r w:rsidRPr="00FF544E">
        <w:t>) в дальнейшем Сторона спора 1, вместе именуемые Стороны, заключили настоящий договор о нижеследующем:</w:t>
      </w:r>
    </w:p>
    <w:p w:rsidR="006E2DA2" w:rsidRPr="00FF544E" w:rsidRDefault="006E2DA2" w:rsidP="006E2DA2">
      <w:pPr>
        <w:pStyle w:val="20"/>
        <w:numPr>
          <w:ilvl w:val="0"/>
          <w:numId w:val="2"/>
        </w:numPr>
        <w:shd w:val="clear" w:color="auto" w:fill="auto"/>
        <w:tabs>
          <w:tab w:val="left" w:pos="1006"/>
        </w:tabs>
        <w:spacing w:after="0" w:line="240" w:lineRule="auto"/>
        <w:ind w:right="43" w:firstLine="567"/>
        <w:jc w:val="both"/>
      </w:pPr>
      <w:r w:rsidRPr="00FF544E">
        <w:t>ПРЕДМЕТ ДОГОВОРА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145"/>
        </w:tabs>
        <w:spacing w:after="0" w:line="240" w:lineRule="auto"/>
        <w:ind w:right="43" w:firstLine="567"/>
        <w:jc w:val="both"/>
      </w:pPr>
      <w:r w:rsidRPr="00FF544E">
        <w:t>Сторона спора 1 поручает, а Организация, осуществляющая деятельность по обеспечению проведения процедуры медиации, принимает на себя обязательства по обеспечению проведения процедуры медиации.</w:t>
      </w:r>
    </w:p>
    <w:p w:rsidR="006E2DA2" w:rsidRPr="00FF544E" w:rsidRDefault="006E2DA2" w:rsidP="006E2DA2">
      <w:pPr>
        <w:pStyle w:val="20"/>
        <w:numPr>
          <w:ilvl w:val="0"/>
          <w:numId w:val="2"/>
        </w:numPr>
        <w:shd w:val="clear" w:color="auto" w:fill="auto"/>
        <w:tabs>
          <w:tab w:val="left" w:pos="1026"/>
        </w:tabs>
        <w:spacing w:after="0" w:line="240" w:lineRule="auto"/>
        <w:ind w:right="43" w:firstLine="567"/>
        <w:jc w:val="both"/>
      </w:pPr>
      <w:r w:rsidRPr="00FF544E">
        <w:t>ПРАВА И ОБЯЗАННОСТИ СТОРОН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174"/>
        </w:tabs>
        <w:spacing w:after="0" w:line="240" w:lineRule="auto"/>
        <w:ind w:right="43" w:firstLine="567"/>
        <w:jc w:val="both"/>
      </w:pPr>
      <w:r w:rsidRPr="00FF544E">
        <w:t>Сторона спора 1 обязана:</w:t>
      </w:r>
    </w:p>
    <w:p w:rsidR="006E2DA2" w:rsidRPr="00FF544E" w:rsidRDefault="006E2DA2" w:rsidP="006E2DA2">
      <w:pPr>
        <w:pStyle w:val="20"/>
        <w:numPr>
          <w:ilvl w:val="2"/>
          <w:numId w:val="2"/>
        </w:numPr>
        <w:shd w:val="clear" w:color="auto" w:fill="auto"/>
        <w:tabs>
          <w:tab w:val="left" w:pos="1586"/>
        </w:tabs>
        <w:spacing w:after="0" w:line="240" w:lineRule="auto"/>
        <w:ind w:right="43" w:firstLine="567"/>
        <w:jc w:val="both"/>
      </w:pPr>
      <w:r w:rsidRPr="00FF544E">
        <w:t xml:space="preserve">Предоставлять Организации, осуществляющей деятельность </w:t>
      </w:r>
      <w:r>
        <w:t>по обеспечению проведения проце</w:t>
      </w:r>
      <w:r w:rsidRPr="00FF544E">
        <w:t>дуры медиации, информацию и документы, относящиеся к предмету спора.</w:t>
      </w:r>
    </w:p>
    <w:p w:rsidR="006E2DA2" w:rsidRPr="00FF544E" w:rsidRDefault="006E2DA2" w:rsidP="006E2DA2">
      <w:pPr>
        <w:pStyle w:val="20"/>
        <w:numPr>
          <w:ilvl w:val="2"/>
          <w:numId w:val="2"/>
        </w:numPr>
        <w:shd w:val="clear" w:color="auto" w:fill="auto"/>
        <w:tabs>
          <w:tab w:val="left" w:pos="1586"/>
        </w:tabs>
        <w:spacing w:after="0" w:line="240" w:lineRule="auto"/>
        <w:ind w:right="43" w:firstLine="567"/>
        <w:jc w:val="both"/>
      </w:pPr>
      <w:r w:rsidRPr="00FF544E">
        <w:t>Предоставить Организации, осуществляющей деятельность по обеспечению проведения проце</w:t>
      </w:r>
      <w:r w:rsidRPr="00FF544E">
        <w:softHyphen/>
        <w:t>дуры медиации, контактные данные (телефоны для связи, почтовые адреса и ад</w:t>
      </w:r>
      <w:r>
        <w:t>реса фактического места нахожде</w:t>
      </w:r>
      <w:r w:rsidRPr="00FF544E">
        <w:t>ния второй стороны спора).</w:t>
      </w:r>
    </w:p>
    <w:p w:rsidR="006E2DA2" w:rsidRPr="00FF544E" w:rsidRDefault="006E2DA2" w:rsidP="006E2DA2">
      <w:pPr>
        <w:pStyle w:val="20"/>
        <w:numPr>
          <w:ilvl w:val="2"/>
          <w:numId w:val="2"/>
        </w:numPr>
        <w:shd w:val="clear" w:color="auto" w:fill="auto"/>
        <w:tabs>
          <w:tab w:val="left" w:pos="1582"/>
        </w:tabs>
        <w:spacing w:after="0" w:line="240" w:lineRule="auto"/>
        <w:ind w:right="43" w:firstLine="567"/>
        <w:jc w:val="both"/>
      </w:pPr>
      <w:r w:rsidRPr="00FF544E">
        <w:t>Соблюдать принятые на себя обязательства в соответствии с Правилами проведения процедуры медиации Организации, осуществляющей деятельность по обеспечению проведения процедуры медиации.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174"/>
        </w:tabs>
        <w:spacing w:after="0" w:line="240" w:lineRule="auto"/>
        <w:ind w:right="43" w:firstLine="567"/>
        <w:jc w:val="both"/>
      </w:pPr>
      <w:r w:rsidRPr="00FF544E">
        <w:t>Сторона Спора 1 вправе:</w:t>
      </w:r>
    </w:p>
    <w:p w:rsidR="006E2DA2" w:rsidRPr="00FF544E" w:rsidRDefault="006E2DA2" w:rsidP="006E2DA2">
      <w:pPr>
        <w:pStyle w:val="20"/>
        <w:numPr>
          <w:ilvl w:val="2"/>
          <w:numId w:val="2"/>
        </w:numPr>
        <w:shd w:val="clear" w:color="auto" w:fill="auto"/>
        <w:tabs>
          <w:tab w:val="left" w:pos="1582"/>
        </w:tabs>
        <w:spacing w:after="0" w:line="240" w:lineRule="auto"/>
        <w:ind w:right="43" w:firstLine="567"/>
        <w:jc w:val="both"/>
      </w:pPr>
      <w:r w:rsidRPr="00FF544E">
        <w:t>Отказаться от подготовки проведения процедуры медиации с соблюдением принятых на себя обязательств по настоящему договору.</w:t>
      </w:r>
    </w:p>
    <w:p w:rsidR="006E2DA2" w:rsidRPr="00FF544E" w:rsidRDefault="006E2DA2" w:rsidP="006E2DA2">
      <w:pPr>
        <w:pStyle w:val="20"/>
        <w:numPr>
          <w:ilvl w:val="2"/>
          <w:numId w:val="2"/>
        </w:numPr>
        <w:shd w:val="clear" w:color="auto" w:fill="auto"/>
        <w:tabs>
          <w:tab w:val="left" w:pos="1582"/>
        </w:tabs>
        <w:spacing w:after="0" w:line="240" w:lineRule="auto"/>
        <w:ind w:right="43" w:firstLine="567"/>
        <w:jc w:val="both"/>
      </w:pPr>
      <w:r w:rsidRPr="00FF544E">
        <w:t>Получать у Организации, осуществляющей деятельность по обеспечению проведения процедуры медиации, разъяснения по возникшим вопросам в ходе подготовки проведения процедуры медиации.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174"/>
        </w:tabs>
        <w:spacing w:after="0" w:line="240" w:lineRule="auto"/>
        <w:ind w:right="43" w:firstLine="567"/>
        <w:jc w:val="both"/>
      </w:pPr>
      <w:r w:rsidRPr="00FF544E">
        <w:t>Организация, осуществляющая деятельность по обеспечению проведения процедуры медиации, обязана:</w:t>
      </w:r>
    </w:p>
    <w:p w:rsidR="006E2DA2" w:rsidRPr="00FF544E" w:rsidRDefault="006E2DA2" w:rsidP="006E2DA2">
      <w:pPr>
        <w:pStyle w:val="20"/>
        <w:numPr>
          <w:ilvl w:val="2"/>
          <w:numId w:val="2"/>
        </w:numPr>
        <w:shd w:val="clear" w:color="auto" w:fill="auto"/>
        <w:tabs>
          <w:tab w:val="left" w:pos="1582"/>
        </w:tabs>
        <w:spacing w:after="0" w:line="240" w:lineRule="auto"/>
        <w:ind w:right="43" w:firstLine="567"/>
        <w:jc w:val="both"/>
      </w:pPr>
      <w:r w:rsidRPr="00FF544E">
        <w:t>В ходе подготовки проведения процедуры медиации предоставлять Стороне спора 1 и другой стороне спора, по их просьбе, интересующую их информацию по вопросам, связанным с медиацией.</w:t>
      </w:r>
    </w:p>
    <w:p w:rsidR="006E2DA2" w:rsidRPr="00FF544E" w:rsidRDefault="006E2DA2" w:rsidP="006E2DA2">
      <w:pPr>
        <w:pStyle w:val="20"/>
        <w:numPr>
          <w:ilvl w:val="0"/>
          <w:numId w:val="3"/>
        </w:numPr>
        <w:shd w:val="clear" w:color="auto" w:fill="auto"/>
        <w:tabs>
          <w:tab w:val="left" w:pos="1586"/>
        </w:tabs>
        <w:spacing w:after="0" w:line="240" w:lineRule="auto"/>
        <w:ind w:right="43" w:firstLine="567"/>
        <w:jc w:val="both"/>
      </w:pPr>
      <w:r w:rsidRPr="00FF544E">
        <w:t>Обеспечить подготовку проведения процедуры медиации в соответствии с Федеральным законом «Об альтернативной процедуре урегулирования споров с участием посредника (процедуре медиации)», иными нормативными правовыми актами и Правилами проведения процедуры медиации Организации, осуществляющей деятельность по обеспечению проведения процедуры медиации.</w:t>
      </w:r>
    </w:p>
    <w:p w:rsidR="006E2DA2" w:rsidRPr="00FF544E" w:rsidRDefault="006E2DA2" w:rsidP="006E2DA2">
      <w:pPr>
        <w:pStyle w:val="20"/>
        <w:numPr>
          <w:ilvl w:val="0"/>
          <w:numId w:val="3"/>
        </w:numPr>
        <w:shd w:val="clear" w:color="auto" w:fill="auto"/>
        <w:tabs>
          <w:tab w:val="left" w:pos="1582"/>
        </w:tabs>
        <w:spacing w:after="0" w:line="240" w:lineRule="auto"/>
        <w:ind w:right="43" w:firstLine="567"/>
        <w:jc w:val="both"/>
      </w:pPr>
      <w:r w:rsidRPr="00FF544E">
        <w:t>Обеспечивать конфиденциальность сведений, документов и иных материалов, получаемых и со</w:t>
      </w:r>
      <w:r w:rsidRPr="00FF544E">
        <w:softHyphen/>
        <w:t>ставляемых в рамках настоящего договора, не разглашать их содержание без взаимного согласия сторон спора.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174"/>
        </w:tabs>
        <w:spacing w:after="0" w:line="240" w:lineRule="auto"/>
        <w:ind w:right="43" w:firstLine="567"/>
        <w:jc w:val="both"/>
      </w:pPr>
      <w:r w:rsidRPr="00FF544E">
        <w:t>Организация, осуществляющая деятельность по обеспечению проведения процедуры медиации, вправе:</w:t>
      </w:r>
    </w:p>
    <w:p w:rsidR="006E2DA2" w:rsidRPr="00FF544E" w:rsidRDefault="006E2DA2" w:rsidP="006E2DA2">
      <w:pPr>
        <w:pStyle w:val="20"/>
        <w:numPr>
          <w:ilvl w:val="2"/>
          <w:numId w:val="2"/>
        </w:numPr>
        <w:shd w:val="clear" w:color="auto" w:fill="auto"/>
        <w:tabs>
          <w:tab w:val="left" w:pos="1586"/>
        </w:tabs>
        <w:spacing w:after="0" w:line="240" w:lineRule="auto"/>
        <w:ind w:right="43" w:firstLine="567"/>
        <w:jc w:val="both"/>
      </w:pPr>
      <w:r w:rsidRPr="00FF544E">
        <w:t>Самостоятельно определять способы и методы организации и подготовки к проведению процеду</w:t>
      </w:r>
      <w:r w:rsidRPr="00FF544E">
        <w:softHyphen/>
        <w:t>ры медиации по согласованию со Стороной спора 1.</w:t>
      </w:r>
    </w:p>
    <w:p w:rsidR="006E2DA2" w:rsidRPr="00FF544E" w:rsidRDefault="006E2DA2" w:rsidP="006E2DA2">
      <w:pPr>
        <w:pStyle w:val="20"/>
        <w:numPr>
          <w:ilvl w:val="2"/>
          <w:numId w:val="2"/>
        </w:numPr>
        <w:shd w:val="clear" w:color="auto" w:fill="auto"/>
        <w:tabs>
          <w:tab w:val="left" w:pos="1586"/>
        </w:tabs>
        <w:spacing w:after="0" w:line="240" w:lineRule="auto"/>
        <w:ind w:right="43" w:firstLine="567"/>
        <w:jc w:val="both"/>
      </w:pPr>
      <w:r w:rsidRPr="00FF544E">
        <w:t>Получать от сторон спора разъяснения в устной форме по воз</w:t>
      </w:r>
      <w:r>
        <w:t>никшим в ходе обеспечения прове</w:t>
      </w:r>
      <w:r w:rsidRPr="00FF544E">
        <w:t>дения процедуры медиации вопросам.</w:t>
      </w:r>
    </w:p>
    <w:p w:rsidR="006E2DA2" w:rsidRPr="00FF544E" w:rsidRDefault="006E2DA2" w:rsidP="006E2DA2">
      <w:pPr>
        <w:pStyle w:val="20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right="43" w:firstLine="567"/>
        <w:jc w:val="both"/>
      </w:pPr>
      <w:r w:rsidRPr="00FF544E">
        <w:t>ПОРЯДОК ОБЕСПЕЧЕНИЯ ПРОВЕДЕНИЯ ПРОЦЕДУРЫ МЕДИАЦИИ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129"/>
        </w:tabs>
        <w:spacing w:after="0" w:line="240" w:lineRule="auto"/>
        <w:ind w:right="43" w:firstLine="567"/>
        <w:jc w:val="both"/>
      </w:pPr>
      <w:r w:rsidRPr="00FF544E">
        <w:t>Подготовка к проведению процедуры медиации по настоящему договору проводится в соответствии с Федеральным законом «Об альтернативной процедуре урегулирования споров с участием посредника (процедуре медиации)», иными нормативными правовыми актами и Правилами проведе</w:t>
      </w:r>
      <w:r>
        <w:t>ния процедуры медиации Организа</w:t>
      </w:r>
      <w:r w:rsidRPr="00FF544E">
        <w:t>ции, осуществляющей деятельность по обеспечению проведения процедуры медиации.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129"/>
        </w:tabs>
        <w:spacing w:after="0" w:line="240" w:lineRule="auto"/>
        <w:ind w:right="43" w:firstLine="567"/>
        <w:jc w:val="both"/>
      </w:pPr>
      <w:r w:rsidRPr="00FF544E">
        <w:t xml:space="preserve">По просьбе Стороны спора 1 Организация, осуществляющая деятельность по обеспечению </w:t>
      </w:r>
      <w:r w:rsidRPr="00FF544E">
        <w:lastRenderedPageBreak/>
        <w:t>проведения процедуры медиации, обеспечивает подготовку проведения процедуры медиации и направляет другой стороне спора приглашение к медиации, а также предоставляет ей всю информацию, связанную с подготовкой проведения процедуры медиации.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154"/>
        </w:tabs>
        <w:spacing w:after="0" w:line="240" w:lineRule="auto"/>
        <w:ind w:right="43" w:firstLine="567"/>
        <w:jc w:val="both"/>
      </w:pPr>
      <w:r w:rsidRPr="00FF544E">
        <w:t>Обеспечение подготовки к проведению процедуры медиации завершается в случае:</w:t>
      </w:r>
    </w:p>
    <w:p w:rsidR="006E2DA2" w:rsidRPr="00FF544E" w:rsidRDefault="006E2DA2" w:rsidP="006E2DA2">
      <w:pPr>
        <w:pStyle w:val="20"/>
        <w:numPr>
          <w:ilvl w:val="0"/>
          <w:numId w:val="1"/>
        </w:numPr>
        <w:shd w:val="clear" w:color="auto" w:fill="auto"/>
        <w:tabs>
          <w:tab w:val="left" w:pos="946"/>
        </w:tabs>
        <w:spacing w:after="0" w:line="240" w:lineRule="auto"/>
        <w:ind w:right="43" w:firstLine="567"/>
        <w:jc w:val="both"/>
      </w:pPr>
      <w:r w:rsidRPr="00FF544E">
        <w:t>подписания сторонами спора соглашения о проведении процедуре медиации и договора об обеспечении проведения процедуры медиации;</w:t>
      </w:r>
    </w:p>
    <w:p w:rsidR="006E2DA2" w:rsidRPr="00FF544E" w:rsidRDefault="006E2DA2" w:rsidP="006E2DA2">
      <w:pPr>
        <w:pStyle w:val="20"/>
        <w:numPr>
          <w:ilvl w:val="0"/>
          <w:numId w:val="1"/>
        </w:numPr>
        <w:shd w:val="clear" w:color="auto" w:fill="auto"/>
        <w:tabs>
          <w:tab w:val="left" w:pos="946"/>
        </w:tabs>
        <w:spacing w:after="0" w:line="240" w:lineRule="auto"/>
        <w:ind w:right="43" w:firstLine="567"/>
        <w:jc w:val="both"/>
      </w:pPr>
      <w:r w:rsidRPr="00FF544E">
        <w:t>отказа Стороны спора 1 или Организации, осуществляющей деятельность по обеспечению проведения процедуры медиации, от подготовки процедуры медиации;</w:t>
      </w:r>
    </w:p>
    <w:p w:rsidR="006E2DA2" w:rsidRPr="00FF544E" w:rsidRDefault="006E2DA2" w:rsidP="006E2DA2">
      <w:pPr>
        <w:pStyle w:val="20"/>
        <w:numPr>
          <w:ilvl w:val="0"/>
          <w:numId w:val="1"/>
        </w:numPr>
        <w:shd w:val="clear" w:color="auto" w:fill="auto"/>
        <w:tabs>
          <w:tab w:val="left" w:pos="951"/>
        </w:tabs>
        <w:spacing w:after="0" w:line="240" w:lineRule="auto"/>
        <w:ind w:right="43" w:firstLine="567"/>
        <w:jc w:val="both"/>
      </w:pPr>
      <w:r w:rsidRPr="00FF544E">
        <w:t>отказа другой стороны спора от предложения обратиться к процедуре медиации либо отсутствия ответа на такое предложение в течение оговоренного в предложении срока.</w:t>
      </w:r>
    </w:p>
    <w:p w:rsidR="006E2DA2" w:rsidRPr="00FF544E" w:rsidRDefault="006E2DA2" w:rsidP="006E2DA2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40" w:lineRule="auto"/>
        <w:ind w:right="43" w:firstLine="567"/>
        <w:jc w:val="both"/>
      </w:pPr>
      <w:r w:rsidRPr="00FF544E">
        <w:t>КОНФИДЕНЦИАЛЬНОСТЬ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129"/>
        </w:tabs>
        <w:spacing w:after="0" w:line="240" w:lineRule="auto"/>
        <w:ind w:right="43" w:firstLine="567"/>
        <w:jc w:val="both"/>
      </w:pPr>
      <w:r w:rsidRPr="00FF544E">
        <w:t>Стороны настоящим подтверждают, что информация, которой они обмениваются в рамках подготов</w:t>
      </w:r>
      <w:r w:rsidRPr="00FF544E">
        <w:softHyphen/>
        <w:t>ки, а также после заключения настоящего договора, носит конфиденциальный характер.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129"/>
        </w:tabs>
        <w:spacing w:after="0" w:line="240" w:lineRule="auto"/>
        <w:ind w:right="43" w:firstLine="567"/>
        <w:jc w:val="both"/>
      </w:pPr>
      <w:proofErr w:type="gramStart"/>
      <w:r w:rsidRPr="00FF544E">
        <w:t>Как в течение срока действия настоящего договора, так и после его прекращения или расторжения Стороны обязуются хранить в тайне любую информацию и данные, полученные каждой из Сторон в рамках вы</w:t>
      </w:r>
      <w:r w:rsidRPr="00FF544E">
        <w:softHyphen/>
        <w:t>полнения настоящего договора, добровольно не открывать и не разглашать, в общем или в частности, факты или информацию, относящиеся к предмету договора, какой-либо третьей стороне без письменного согласия другой Стороны договора.</w:t>
      </w:r>
      <w:proofErr w:type="gramEnd"/>
      <w:r w:rsidRPr="00FF544E">
        <w:t xml:space="preserve"> При этом принимаемые меры должны быть не менее существенны, чем те, которые сторона принимает для сохранения своей собственной информации подобного рода.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43" w:firstLine="567"/>
        <w:jc w:val="both"/>
      </w:pPr>
      <w:r w:rsidRPr="00FF544E">
        <w:t>Обязательство о соблюдении конфиденциальности не затрагивает случаи предоставления информации другой стороне спора и органам власти в порядке, установленном законодательством Российской Федерации.</w:t>
      </w:r>
    </w:p>
    <w:p w:rsidR="006E2DA2" w:rsidRPr="00FF544E" w:rsidRDefault="006E2DA2" w:rsidP="006E2DA2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40" w:lineRule="auto"/>
        <w:ind w:right="43" w:firstLine="567"/>
        <w:jc w:val="both"/>
      </w:pPr>
      <w:r w:rsidRPr="00FF544E">
        <w:t>СРОК ДЕЙСТВИЯ И УСЛОВИЯ РАСТОРЖЕНИЯ ДОГОВОРА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206"/>
        </w:tabs>
        <w:spacing w:after="0" w:line="240" w:lineRule="auto"/>
        <w:ind w:right="43" w:firstLine="567"/>
        <w:jc w:val="both"/>
      </w:pPr>
      <w:r w:rsidRPr="00FF544E">
        <w:t xml:space="preserve">Настоящий договор вступает в силу с момента подписания Сторонами и действует </w:t>
      </w:r>
      <w:proofErr w:type="gramStart"/>
      <w:r w:rsidRPr="00FF544E">
        <w:t>до</w:t>
      </w:r>
      <w:proofErr w:type="gramEnd"/>
    </w:p>
    <w:p w:rsidR="006E2DA2" w:rsidRPr="00FF544E" w:rsidRDefault="006E2DA2" w:rsidP="006E2DA2">
      <w:pPr>
        <w:pStyle w:val="20"/>
        <w:shd w:val="clear" w:color="auto" w:fill="auto"/>
        <w:tabs>
          <w:tab w:val="left" w:leader="underscore" w:pos="394"/>
          <w:tab w:val="left" w:leader="underscore" w:pos="1901"/>
        </w:tabs>
        <w:spacing w:after="0" w:line="240" w:lineRule="auto"/>
        <w:ind w:right="43" w:firstLine="567"/>
        <w:jc w:val="both"/>
      </w:pPr>
      <w:r>
        <w:t>«_____»________________ 20 _____</w:t>
      </w:r>
      <w:r w:rsidRPr="00FF544E">
        <w:t>г.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43" w:firstLine="567"/>
        <w:jc w:val="both"/>
      </w:pPr>
      <w:proofErr w:type="gramStart"/>
      <w:r w:rsidRPr="00FF544E">
        <w:t>Договор</w:t>
      </w:r>
      <w:proofErr w:type="gramEnd"/>
      <w:r w:rsidRPr="00FF544E">
        <w:t xml:space="preserve"> может быть расторгнут по соглашению Сторон или в одностороннем порядке с уведомлением Организации, осуществляющей деятельность по обеспечению проведения процедуры медиации, и других сторон договора.</w:t>
      </w:r>
    </w:p>
    <w:p w:rsidR="006E2DA2" w:rsidRPr="00FF544E" w:rsidRDefault="006E2DA2" w:rsidP="006E2DA2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40" w:lineRule="auto"/>
        <w:ind w:right="43" w:firstLine="567"/>
        <w:jc w:val="both"/>
      </w:pPr>
      <w:r w:rsidRPr="00FF544E">
        <w:t>ЗАКЛЮЧИТЕЛЬНЫЕ ПОЛОЖЕНИЯ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43" w:firstLine="567"/>
        <w:jc w:val="both"/>
      </w:pPr>
      <w:r w:rsidRPr="00FF544E">
        <w:t>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119"/>
        </w:tabs>
        <w:spacing w:after="0" w:line="240" w:lineRule="auto"/>
        <w:ind w:right="43" w:firstLine="567"/>
        <w:jc w:val="both"/>
      </w:pPr>
      <w:r w:rsidRPr="00FF544E">
        <w:t>Все разногласия по данному договору разрешаются путем переговоров. В случае невозможности ре</w:t>
      </w:r>
      <w:r w:rsidRPr="00FF544E">
        <w:softHyphen/>
        <w:t>шить спорные вопросы путем переговоров они разрешаются в суде по месту нахождения ответчика.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134"/>
        </w:tabs>
        <w:spacing w:after="0" w:line="240" w:lineRule="auto"/>
        <w:ind w:right="43" w:firstLine="567"/>
        <w:jc w:val="both"/>
      </w:pPr>
      <w:r w:rsidRPr="00FF544E">
        <w:t>Стороны вправе в любое время без ущерба для иных разбиратель</w:t>
      </w:r>
      <w:proofErr w:type="gramStart"/>
      <w:r w:rsidRPr="00FF544E">
        <w:t>ств пр</w:t>
      </w:r>
      <w:proofErr w:type="gramEnd"/>
      <w:r w:rsidRPr="00FF544E">
        <w:t>ибегнуть к процедуре урегулирова</w:t>
      </w:r>
      <w:r w:rsidRPr="00FF544E">
        <w:softHyphen/>
        <w:t>ния любого спора, возникающего из настоящего договора, или в связи с ним, с помощью процедуры медиации.</w:t>
      </w:r>
    </w:p>
    <w:p w:rsidR="006E2DA2" w:rsidRPr="00FF544E" w:rsidRDefault="006E2DA2" w:rsidP="006E2DA2">
      <w:pPr>
        <w:pStyle w:val="20"/>
        <w:numPr>
          <w:ilvl w:val="1"/>
          <w:numId w:val="2"/>
        </w:numPr>
        <w:shd w:val="clear" w:color="auto" w:fill="auto"/>
        <w:tabs>
          <w:tab w:val="left" w:pos="1158"/>
          <w:tab w:val="left" w:leader="underscore" w:pos="4364"/>
        </w:tabs>
        <w:spacing w:after="0" w:line="240" w:lineRule="auto"/>
        <w:ind w:right="43" w:firstLine="567"/>
        <w:jc w:val="both"/>
      </w:pPr>
      <w:r w:rsidRPr="00FF544E">
        <w:t>Настоящий договор составлен в</w:t>
      </w:r>
      <w:r w:rsidRPr="00FF544E">
        <w:tab/>
        <w:t xml:space="preserve">экземплярах, имеющих одинаковую юридическую силу, </w:t>
      </w:r>
      <w:proofErr w:type="gramStart"/>
      <w:r w:rsidRPr="00FF544E">
        <w:t>по</w:t>
      </w:r>
      <w:proofErr w:type="gramEnd"/>
      <w:r w:rsidRPr="00FF544E">
        <w:t xml:space="preserve"> од</w:t>
      </w:r>
      <w:r w:rsidRPr="00FF544E">
        <w:softHyphen/>
      </w:r>
    </w:p>
    <w:p w:rsidR="006E2DA2" w:rsidRPr="00FF544E" w:rsidRDefault="006E2DA2" w:rsidP="006E2DA2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ному для каждой из сторон договора.</w:t>
      </w:r>
    </w:p>
    <w:p w:rsidR="006E2DA2" w:rsidRPr="00FF544E" w:rsidRDefault="006E2DA2" w:rsidP="006E2DA2">
      <w:pPr>
        <w:pStyle w:val="20"/>
        <w:numPr>
          <w:ilvl w:val="0"/>
          <w:numId w:val="2"/>
        </w:numPr>
        <w:shd w:val="clear" w:color="auto" w:fill="auto"/>
        <w:tabs>
          <w:tab w:val="left" w:pos="1010"/>
        </w:tabs>
        <w:spacing w:after="0" w:line="240" w:lineRule="auto"/>
        <w:ind w:right="43" w:firstLine="567"/>
        <w:jc w:val="both"/>
        <w:sectPr w:rsidR="006E2DA2" w:rsidRPr="00FF544E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855" w:right="822" w:bottom="1268" w:left="1099" w:header="0" w:footer="3" w:gutter="0"/>
          <w:cols w:space="720"/>
          <w:noEndnote/>
          <w:docGrid w:linePitch="360"/>
        </w:sectPr>
      </w:pPr>
      <w:r w:rsidRPr="00FF544E">
        <w:t>РЕКВИЗИТЫ И ПОДПИСИ СТОРОН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421"/>
        <w:gridCol w:w="1731"/>
        <w:gridCol w:w="4788"/>
        <w:gridCol w:w="1536"/>
      </w:tblGrid>
      <w:tr w:rsidR="006E2DA2" w:rsidRPr="00FF544E" w:rsidTr="008B4098">
        <w:trPr>
          <w:trHeight w:hRule="exact" w:val="37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hanging="9"/>
            </w:pPr>
            <w:r w:rsidRPr="00FF544E">
              <w:lastRenderedPageBreak/>
              <w:t>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firstLine="23"/>
              <w:jc w:val="center"/>
            </w:pPr>
            <w:r w:rsidRPr="00FF544E">
              <w:t>Дата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firstLine="20"/>
            </w:pPr>
            <w:r w:rsidRPr="00FF544E">
              <w:t>Медиатор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/>
              <w:jc w:val="center"/>
            </w:pPr>
            <w:r w:rsidRPr="00FF544E">
              <w:t>Участники спора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/>
              <w:jc w:val="center"/>
            </w:pPr>
            <w:r w:rsidRPr="00FF544E">
              <w:t>Результат</w:t>
            </w:r>
          </w:p>
        </w:tc>
      </w:tr>
      <w:tr w:rsidR="006E2DA2" w:rsidRPr="00FF544E" w:rsidTr="008B4098">
        <w:trPr>
          <w:trHeight w:hRule="exact" w:val="552"/>
          <w:jc w:val="center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hanging="9"/>
            </w:pPr>
            <w:proofErr w:type="spellStart"/>
            <w:r w:rsidRPr="00FF544E">
              <w:t>пп</w:t>
            </w:r>
            <w:proofErr w:type="spellEnd"/>
            <w:r w:rsidRPr="00FF544E">
              <w:t>.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framePr w:w="10152" w:wrap="notBeside" w:vAnchor="text" w:hAnchor="text" w:xAlign="center" w:y="1"/>
              <w:ind w:right="43"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framePr w:w="10152" w:wrap="notBeside" w:vAnchor="text" w:hAnchor="text" w:xAlign="center" w:y="1"/>
              <w:ind w:right="43" w:firstLine="20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/>
              <w:jc w:val="center"/>
            </w:pPr>
            <w:r w:rsidRPr="00FF544E">
              <w:t>(ФИО при наличии согласия сторон или соглашения)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framePr w:w="10152" w:wrap="notBeside" w:vAnchor="text" w:hAnchor="text" w:xAlign="center" w:y="1"/>
              <w:ind w:right="43"/>
              <w:rPr>
                <w:rFonts w:ascii="Times New Roman" w:hAnsi="Times New Roman" w:cs="Times New Roman"/>
              </w:rPr>
            </w:pPr>
          </w:p>
        </w:tc>
      </w:tr>
      <w:tr w:rsidR="006E2DA2" w:rsidRPr="00FF544E" w:rsidTr="008B4098">
        <w:trPr>
          <w:trHeight w:hRule="exact" w:val="59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hanging="9"/>
            </w:pPr>
            <w:r w:rsidRPr="00FF544E">
              <w:t>1.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framePr w:w="10152" w:wrap="notBeside" w:vAnchor="text" w:hAnchor="text" w:xAlign="center" w:y="1"/>
              <w:ind w:right="43"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framePr w:w="10152" w:wrap="notBeside" w:vAnchor="text" w:hAnchor="text" w:xAlign="center" w:y="1"/>
              <w:ind w:right="43" w:firstLine="20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framePr w:w="10152" w:wrap="notBeside" w:vAnchor="text" w:hAnchor="text" w:xAlign="center" w:y="1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framePr w:w="10152" w:wrap="notBeside" w:vAnchor="text" w:hAnchor="text" w:xAlign="center" w:y="1"/>
              <w:ind w:right="43"/>
              <w:rPr>
                <w:rFonts w:ascii="Times New Roman" w:hAnsi="Times New Roman" w:cs="Times New Roman"/>
              </w:rPr>
            </w:pPr>
          </w:p>
        </w:tc>
      </w:tr>
      <w:tr w:rsidR="006E2DA2" w:rsidRPr="00FF544E" w:rsidTr="008B4098">
        <w:trPr>
          <w:trHeight w:hRule="exact" w:val="62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pStyle w:val="20"/>
              <w:framePr w:w="10152" w:wrap="notBeside" w:vAnchor="text" w:hAnchor="text" w:xAlign="center" w:y="1"/>
              <w:shd w:val="clear" w:color="auto" w:fill="auto"/>
              <w:spacing w:after="0" w:line="240" w:lineRule="auto"/>
              <w:ind w:right="43" w:hanging="9"/>
            </w:pPr>
            <w:r w:rsidRPr="00FF544E">
              <w:t>2.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framePr w:w="10152" w:wrap="notBeside" w:vAnchor="text" w:hAnchor="text" w:xAlign="center" w:y="1"/>
              <w:ind w:right="43"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framePr w:w="10152" w:wrap="notBeside" w:vAnchor="text" w:hAnchor="text" w:xAlign="center" w:y="1"/>
              <w:ind w:right="43" w:firstLine="20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framePr w:w="10152" w:wrap="notBeside" w:vAnchor="text" w:hAnchor="text" w:xAlign="center" w:y="1"/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framePr w:w="10152" w:wrap="notBeside" w:vAnchor="text" w:hAnchor="text" w:xAlign="center" w:y="1"/>
              <w:ind w:right="43"/>
              <w:rPr>
                <w:rFonts w:ascii="Times New Roman" w:hAnsi="Times New Roman" w:cs="Times New Roman"/>
              </w:rPr>
            </w:pPr>
          </w:p>
        </w:tc>
      </w:tr>
    </w:tbl>
    <w:p w:rsidR="006E2DA2" w:rsidRPr="00FF544E" w:rsidRDefault="006E2DA2" w:rsidP="006E2DA2">
      <w:pPr>
        <w:framePr w:w="10152" w:wrap="notBeside" w:vAnchor="text" w:hAnchor="text" w:xAlign="center" w:y="1"/>
        <w:ind w:right="43" w:firstLine="567"/>
        <w:rPr>
          <w:rFonts w:ascii="Times New Roman" w:hAnsi="Times New Roman" w:cs="Times New Roman"/>
        </w:rPr>
      </w:pPr>
    </w:p>
    <w:p w:rsidR="006E2DA2" w:rsidRPr="00FF544E" w:rsidRDefault="006E2DA2" w:rsidP="006E2DA2">
      <w:pPr>
        <w:ind w:right="43"/>
        <w:rPr>
          <w:rFonts w:ascii="Times New Roman" w:hAnsi="Times New Roman" w:cs="Times New Roman"/>
        </w:rPr>
      </w:pPr>
    </w:p>
    <w:p w:rsidR="006E2DA2" w:rsidRPr="00FF544E" w:rsidRDefault="006E2DA2" w:rsidP="006E2DA2">
      <w:pPr>
        <w:pStyle w:val="20"/>
        <w:shd w:val="clear" w:color="auto" w:fill="auto"/>
        <w:spacing w:before="171" w:after="0" w:line="240" w:lineRule="auto"/>
        <w:ind w:right="43" w:firstLine="567"/>
        <w:jc w:val="both"/>
      </w:pPr>
      <w:r w:rsidRPr="00FF544E">
        <w:t>Возможные результаты работы: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Завершение работы со случаем (на этапе консультирования).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Необходима повторная консультация.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Необходима консультация со второй стороной.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Необходима консультация со специалистом (юристом, психологом, психиатром и т.п.).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Медиация.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Соглашение в письменной форме.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Соглашение в устной форме.</w:t>
      </w:r>
    </w:p>
    <w:p w:rsidR="006E2DA2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>
        <w:t>Стороны не пришли к соглашению</w:t>
      </w:r>
    </w:p>
    <w:p w:rsidR="006E2DA2" w:rsidRDefault="006E2DA2" w:rsidP="006E2DA2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965"/>
        <w:gridCol w:w="1238"/>
        <w:gridCol w:w="1742"/>
        <w:gridCol w:w="2093"/>
        <w:gridCol w:w="1944"/>
        <w:gridCol w:w="1656"/>
      </w:tblGrid>
      <w:tr w:rsidR="006E2DA2" w:rsidRPr="00FF544E" w:rsidTr="008B4098">
        <w:trPr>
          <w:trHeight w:hRule="exact"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180" w:line="240" w:lineRule="auto"/>
              <w:ind w:right="-63" w:firstLine="567"/>
            </w:pPr>
            <w:r w:rsidRPr="00FF544E">
              <w:t>№</w:t>
            </w:r>
          </w:p>
          <w:p w:rsidR="006E2DA2" w:rsidRPr="00FF544E" w:rsidRDefault="006E2DA2" w:rsidP="008B4098">
            <w:pPr>
              <w:pStyle w:val="20"/>
              <w:shd w:val="clear" w:color="auto" w:fill="auto"/>
              <w:spacing w:before="180" w:after="0" w:line="240" w:lineRule="auto"/>
              <w:ind w:right="-63" w:firstLine="17"/>
            </w:pPr>
            <w:proofErr w:type="spellStart"/>
            <w:r w:rsidRPr="00FF544E">
              <w:t>пп</w:t>
            </w:r>
            <w:proofErr w:type="spellEnd"/>
            <w:r w:rsidRPr="00FF544E">
              <w:t>.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left="43" w:right="43"/>
              <w:jc w:val="center"/>
            </w:pPr>
            <w:r w:rsidRPr="00FF544E">
              <w:t>Дата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Код случая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Форма работы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43" w:firstLine="567"/>
              <w:jc w:val="center"/>
            </w:pPr>
            <w:r w:rsidRPr="00FF544E">
              <w:t>Результат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-19" w:firstLine="101"/>
              <w:jc w:val="center"/>
            </w:pPr>
            <w:r w:rsidRPr="00FF544E">
              <w:t>Примечание</w:t>
            </w:r>
          </w:p>
        </w:tc>
      </w:tr>
      <w:tr w:rsidR="006E2DA2" w:rsidRPr="00FF544E" w:rsidTr="008B4098">
        <w:trPr>
          <w:trHeight w:hRule="exact" w:val="104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ind w:right="-63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ind w:left="43" w:right="43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43" w:firstLine="67"/>
              <w:jc w:val="center"/>
            </w:pPr>
            <w:r w:rsidRPr="00FF544E">
              <w:t>Соглашение устное / письменное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43"/>
              <w:jc w:val="center"/>
            </w:pPr>
            <w:r w:rsidRPr="00FF544E">
              <w:t>Не пришли к со</w:t>
            </w:r>
            <w:r w:rsidRPr="00FF544E">
              <w:softHyphen/>
              <w:t>глашению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ind w:right="-19" w:firstLine="101"/>
              <w:rPr>
                <w:rFonts w:ascii="Times New Roman" w:hAnsi="Times New Roman" w:cs="Times New Roman"/>
              </w:rPr>
            </w:pPr>
          </w:p>
        </w:tc>
      </w:tr>
      <w:tr w:rsidR="006E2DA2" w:rsidRPr="00FF544E" w:rsidTr="008B4098">
        <w:trPr>
          <w:trHeight w:hRule="exact"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-63" w:firstLine="567"/>
            </w:pPr>
            <w:r w:rsidRPr="00FF544E">
              <w:t>1.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left="43" w:right="43"/>
            </w:pPr>
            <w:r w:rsidRPr="00FF544E">
              <w:t>03.03.17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1.1.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медиация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43" w:firstLine="67"/>
            </w:pPr>
            <w:r w:rsidRPr="00FF544E">
              <w:t>письменное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ind w:right="-19" w:firstLine="101"/>
              <w:rPr>
                <w:rFonts w:ascii="Times New Roman" w:hAnsi="Times New Roman" w:cs="Times New Roman"/>
              </w:rPr>
            </w:pPr>
          </w:p>
        </w:tc>
      </w:tr>
      <w:tr w:rsidR="006E2DA2" w:rsidRPr="00FF544E" w:rsidTr="008B4098">
        <w:trPr>
          <w:trHeight w:hRule="exact"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-63" w:firstLine="567"/>
            </w:pPr>
            <w:r w:rsidRPr="00FF544E">
              <w:t>2.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left="43" w:right="43"/>
            </w:pPr>
            <w:r w:rsidRPr="00FF544E">
              <w:t>05.04.17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2.3.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консультация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43" w:firstLine="67"/>
            </w:pPr>
            <w:r w:rsidRPr="00FF544E">
              <w:t>устное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ind w:right="-19" w:firstLine="101"/>
              <w:rPr>
                <w:rFonts w:ascii="Times New Roman" w:hAnsi="Times New Roman" w:cs="Times New Roman"/>
              </w:rPr>
            </w:pPr>
          </w:p>
        </w:tc>
      </w:tr>
      <w:tr w:rsidR="006E2DA2" w:rsidRPr="00FF544E" w:rsidTr="008B4098">
        <w:trPr>
          <w:trHeight w:hRule="exact"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-63" w:firstLine="567"/>
            </w:pPr>
            <w:r w:rsidRPr="00FF544E">
              <w:t>3.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left="43" w:right="43"/>
            </w:pPr>
            <w:r w:rsidRPr="00FF544E">
              <w:t>08.04.17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1.3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43"/>
            </w:pPr>
            <w:r w:rsidRPr="00FF544E">
              <w:t>медиация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ind w:right="43" w:firstLine="67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ind w:right="43"/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DA2" w:rsidRPr="00FF544E" w:rsidRDefault="006E2DA2" w:rsidP="008B4098">
            <w:pPr>
              <w:pStyle w:val="20"/>
              <w:shd w:val="clear" w:color="auto" w:fill="auto"/>
              <w:spacing w:after="0" w:line="240" w:lineRule="auto"/>
              <w:ind w:right="-19" w:firstLine="101"/>
              <w:jc w:val="both"/>
            </w:pPr>
            <w:r w:rsidRPr="00FF544E">
              <w:t>Отказ от медиа</w:t>
            </w:r>
            <w:r w:rsidRPr="00FF544E">
              <w:softHyphen/>
              <w:t>ции</w:t>
            </w:r>
          </w:p>
        </w:tc>
      </w:tr>
    </w:tbl>
    <w:p w:rsidR="006E2DA2" w:rsidRDefault="006E2DA2" w:rsidP="006E2DA2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6E2DA2" w:rsidRPr="00FF544E" w:rsidRDefault="006E2DA2" w:rsidP="006E2DA2">
      <w:pPr>
        <w:pStyle w:val="20"/>
        <w:shd w:val="clear" w:color="auto" w:fill="auto"/>
        <w:spacing w:before="142" w:after="0" w:line="240" w:lineRule="auto"/>
        <w:ind w:right="43" w:firstLine="567"/>
        <w:jc w:val="both"/>
      </w:pPr>
      <w:r w:rsidRPr="00FF544E">
        <w:t>Виды случаев медиации по составу участников: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учитель-ученик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учитель-родитель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учитель-учитель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учитель-администрация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ученик-ученик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ученик-родитель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300" w:line="240" w:lineRule="auto"/>
        <w:ind w:right="43" w:firstLine="567"/>
        <w:jc w:val="both"/>
      </w:pPr>
      <w:r w:rsidRPr="00FF544E">
        <w:t>родитель-администрация</w:t>
      </w:r>
    </w:p>
    <w:p w:rsidR="006E2DA2" w:rsidRPr="00FF544E" w:rsidRDefault="006E2DA2" w:rsidP="006E2DA2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Коды участников: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ученик - 1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учитель - 2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родитель - 3</w:t>
      </w:r>
    </w:p>
    <w:p w:rsidR="006E2DA2" w:rsidRPr="00FF544E" w:rsidRDefault="006E2DA2" w:rsidP="006E2DA2">
      <w:pPr>
        <w:pStyle w:val="20"/>
        <w:numPr>
          <w:ilvl w:val="0"/>
          <w:numId w:val="4"/>
        </w:numPr>
        <w:shd w:val="clear" w:color="auto" w:fill="auto"/>
        <w:tabs>
          <w:tab w:val="left" w:pos="1112"/>
        </w:tabs>
        <w:spacing w:after="0" w:line="240" w:lineRule="auto"/>
        <w:ind w:right="43" w:firstLine="567"/>
        <w:jc w:val="both"/>
      </w:pPr>
      <w:r w:rsidRPr="00FF544E">
        <w:t>администрация - 4</w:t>
      </w:r>
    </w:p>
    <w:p w:rsidR="006E2DA2" w:rsidRPr="00FF544E" w:rsidRDefault="006E2DA2" w:rsidP="006E2DA2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 xml:space="preserve">Код случая - двузначное число. Первым записывается код </w:t>
      </w:r>
      <w:proofErr w:type="gramStart"/>
      <w:r w:rsidRPr="00FF544E">
        <w:t>обратившегося</w:t>
      </w:r>
      <w:proofErr w:type="gramEnd"/>
      <w:r w:rsidRPr="00FF544E">
        <w:t>. Если у ситуации есть правовой аспект (официальная жалоба, КДН, ОДН, ВШК, комиссия по трудовым спорам и т.д.), после двузначного кода за</w:t>
      </w:r>
      <w:r w:rsidRPr="00FF544E">
        <w:softHyphen/>
        <w:t>писывается буква «П».</w:t>
      </w:r>
    </w:p>
    <w:p w:rsidR="006E2DA2" w:rsidRDefault="006E2DA2" w:rsidP="006E2DA2">
      <w:pPr>
        <w:pStyle w:val="20"/>
        <w:shd w:val="clear" w:color="auto" w:fill="auto"/>
        <w:spacing w:after="417" w:line="240" w:lineRule="auto"/>
        <w:ind w:right="43" w:firstLine="567"/>
        <w:jc w:val="both"/>
      </w:pPr>
      <w:r w:rsidRPr="00FF544E">
        <w:t xml:space="preserve">Примеры: конфликт двух учеников, в результате которого участники поставлены на </w:t>
      </w:r>
      <w:proofErr w:type="spellStart"/>
      <w:r w:rsidRPr="00FF544E">
        <w:t>Внутришкольный</w:t>
      </w:r>
      <w:proofErr w:type="spellEnd"/>
      <w:r w:rsidRPr="00FF544E">
        <w:t xml:space="preserve"> учет - «11П», конфликт учителя с родителем (родитель обратился к медиатору) - «32».</w:t>
      </w:r>
    </w:p>
    <w:p w:rsidR="006978E5" w:rsidRDefault="006978E5">
      <w:bookmarkStart w:id="0" w:name="_GoBack"/>
      <w:bookmarkEnd w:id="0"/>
    </w:p>
    <w:sectPr w:rsidR="0069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A8" w:rsidRDefault="006E2DA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A0AD61B" wp14:editId="2CC47BB6">
              <wp:simplePos x="0" y="0"/>
              <wp:positionH relativeFrom="page">
                <wp:posOffset>3822065</wp:posOffset>
              </wp:positionH>
              <wp:positionV relativeFrom="page">
                <wp:posOffset>10013315</wp:posOffset>
              </wp:positionV>
              <wp:extent cx="97790" cy="79375"/>
              <wp:effectExtent l="2540" t="2540" r="4445" b="381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9A8" w:rsidRDefault="006E2DA2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F4C05">
                            <w:rPr>
                              <w:rStyle w:val="9pt"/>
                              <w:rFonts w:eastAsia="Arial Unicode MS"/>
                              <w:noProof/>
                            </w:rPr>
                            <w:t>27</w:t>
                          </w:r>
                          <w:r>
                            <w:rPr>
                              <w:rStyle w:val="9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style="position:absolute;margin-left:300.95pt;margin-top:788.45pt;width:7.7pt;height:6.2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" filled="f" stroked="f">
              <v:textbox style="mso-fit-shape-to-text:t" inset="0,0,0,0">
                <w:txbxContent>
                  <w:p w:rsidR="00DE69A8" w:rsidRDefault="006E2DA2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9F4C05">
                      <w:rPr>
                        <w:rStyle w:val="9pt"/>
                        <w:rFonts w:eastAsia="Arial Unicode MS"/>
                        <w:noProof/>
                      </w:rPr>
                      <w:t>27</w:t>
                    </w:r>
                    <w:r>
                      <w:rPr>
                        <w:rStyle w:val="9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A8" w:rsidRDefault="006E2DA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B80108D" wp14:editId="5B07D121">
              <wp:simplePos x="0" y="0"/>
              <wp:positionH relativeFrom="page">
                <wp:posOffset>3822065</wp:posOffset>
              </wp:positionH>
              <wp:positionV relativeFrom="page">
                <wp:posOffset>10013315</wp:posOffset>
              </wp:positionV>
              <wp:extent cx="97790" cy="79375"/>
              <wp:effectExtent l="2540" t="2540" r="4445" b="381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9A8" w:rsidRDefault="006E2DA2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6E2DA2">
                            <w:rPr>
                              <w:rStyle w:val="9pt"/>
                              <w:rFonts w:eastAsia="Arial Unicode MS"/>
                              <w:noProof/>
                            </w:rPr>
                            <w:t>3</w:t>
                          </w:r>
                          <w:r>
                            <w:rPr>
                              <w:rStyle w:val="9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margin-left:300.95pt;margin-top:788.45pt;width:7.7pt;height:6.2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" filled="f" stroked="f">
              <v:textbox style="mso-fit-shape-to-text:t" inset="0,0,0,0">
                <w:txbxContent>
                  <w:p w:rsidR="00DE69A8" w:rsidRDefault="006E2DA2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6E2DA2">
                      <w:rPr>
                        <w:rStyle w:val="9pt"/>
                        <w:rFonts w:eastAsia="Arial Unicode MS"/>
                        <w:noProof/>
                      </w:rPr>
                      <w:t>3</w:t>
                    </w:r>
                    <w:r>
                      <w:rPr>
                        <w:rStyle w:val="9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A8" w:rsidRDefault="006E2DA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323A373C" wp14:editId="7E65C11A">
              <wp:simplePos x="0" y="0"/>
              <wp:positionH relativeFrom="page">
                <wp:posOffset>3815715</wp:posOffset>
              </wp:positionH>
              <wp:positionV relativeFrom="page">
                <wp:posOffset>9964420</wp:posOffset>
              </wp:positionV>
              <wp:extent cx="100330" cy="79375"/>
              <wp:effectExtent l="0" t="127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9A8" w:rsidRDefault="006E2DA2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E63537">
                            <w:rPr>
                              <w:rStyle w:val="9pt"/>
                              <w:rFonts w:eastAsia="Arial Unicode MS"/>
                              <w:noProof/>
                            </w:rPr>
                            <w:t>19</w:t>
                          </w:r>
                          <w:r>
                            <w:rPr>
                              <w:rStyle w:val="9pt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9" type="#_x0000_t202" style="position:absolute;margin-left:300.45pt;margin-top:784.6pt;width:7.9pt;height:6.2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xPrAIAAK4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" filled="f" stroked="f">
              <v:textbox style="mso-fit-shape-to-text:t" inset="0,0,0,0">
                <w:txbxContent>
                  <w:p w:rsidR="00DE69A8" w:rsidRDefault="006E2DA2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E63537">
                      <w:rPr>
                        <w:rStyle w:val="9pt"/>
                        <w:rFonts w:eastAsia="Arial Unicode MS"/>
                        <w:noProof/>
                      </w:rPr>
                      <w:t>19</w:t>
                    </w:r>
                    <w:r>
                      <w:rPr>
                        <w:rStyle w:val="9pt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A8" w:rsidRDefault="006E2DA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A8" w:rsidRDefault="006E2DA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59EDDE3D" wp14:editId="1573A952">
              <wp:simplePos x="0" y="0"/>
              <wp:positionH relativeFrom="page">
                <wp:posOffset>1514475</wp:posOffset>
              </wp:positionH>
              <wp:positionV relativeFrom="page">
                <wp:posOffset>570230</wp:posOffset>
              </wp:positionV>
              <wp:extent cx="4693920" cy="115570"/>
              <wp:effectExtent l="0" t="0" r="1905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3920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9A8" w:rsidRDefault="006E2DA2">
                          <w:r>
                            <w:t>Примерная форма регистрации происшествия (случая насилия) и принятых мер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8" type="#_x0000_t202" style="position:absolute;margin-left:119.25pt;margin-top:44.9pt;width:369.6pt;height:9.1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" filled="f" stroked="f">
              <v:textbox style="mso-fit-shape-to-text:t" inset="0,0,0,0">
                <w:txbxContent>
                  <w:p w:rsidR="00DE69A8" w:rsidRDefault="006E2DA2">
                    <w:r>
                      <w:t>Примерная форма регистрации происшествия (случая насилия) и принятых мер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8CA"/>
    <w:multiLevelType w:val="multilevel"/>
    <w:tmpl w:val="192E6B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F02211"/>
    <w:multiLevelType w:val="multilevel"/>
    <w:tmpl w:val="40B0E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6B42F5"/>
    <w:multiLevelType w:val="multilevel"/>
    <w:tmpl w:val="0576DC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5860B2"/>
    <w:multiLevelType w:val="multilevel"/>
    <w:tmpl w:val="A13E37D2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A2"/>
    <w:rsid w:val="006978E5"/>
    <w:rsid w:val="006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2D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E2D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2DA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9pt">
    <w:name w:val="Колонтитул + 9 pt;Не полужирный"/>
    <w:basedOn w:val="a0"/>
    <w:rsid w:val="006E2D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2DA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E2D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2DA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9pt">
    <w:name w:val="Колонтитул + 9 pt;Не полужирный"/>
    <w:basedOn w:val="a0"/>
    <w:rsid w:val="006E2D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2021-10-28T07:15:00Z</dcterms:created>
  <dcterms:modified xsi:type="dcterms:W3CDTF">2021-10-28T07:15:00Z</dcterms:modified>
</cp:coreProperties>
</file>