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0ED" w:rsidRPr="00B840B0" w:rsidRDefault="00A600ED" w:rsidP="00B840B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600ED" w:rsidRDefault="00A600ED" w:rsidP="007527A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-590309</wp:posOffset>
            </wp:positionH>
            <wp:positionV relativeFrom="margin">
              <wp:posOffset>-486137</wp:posOffset>
            </wp:positionV>
            <wp:extent cx="6848475" cy="9502775"/>
            <wp:effectExtent l="0" t="0" r="0" b="0"/>
            <wp:wrapSquare wrapText="bothSides"/>
            <wp:docPr id="2" name="Рисунок 2" descr="C:\Users\Админ\Desktop\Футбо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Футбол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950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600ED" w:rsidRDefault="00A600ED" w:rsidP="007527A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0ED" w:rsidRPr="00B840B0" w:rsidRDefault="00A600ED" w:rsidP="00B840B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840B0">
        <w:rPr>
          <w:rFonts w:ascii="Times New Roman" w:hAnsi="Times New Roman" w:cs="Times New Roman"/>
          <w:b/>
          <w:sz w:val="36"/>
          <w:szCs w:val="36"/>
        </w:rPr>
        <w:t>Раздел № 1 Основные характеристики программы</w:t>
      </w:r>
    </w:p>
    <w:p w:rsidR="00B840B0" w:rsidRDefault="00B840B0" w:rsidP="00B840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27A4" w:rsidRPr="00B840B0" w:rsidRDefault="007527A4" w:rsidP="00B840B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0B0">
        <w:rPr>
          <w:rFonts w:ascii="Times New Roman" w:hAnsi="Times New Roman" w:cs="Times New Roman"/>
          <w:b/>
          <w:sz w:val="24"/>
          <w:szCs w:val="24"/>
        </w:rPr>
        <w:t>1.1 Пояснительная записка</w:t>
      </w:r>
    </w:p>
    <w:p w:rsidR="00EF5B9C" w:rsidRPr="00B840B0" w:rsidRDefault="00EF5B9C" w:rsidP="00B840B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b/>
          <w:sz w:val="24"/>
          <w:szCs w:val="24"/>
        </w:rPr>
        <w:t>Актуальность</w:t>
      </w:r>
      <w:r w:rsidRPr="00B840B0">
        <w:rPr>
          <w:rFonts w:ascii="Times New Roman" w:hAnsi="Times New Roman" w:cs="Times New Roman"/>
          <w:sz w:val="24"/>
          <w:szCs w:val="24"/>
        </w:rPr>
        <w:t xml:space="preserve"> программы состоит в том, что дети общаются между собой, получают положительные эмоции, совершенствуют двигательные навыки и действия. Получают заряд бодрости и здоровья, отвлекаются от негативных поступков во внеурочное и вечернее время.</w:t>
      </w:r>
    </w:p>
    <w:p w:rsidR="00EF5B9C" w:rsidRPr="00B840B0" w:rsidRDefault="00EF5B9C" w:rsidP="00B840B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Направленность программы</w:t>
      </w:r>
      <w:r w:rsidRPr="00B840B0">
        <w:rPr>
          <w:rFonts w:ascii="Times New Roman" w:hAnsi="Times New Roman" w:cs="Times New Roman"/>
          <w:sz w:val="24"/>
          <w:szCs w:val="24"/>
        </w:rPr>
        <w:t xml:space="preserve"> </w:t>
      </w:r>
      <w:r w:rsidR="00A600ED" w:rsidRPr="00B840B0">
        <w:rPr>
          <w:rFonts w:ascii="Times New Roman" w:hAnsi="Times New Roman" w:cs="Times New Roman"/>
          <w:sz w:val="24"/>
          <w:szCs w:val="24"/>
        </w:rPr>
        <w:t>физкультурно-спортивная</w:t>
      </w:r>
    </w:p>
    <w:p w:rsidR="007527A4" w:rsidRPr="00B840B0" w:rsidRDefault="00EF5B9C" w:rsidP="00B840B0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B84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Уровень освоения:</w:t>
      </w:r>
      <w:r w:rsidRPr="00B840B0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базовый</w:t>
      </w:r>
      <w:r w:rsidR="007527A4" w:rsidRPr="00B840B0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.</w:t>
      </w:r>
    </w:p>
    <w:p w:rsidR="00EF5B9C" w:rsidRPr="00B840B0" w:rsidRDefault="007527A4" w:rsidP="00B840B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4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</w:t>
      </w:r>
      <w:r w:rsidR="00EF5B9C" w:rsidRPr="00B84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тличительные особенности</w:t>
      </w:r>
      <w:r w:rsidR="00EF5B9C" w:rsidRPr="00B840B0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Деятельность спортивной секции «Футбол»</w:t>
      </w:r>
      <w:r w:rsidR="00EF5B9C" w:rsidRPr="00B840B0">
        <w:rPr>
          <w:rFonts w:ascii="Times New Roman" w:hAnsi="Times New Roman" w:cs="Times New Roman"/>
          <w:sz w:val="24"/>
          <w:szCs w:val="24"/>
        </w:rPr>
        <w:t xml:space="preserve"> </w:t>
      </w:r>
      <w:r w:rsidR="00EF5B9C" w:rsidRPr="00B840B0">
        <w:rPr>
          <w:rFonts w:ascii="Times New Roman" w:hAnsi="Times New Roman" w:cs="Times New Roman"/>
          <w:b/>
          <w:color w:val="000000"/>
          <w:sz w:val="24"/>
          <w:szCs w:val="24"/>
        </w:rPr>
        <w:t>актуальна</w:t>
      </w:r>
      <w:r w:rsidR="00EF5B9C" w:rsidRPr="00B840B0">
        <w:rPr>
          <w:rFonts w:ascii="Times New Roman" w:hAnsi="Times New Roman" w:cs="Times New Roman"/>
          <w:color w:val="000000"/>
          <w:sz w:val="24"/>
          <w:szCs w:val="24"/>
        </w:rPr>
        <w:t xml:space="preserve"> для детей и родителей так как, и те и другие заинтересованы в полноценном физическом развитии. </w:t>
      </w:r>
    </w:p>
    <w:p w:rsidR="00EF5B9C" w:rsidRPr="00B840B0" w:rsidRDefault="00EF5B9C" w:rsidP="00B840B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B840B0">
        <w:rPr>
          <w:rFonts w:ascii="Times New Roman" w:hAnsi="Times New Roman" w:cs="Times New Roman"/>
          <w:color w:val="000000"/>
          <w:sz w:val="24"/>
          <w:szCs w:val="24"/>
        </w:rPr>
        <w:t xml:space="preserve"> Педагогическая целесообразность данной программы в том, что физическое развитие подростков начинается с начальной подготовки, в которой предусмотрены специальные упражнения, затем нагрузка увеличивается, совершенствуется технико-тактическая подготовка. Кроме того, обучающиеся с первого этапа подготовки активно участвуют в соревнованиях, проводимых по данному виду спорта.  </w:t>
      </w:r>
    </w:p>
    <w:p w:rsidR="00A600ED" w:rsidRPr="00B840B0" w:rsidRDefault="00EF5B9C" w:rsidP="00B840B0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B84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Адресат программы</w:t>
      </w:r>
      <w:r w:rsidRPr="00B840B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 w:bidi="ru-RU"/>
        </w:rPr>
        <w:t xml:space="preserve"> </w:t>
      </w:r>
      <w:r w:rsidR="00A600ED" w:rsidRPr="00B840B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bidi="ru-RU"/>
        </w:rPr>
        <w:t xml:space="preserve">программа рассчитана на годичный курс обучения. Для учащихся школы с 11 до 17 лет, </w:t>
      </w:r>
      <w:r w:rsidR="00A600ED" w:rsidRPr="00B840B0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формировать ценностное отношение к своему здоровью.</w:t>
      </w:r>
    </w:p>
    <w:p w:rsidR="00A600ED" w:rsidRPr="00B840B0" w:rsidRDefault="00A600ED" w:rsidP="00B840B0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B840B0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Набор учащихся в кружок свободный, без особых требований.</w:t>
      </w:r>
    </w:p>
    <w:p w:rsidR="00A600ED" w:rsidRPr="00B840B0" w:rsidRDefault="00A600ED" w:rsidP="00B840B0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bidi="ru-RU"/>
        </w:rPr>
      </w:pPr>
      <w:r w:rsidRPr="00B840B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bidi="ru-RU"/>
        </w:rPr>
        <w:t xml:space="preserve">Недельная нагрузка – 2 часа в неделю. </w:t>
      </w:r>
    </w:p>
    <w:p w:rsidR="00A600ED" w:rsidRPr="00B840B0" w:rsidRDefault="00A600ED" w:rsidP="00B840B0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B840B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bidi="ru-RU"/>
        </w:rPr>
        <w:t>Наполняемость группы-10-20 человек.</w:t>
      </w:r>
    </w:p>
    <w:p w:rsidR="00A600ED" w:rsidRPr="00B840B0" w:rsidRDefault="00A600ED" w:rsidP="00B840B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bidi="ru-RU"/>
        </w:rPr>
      </w:pPr>
      <w:r w:rsidRPr="00B840B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bidi="ru-RU"/>
        </w:rPr>
        <w:t xml:space="preserve">Занятия проводятся один раз в неделю по 1 академическому часу. </w:t>
      </w:r>
    </w:p>
    <w:p w:rsidR="00A600ED" w:rsidRPr="00B840B0" w:rsidRDefault="00A600ED" w:rsidP="00B840B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bidi="ru-RU"/>
        </w:rPr>
      </w:pPr>
      <w:r w:rsidRPr="00B840B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bidi="ru-RU"/>
        </w:rPr>
        <w:t>1 год обучения –68 часа</w:t>
      </w:r>
    </w:p>
    <w:p w:rsidR="00EF5B9C" w:rsidRPr="00B840B0" w:rsidRDefault="00EF5B9C" w:rsidP="00B840B0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40B0">
        <w:rPr>
          <w:rFonts w:ascii="Times New Roman" w:hAnsi="Times New Roman" w:cs="Times New Roman"/>
          <w:color w:val="000000"/>
          <w:sz w:val="24"/>
          <w:szCs w:val="24"/>
        </w:rPr>
        <w:t>Ежегодно план работы повторяется с учётом динамики развития фи</w:t>
      </w:r>
      <w:r w:rsidR="002D1CBA" w:rsidRPr="00B840B0">
        <w:rPr>
          <w:rFonts w:ascii="Times New Roman" w:hAnsi="Times New Roman" w:cs="Times New Roman"/>
          <w:color w:val="000000"/>
          <w:sz w:val="24"/>
          <w:szCs w:val="24"/>
        </w:rPr>
        <w:t>зической подготовки обучающихся, а также с учётом возрастных особенностей учащихся и требований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детей».</w:t>
      </w:r>
    </w:p>
    <w:p w:rsidR="00EF5B9C" w:rsidRPr="00B840B0" w:rsidRDefault="00EF5B9C" w:rsidP="00B840B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40B0">
        <w:rPr>
          <w:rFonts w:ascii="Times New Roman" w:hAnsi="Times New Roman" w:cs="Times New Roman"/>
          <w:color w:val="000000"/>
          <w:sz w:val="24"/>
          <w:szCs w:val="24"/>
        </w:rPr>
        <w:t xml:space="preserve">Нагрузка подбирается индивидуально для каждого обучающегося исходя из его физической подготовки и морально-волевых качеств. Так же определяется индивидуально время занятий. Каждое занятие продолжается </w:t>
      </w:r>
      <w:r w:rsidR="00A600ED" w:rsidRPr="00B840B0">
        <w:rPr>
          <w:rFonts w:ascii="Times New Roman" w:hAnsi="Times New Roman" w:cs="Times New Roman"/>
          <w:color w:val="000000"/>
          <w:sz w:val="24"/>
          <w:szCs w:val="24"/>
        </w:rPr>
        <w:t>1 час</w:t>
      </w:r>
      <w:r w:rsidRPr="00B840B0">
        <w:rPr>
          <w:rFonts w:ascii="Times New Roman" w:hAnsi="Times New Roman" w:cs="Times New Roman"/>
          <w:color w:val="000000"/>
          <w:sz w:val="24"/>
          <w:szCs w:val="24"/>
        </w:rPr>
        <w:t xml:space="preserve">, из них </w:t>
      </w:r>
      <w:r w:rsidR="00A600ED" w:rsidRPr="00B840B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2D1CBA" w:rsidRPr="00B840B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B840B0">
        <w:rPr>
          <w:rFonts w:ascii="Times New Roman" w:hAnsi="Times New Roman" w:cs="Times New Roman"/>
          <w:color w:val="000000"/>
          <w:sz w:val="24"/>
          <w:szCs w:val="24"/>
        </w:rPr>
        <w:t xml:space="preserve"> мин активной тренировки, 15 минут – теория. Время отдыха определяется индивидуально.</w:t>
      </w:r>
    </w:p>
    <w:p w:rsidR="00EF5B9C" w:rsidRPr="00B840B0" w:rsidRDefault="00EF5B9C" w:rsidP="00B840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40B0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B840B0">
        <w:rPr>
          <w:rFonts w:ascii="Times New Roman" w:eastAsia="Calibri" w:hAnsi="Times New Roman" w:cs="Times New Roman"/>
          <w:sz w:val="24"/>
          <w:szCs w:val="24"/>
          <w:u w:val="single"/>
        </w:rPr>
        <w:t>теоретической части</w:t>
      </w:r>
      <w:r w:rsidRPr="00B840B0">
        <w:rPr>
          <w:rFonts w:ascii="Times New Roman" w:eastAsia="Calibri" w:hAnsi="Times New Roman" w:cs="Times New Roman"/>
          <w:sz w:val="24"/>
          <w:szCs w:val="24"/>
        </w:rPr>
        <w:t xml:space="preserve">  занятий учащиеся знакомятся с развитием физкультурного движения и историей возникновения и развития футбола в России и мире, получают краткие знания по анатомии, физиологии, врачебному контролю, гигиене, сведения по тактике – технической подготовке, методике обучения и тренировке.</w:t>
      </w:r>
    </w:p>
    <w:p w:rsidR="00EF5B9C" w:rsidRPr="00B840B0" w:rsidRDefault="00EF5B9C" w:rsidP="00B840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40B0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Pr="00B840B0">
        <w:rPr>
          <w:rFonts w:ascii="Times New Roman" w:eastAsia="Calibri" w:hAnsi="Times New Roman" w:cs="Times New Roman"/>
          <w:sz w:val="24"/>
          <w:szCs w:val="24"/>
          <w:u w:val="single"/>
        </w:rPr>
        <w:t>практической части</w:t>
      </w:r>
      <w:r w:rsidRPr="00B840B0">
        <w:rPr>
          <w:rFonts w:ascii="Times New Roman" w:eastAsia="Calibri" w:hAnsi="Times New Roman" w:cs="Times New Roman"/>
          <w:sz w:val="24"/>
          <w:szCs w:val="24"/>
        </w:rPr>
        <w:t xml:space="preserve">  техническая и тактическая подготовка, учебные игры 2-х сторонние с соблюдением правил игры в футбол, участие в соревнованиях, контрольные испытания, инструкторская и судейская практика.</w:t>
      </w:r>
    </w:p>
    <w:p w:rsidR="007527A4" w:rsidRPr="00B840B0" w:rsidRDefault="007527A4" w:rsidP="00A94A12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B84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1.2 Цель и задачи программы</w:t>
      </w:r>
    </w:p>
    <w:p w:rsidR="00615C6B" w:rsidRPr="00B840B0" w:rsidRDefault="00615C6B" w:rsidP="00B840B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40B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Цель:</w:t>
      </w:r>
      <w:r w:rsidRPr="00B840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840B0">
        <w:rPr>
          <w:rFonts w:ascii="Times New Roman" w:hAnsi="Times New Roman" w:cs="Times New Roman"/>
          <w:color w:val="000000"/>
          <w:sz w:val="24"/>
          <w:szCs w:val="24"/>
        </w:rPr>
        <w:t>обучить основам футбола учащихся среднего и старшего школьного возраста в условиях массовых форм занятий.</w:t>
      </w:r>
    </w:p>
    <w:p w:rsidR="00615C6B" w:rsidRPr="00B840B0" w:rsidRDefault="00615C6B" w:rsidP="00B840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40B0">
        <w:rPr>
          <w:rFonts w:ascii="Times New Roman" w:hAnsi="Times New Roman" w:cs="Times New Roman"/>
          <w:b/>
          <w:bCs/>
          <w:sz w:val="24"/>
          <w:szCs w:val="24"/>
        </w:rPr>
        <w:t>Задачи</w:t>
      </w:r>
    </w:p>
    <w:p w:rsidR="00615C6B" w:rsidRPr="00B840B0" w:rsidRDefault="00615C6B" w:rsidP="00B840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840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Воспитательные:</w:t>
      </w:r>
    </w:p>
    <w:p w:rsidR="00615C6B" w:rsidRPr="00B840B0" w:rsidRDefault="00615C6B" w:rsidP="00B840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40B0">
        <w:rPr>
          <w:rFonts w:ascii="Times New Roman" w:hAnsi="Times New Roman" w:cs="Times New Roman"/>
          <w:color w:val="000000"/>
          <w:sz w:val="24"/>
          <w:szCs w:val="24"/>
        </w:rPr>
        <w:t>- стимулировать развитие волевых и нравственных качеств, определяющих</w:t>
      </w:r>
    </w:p>
    <w:p w:rsidR="00615C6B" w:rsidRPr="00B840B0" w:rsidRDefault="00615C6B" w:rsidP="00B840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40B0">
        <w:rPr>
          <w:rFonts w:ascii="Times New Roman" w:hAnsi="Times New Roman" w:cs="Times New Roman"/>
          <w:color w:val="000000"/>
          <w:sz w:val="24"/>
          <w:szCs w:val="24"/>
        </w:rPr>
        <w:t>формирование личности ребенка;</w:t>
      </w:r>
    </w:p>
    <w:p w:rsidR="00615C6B" w:rsidRPr="00B840B0" w:rsidRDefault="00615C6B" w:rsidP="00B840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40B0">
        <w:rPr>
          <w:rFonts w:ascii="Times New Roman" w:hAnsi="Times New Roman" w:cs="Times New Roman"/>
          <w:color w:val="000000"/>
          <w:sz w:val="24"/>
          <w:szCs w:val="24"/>
        </w:rPr>
        <w:t>- сформировать стойкий интерес к занятиям футболом и</w:t>
      </w:r>
    </w:p>
    <w:p w:rsidR="00615C6B" w:rsidRPr="00B840B0" w:rsidRDefault="00615C6B" w:rsidP="00B840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40B0">
        <w:rPr>
          <w:rFonts w:ascii="Times New Roman" w:hAnsi="Times New Roman" w:cs="Times New Roman"/>
          <w:color w:val="000000"/>
          <w:sz w:val="24"/>
          <w:szCs w:val="24"/>
        </w:rPr>
        <w:t>спортом вообще;</w:t>
      </w:r>
    </w:p>
    <w:p w:rsidR="00615C6B" w:rsidRPr="00B840B0" w:rsidRDefault="00615C6B" w:rsidP="00B840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40B0">
        <w:rPr>
          <w:rFonts w:ascii="Times New Roman" w:hAnsi="Times New Roman" w:cs="Times New Roman"/>
          <w:color w:val="000000"/>
          <w:sz w:val="24"/>
          <w:szCs w:val="24"/>
        </w:rPr>
        <w:t>- применять полученные знания, умения и навыки в повседневной жизни.</w:t>
      </w:r>
    </w:p>
    <w:p w:rsidR="00615C6B" w:rsidRPr="00B840B0" w:rsidRDefault="00615C6B" w:rsidP="00B840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840B0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Развивающие:</w:t>
      </w:r>
    </w:p>
    <w:p w:rsidR="00615C6B" w:rsidRPr="00B840B0" w:rsidRDefault="00615C6B" w:rsidP="00B840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40B0">
        <w:rPr>
          <w:rFonts w:ascii="Times New Roman" w:hAnsi="Times New Roman" w:cs="Times New Roman"/>
          <w:color w:val="000000"/>
          <w:sz w:val="24"/>
          <w:szCs w:val="24"/>
        </w:rPr>
        <w:t>- развивать и совершенствовать физические и психомоторные качества,</w:t>
      </w:r>
    </w:p>
    <w:p w:rsidR="00615C6B" w:rsidRPr="00B840B0" w:rsidRDefault="00615C6B" w:rsidP="00B840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40B0">
        <w:rPr>
          <w:rFonts w:ascii="Times New Roman" w:hAnsi="Times New Roman" w:cs="Times New Roman"/>
          <w:color w:val="000000"/>
          <w:sz w:val="24"/>
          <w:szCs w:val="24"/>
        </w:rPr>
        <w:t>обеспечивающие высокую дееспособность;</w:t>
      </w:r>
    </w:p>
    <w:p w:rsidR="00615C6B" w:rsidRPr="00B840B0" w:rsidRDefault="00615C6B" w:rsidP="00B840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40B0">
        <w:rPr>
          <w:rFonts w:ascii="Times New Roman" w:hAnsi="Times New Roman" w:cs="Times New Roman"/>
          <w:color w:val="000000"/>
          <w:sz w:val="24"/>
          <w:szCs w:val="24"/>
        </w:rPr>
        <w:t>-способствовать обогащению двигательного опыта благодаря разнообразию</w:t>
      </w:r>
    </w:p>
    <w:p w:rsidR="00615C6B" w:rsidRPr="00B840B0" w:rsidRDefault="00615C6B" w:rsidP="00B840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40B0">
        <w:rPr>
          <w:rFonts w:ascii="Times New Roman" w:hAnsi="Times New Roman" w:cs="Times New Roman"/>
          <w:color w:val="000000"/>
          <w:sz w:val="24"/>
          <w:szCs w:val="24"/>
        </w:rPr>
        <w:t>физических упражнений;</w:t>
      </w:r>
    </w:p>
    <w:p w:rsidR="00615C6B" w:rsidRPr="00B840B0" w:rsidRDefault="00615C6B" w:rsidP="00B840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40B0">
        <w:rPr>
          <w:rFonts w:ascii="Times New Roman" w:hAnsi="Times New Roman" w:cs="Times New Roman"/>
          <w:color w:val="000000"/>
          <w:sz w:val="24"/>
          <w:szCs w:val="24"/>
        </w:rPr>
        <w:t>- развивать общую эстетическую культуру;</w:t>
      </w:r>
    </w:p>
    <w:p w:rsidR="00615C6B" w:rsidRPr="00B840B0" w:rsidRDefault="00615C6B" w:rsidP="00B840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40B0">
        <w:rPr>
          <w:rFonts w:ascii="Times New Roman" w:hAnsi="Times New Roman" w:cs="Times New Roman"/>
          <w:color w:val="000000"/>
          <w:sz w:val="24"/>
          <w:szCs w:val="24"/>
        </w:rPr>
        <w:t>- развивать физические качества: быстроту, гибкость, координацию и выносливость;</w:t>
      </w:r>
    </w:p>
    <w:p w:rsidR="00615C6B" w:rsidRPr="00B840B0" w:rsidRDefault="00615C6B" w:rsidP="00B840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40B0">
        <w:rPr>
          <w:rFonts w:ascii="Times New Roman" w:hAnsi="Times New Roman" w:cs="Times New Roman"/>
          <w:color w:val="000000"/>
          <w:sz w:val="24"/>
          <w:szCs w:val="24"/>
        </w:rPr>
        <w:t>- разучивать сложные элементы владения мячом и совершенствовать</w:t>
      </w:r>
    </w:p>
    <w:p w:rsidR="00615C6B" w:rsidRPr="00B840B0" w:rsidRDefault="00615C6B" w:rsidP="00B840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40B0">
        <w:rPr>
          <w:rFonts w:ascii="Times New Roman" w:hAnsi="Times New Roman" w:cs="Times New Roman"/>
          <w:color w:val="000000"/>
          <w:sz w:val="24"/>
          <w:szCs w:val="24"/>
        </w:rPr>
        <w:t xml:space="preserve">ранее освоенные. </w:t>
      </w:r>
    </w:p>
    <w:p w:rsidR="00615C6B" w:rsidRPr="00B840B0" w:rsidRDefault="00615C6B" w:rsidP="00B840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840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Обучающие:</w:t>
      </w:r>
    </w:p>
    <w:p w:rsidR="00615C6B" w:rsidRPr="00B840B0" w:rsidRDefault="00615C6B" w:rsidP="00B840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 xml:space="preserve">- </w:t>
      </w:r>
      <w:r w:rsidRPr="00B840B0">
        <w:rPr>
          <w:rFonts w:ascii="Times New Roman" w:hAnsi="Times New Roman" w:cs="Times New Roman"/>
          <w:color w:val="000000"/>
          <w:sz w:val="24"/>
          <w:szCs w:val="24"/>
        </w:rPr>
        <w:t>совершенствовать основы игры в футбол;</w:t>
      </w:r>
    </w:p>
    <w:p w:rsidR="00615C6B" w:rsidRPr="00B840B0" w:rsidRDefault="00615C6B" w:rsidP="00B840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40B0">
        <w:rPr>
          <w:rFonts w:ascii="Times New Roman" w:hAnsi="Times New Roman" w:cs="Times New Roman"/>
          <w:color w:val="000000"/>
          <w:sz w:val="24"/>
          <w:szCs w:val="24"/>
        </w:rPr>
        <w:t>- формировать навыки здорового образа жизни;</w:t>
      </w:r>
    </w:p>
    <w:p w:rsidR="00615C6B" w:rsidRPr="00B840B0" w:rsidRDefault="00615C6B" w:rsidP="00B840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40B0">
        <w:rPr>
          <w:rFonts w:ascii="Times New Roman" w:hAnsi="Times New Roman" w:cs="Times New Roman"/>
          <w:color w:val="000000"/>
          <w:sz w:val="24"/>
          <w:szCs w:val="24"/>
        </w:rPr>
        <w:t>-изучать комплексы физических упражнений с оздоровительной направленностью;</w:t>
      </w:r>
    </w:p>
    <w:p w:rsidR="00615C6B" w:rsidRPr="00B840B0" w:rsidRDefault="00615C6B" w:rsidP="00B840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40B0">
        <w:rPr>
          <w:rFonts w:ascii="Times New Roman" w:hAnsi="Times New Roman" w:cs="Times New Roman"/>
          <w:color w:val="000000"/>
          <w:sz w:val="24"/>
          <w:szCs w:val="24"/>
        </w:rPr>
        <w:t>- обучить самостоятельно проводить разминку по ОФП и ТП;</w:t>
      </w:r>
    </w:p>
    <w:p w:rsidR="00615C6B" w:rsidRPr="00B840B0" w:rsidRDefault="00615C6B" w:rsidP="00B840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40B0">
        <w:rPr>
          <w:rFonts w:ascii="Times New Roman" w:hAnsi="Times New Roman" w:cs="Times New Roman"/>
          <w:color w:val="000000"/>
          <w:sz w:val="24"/>
          <w:szCs w:val="24"/>
        </w:rPr>
        <w:t>- ознакомить учащихся со способами самоконтроля состояния здоровья на занятиях в</w:t>
      </w:r>
      <w:r w:rsidR="00B84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40B0">
        <w:rPr>
          <w:rFonts w:ascii="Times New Roman" w:hAnsi="Times New Roman" w:cs="Times New Roman"/>
          <w:color w:val="000000"/>
          <w:sz w:val="24"/>
          <w:szCs w:val="24"/>
        </w:rPr>
        <w:t xml:space="preserve">спортивном зале, на спортивной  площадке и дома. </w:t>
      </w:r>
    </w:p>
    <w:p w:rsidR="00615C6B" w:rsidRPr="00B840B0" w:rsidRDefault="00615C6B" w:rsidP="00B840B0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7527A4" w:rsidRPr="00B840B0" w:rsidRDefault="007527A4" w:rsidP="00B840B0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B84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1.3 Содержание программы</w:t>
      </w:r>
    </w:p>
    <w:p w:rsidR="00AA2B0F" w:rsidRPr="00B840B0" w:rsidRDefault="00B840B0" w:rsidP="00B840B0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0B0">
        <w:rPr>
          <w:rFonts w:ascii="Times New Roman" w:hAnsi="Times New Roman" w:cs="Times New Roman"/>
          <w:b/>
          <w:sz w:val="24"/>
          <w:szCs w:val="24"/>
        </w:rPr>
        <w:t>Учебный план 1 года обучения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686"/>
        <w:gridCol w:w="992"/>
        <w:gridCol w:w="1134"/>
        <w:gridCol w:w="1276"/>
        <w:gridCol w:w="1559"/>
      </w:tblGrid>
      <w:tr w:rsidR="00A600ED" w:rsidRPr="00B840B0" w:rsidTr="005257A2">
        <w:trPr>
          <w:cantSplit/>
          <w:trHeight w:val="738"/>
        </w:trPr>
        <w:tc>
          <w:tcPr>
            <w:tcW w:w="993" w:type="dxa"/>
            <w:vMerge w:val="restart"/>
          </w:tcPr>
          <w:p w:rsidR="00A600ED" w:rsidRPr="00B840B0" w:rsidRDefault="00A600ED" w:rsidP="00B840B0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A600ED" w:rsidRPr="00B840B0" w:rsidRDefault="00A600ED" w:rsidP="00B840B0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п-п</w:t>
            </w:r>
          </w:p>
        </w:tc>
        <w:tc>
          <w:tcPr>
            <w:tcW w:w="3686" w:type="dxa"/>
            <w:vMerge w:val="restart"/>
          </w:tcPr>
          <w:p w:rsidR="00A600ED" w:rsidRPr="00B840B0" w:rsidRDefault="00A600ED" w:rsidP="00B840B0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3402" w:type="dxa"/>
            <w:gridSpan w:val="3"/>
          </w:tcPr>
          <w:p w:rsidR="00A600ED" w:rsidRPr="00B840B0" w:rsidRDefault="00A600ED" w:rsidP="00B840B0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559" w:type="dxa"/>
            <w:vMerge w:val="restart"/>
          </w:tcPr>
          <w:p w:rsidR="00A600ED" w:rsidRPr="00B840B0" w:rsidRDefault="00A600ED" w:rsidP="00B840B0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Формы аттестации/контроля</w:t>
            </w:r>
          </w:p>
        </w:tc>
      </w:tr>
      <w:tr w:rsidR="00A600ED" w:rsidRPr="00B840B0" w:rsidTr="005257A2">
        <w:trPr>
          <w:cantSplit/>
          <w:trHeight w:val="1695"/>
        </w:trPr>
        <w:tc>
          <w:tcPr>
            <w:tcW w:w="993" w:type="dxa"/>
            <w:vMerge/>
          </w:tcPr>
          <w:p w:rsidR="00A600ED" w:rsidRPr="00B840B0" w:rsidRDefault="00A600ED" w:rsidP="00B840B0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A600ED" w:rsidRPr="00B840B0" w:rsidRDefault="00A600ED" w:rsidP="00B840B0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600ED" w:rsidRPr="00B840B0" w:rsidRDefault="00A600ED" w:rsidP="00B840B0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600ED" w:rsidRPr="00B840B0" w:rsidRDefault="00A600ED" w:rsidP="00B840B0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76" w:type="dxa"/>
          </w:tcPr>
          <w:p w:rsidR="00A600ED" w:rsidRPr="00B840B0" w:rsidRDefault="00A600ED" w:rsidP="00B840B0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559" w:type="dxa"/>
            <w:vMerge/>
          </w:tcPr>
          <w:p w:rsidR="00A600ED" w:rsidRPr="00B840B0" w:rsidRDefault="00A600ED" w:rsidP="00B840B0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0ED" w:rsidRPr="00B840B0" w:rsidTr="005257A2">
        <w:trPr>
          <w:trHeight w:val="418"/>
        </w:trPr>
        <w:tc>
          <w:tcPr>
            <w:tcW w:w="993" w:type="dxa"/>
          </w:tcPr>
          <w:p w:rsidR="00A600ED" w:rsidRPr="00B840B0" w:rsidRDefault="00A600ED" w:rsidP="00B840B0">
            <w:pPr>
              <w:numPr>
                <w:ilvl w:val="0"/>
                <w:numId w:val="3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600ED" w:rsidRPr="00B840B0" w:rsidRDefault="00A600ED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Вводное занятие.  Инструктаж по ТБ</w:t>
            </w:r>
          </w:p>
        </w:tc>
        <w:tc>
          <w:tcPr>
            <w:tcW w:w="992" w:type="dxa"/>
          </w:tcPr>
          <w:p w:rsidR="00A600ED" w:rsidRPr="00B840B0" w:rsidRDefault="00A600ED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00ED" w:rsidRPr="00B840B0" w:rsidRDefault="00A600ED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600ED" w:rsidRPr="00B840B0" w:rsidRDefault="00A600ED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00ED" w:rsidRPr="00B840B0" w:rsidRDefault="00A600ED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0ED" w:rsidRPr="00B840B0" w:rsidTr="005257A2">
        <w:trPr>
          <w:trHeight w:val="403"/>
        </w:trPr>
        <w:tc>
          <w:tcPr>
            <w:tcW w:w="993" w:type="dxa"/>
          </w:tcPr>
          <w:p w:rsidR="00A600ED" w:rsidRPr="00B840B0" w:rsidRDefault="00A600ED" w:rsidP="00B840B0">
            <w:pPr>
              <w:numPr>
                <w:ilvl w:val="0"/>
                <w:numId w:val="3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600ED" w:rsidRPr="00B840B0" w:rsidRDefault="00A600ED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и развития футбола. Изучение правил игры</w:t>
            </w:r>
          </w:p>
        </w:tc>
        <w:tc>
          <w:tcPr>
            <w:tcW w:w="992" w:type="dxa"/>
          </w:tcPr>
          <w:p w:rsidR="00A600ED" w:rsidRPr="00B840B0" w:rsidRDefault="00A600ED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00ED" w:rsidRPr="00B840B0" w:rsidRDefault="00A600ED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600ED" w:rsidRPr="00B840B0" w:rsidRDefault="00A600ED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00ED" w:rsidRPr="00B840B0" w:rsidRDefault="00A600ED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0ED" w:rsidRPr="00B840B0" w:rsidTr="005257A2">
        <w:trPr>
          <w:trHeight w:val="403"/>
        </w:trPr>
        <w:tc>
          <w:tcPr>
            <w:tcW w:w="993" w:type="dxa"/>
          </w:tcPr>
          <w:p w:rsidR="00A600ED" w:rsidRPr="00B840B0" w:rsidRDefault="00A600ED" w:rsidP="00B840B0">
            <w:pPr>
              <w:numPr>
                <w:ilvl w:val="0"/>
                <w:numId w:val="3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600ED" w:rsidRPr="00B840B0" w:rsidRDefault="00A600ED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Обучение и совершенствование техники передвижения футболиста</w:t>
            </w:r>
          </w:p>
        </w:tc>
        <w:tc>
          <w:tcPr>
            <w:tcW w:w="992" w:type="dxa"/>
          </w:tcPr>
          <w:p w:rsidR="00A600ED" w:rsidRPr="00B840B0" w:rsidRDefault="00F768C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600ED" w:rsidRPr="00B840B0" w:rsidRDefault="00A600ED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00ED" w:rsidRPr="00B840B0" w:rsidRDefault="00F768C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600ED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B840B0" w:rsidRPr="00B840B0" w:rsidTr="005257A2">
        <w:trPr>
          <w:trHeight w:val="822"/>
        </w:trPr>
        <w:tc>
          <w:tcPr>
            <w:tcW w:w="993" w:type="dxa"/>
          </w:tcPr>
          <w:p w:rsidR="00B840B0" w:rsidRPr="00B840B0" w:rsidRDefault="00B840B0" w:rsidP="00B840B0">
            <w:pPr>
              <w:numPr>
                <w:ilvl w:val="0"/>
                <w:numId w:val="3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Обучение и совершенствование техники удара по мячу на месте.</w:t>
            </w:r>
          </w:p>
        </w:tc>
        <w:tc>
          <w:tcPr>
            <w:tcW w:w="992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840B0" w:rsidRPr="00B840B0" w:rsidRDefault="00B840B0" w:rsidP="00B840B0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B840B0" w:rsidRPr="00B840B0" w:rsidTr="005257A2">
        <w:trPr>
          <w:trHeight w:val="403"/>
        </w:trPr>
        <w:tc>
          <w:tcPr>
            <w:tcW w:w="993" w:type="dxa"/>
          </w:tcPr>
          <w:p w:rsidR="00B840B0" w:rsidRPr="00B840B0" w:rsidRDefault="00B840B0" w:rsidP="00B840B0">
            <w:pPr>
              <w:numPr>
                <w:ilvl w:val="0"/>
                <w:numId w:val="3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Обучение и совершенствование техники удара по мячу в движении.</w:t>
            </w:r>
          </w:p>
        </w:tc>
        <w:tc>
          <w:tcPr>
            <w:tcW w:w="992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840B0" w:rsidRPr="00B840B0" w:rsidRDefault="00B840B0" w:rsidP="00B840B0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B840B0" w:rsidRPr="00B840B0" w:rsidTr="005257A2">
        <w:trPr>
          <w:trHeight w:val="403"/>
        </w:trPr>
        <w:tc>
          <w:tcPr>
            <w:tcW w:w="993" w:type="dxa"/>
          </w:tcPr>
          <w:p w:rsidR="00B840B0" w:rsidRPr="00B840B0" w:rsidRDefault="00B840B0" w:rsidP="00B840B0">
            <w:pPr>
              <w:numPr>
                <w:ilvl w:val="0"/>
                <w:numId w:val="3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Обучение и совершенствование техники удара по мячу с лета и полулета.</w:t>
            </w:r>
          </w:p>
        </w:tc>
        <w:tc>
          <w:tcPr>
            <w:tcW w:w="992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840B0" w:rsidRPr="00B840B0" w:rsidRDefault="00B840B0" w:rsidP="00B840B0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B840B0" w:rsidRPr="00B840B0" w:rsidTr="005257A2">
        <w:trPr>
          <w:trHeight w:val="403"/>
        </w:trPr>
        <w:tc>
          <w:tcPr>
            <w:tcW w:w="993" w:type="dxa"/>
          </w:tcPr>
          <w:p w:rsidR="00B840B0" w:rsidRPr="00B840B0" w:rsidRDefault="00B840B0" w:rsidP="00B840B0">
            <w:pPr>
              <w:numPr>
                <w:ilvl w:val="0"/>
                <w:numId w:val="3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Обучение и совершенствование техники ударов по мячу головой на месте и в движении.</w:t>
            </w:r>
          </w:p>
        </w:tc>
        <w:tc>
          <w:tcPr>
            <w:tcW w:w="992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840B0" w:rsidRPr="00B840B0" w:rsidRDefault="00B840B0" w:rsidP="00B840B0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B840B0" w:rsidRPr="00B840B0" w:rsidTr="005257A2">
        <w:trPr>
          <w:trHeight w:val="403"/>
        </w:trPr>
        <w:tc>
          <w:tcPr>
            <w:tcW w:w="993" w:type="dxa"/>
          </w:tcPr>
          <w:p w:rsidR="00B840B0" w:rsidRPr="00B840B0" w:rsidRDefault="00B840B0" w:rsidP="00B840B0">
            <w:pPr>
              <w:numPr>
                <w:ilvl w:val="0"/>
                <w:numId w:val="3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и совершенствование техники ударов по мячу головой в </w:t>
            </w:r>
            <w:r w:rsidRPr="00B840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нападении.</w:t>
            </w:r>
          </w:p>
        </w:tc>
        <w:tc>
          <w:tcPr>
            <w:tcW w:w="992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840B0" w:rsidRPr="00B840B0" w:rsidRDefault="00B840B0" w:rsidP="00B840B0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B840B0" w:rsidRPr="00B840B0" w:rsidTr="005257A2">
        <w:trPr>
          <w:trHeight w:val="418"/>
        </w:trPr>
        <w:tc>
          <w:tcPr>
            <w:tcW w:w="993" w:type="dxa"/>
          </w:tcPr>
          <w:p w:rsidR="00B840B0" w:rsidRPr="00B840B0" w:rsidRDefault="00B840B0" w:rsidP="00B840B0">
            <w:pPr>
              <w:numPr>
                <w:ilvl w:val="0"/>
                <w:numId w:val="3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 xml:space="preserve">ОФП. </w:t>
            </w:r>
          </w:p>
        </w:tc>
        <w:tc>
          <w:tcPr>
            <w:tcW w:w="992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840B0" w:rsidRPr="00B840B0" w:rsidRDefault="00B840B0" w:rsidP="00B840B0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B840B0" w:rsidRPr="00B840B0" w:rsidTr="005257A2">
        <w:trPr>
          <w:trHeight w:val="403"/>
        </w:trPr>
        <w:tc>
          <w:tcPr>
            <w:tcW w:w="993" w:type="dxa"/>
          </w:tcPr>
          <w:p w:rsidR="00B840B0" w:rsidRPr="00B840B0" w:rsidRDefault="00B840B0" w:rsidP="00B840B0">
            <w:pPr>
              <w:numPr>
                <w:ilvl w:val="0"/>
                <w:numId w:val="3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СФП</w:t>
            </w:r>
          </w:p>
        </w:tc>
        <w:tc>
          <w:tcPr>
            <w:tcW w:w="992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840B0" w:rsidRPr="00B840B0" w:rsidRDefault="00B840B0" w:rsidP="00B840B0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B840B0" w:rsidRPr="00B840B0" w:rsidTr="005257A2">
        <w:trPr>
          <w:trHeight w:val="403"/>
        </w:trPr>
        <w:tc>
          <w:tcPr>
            <w:tcW w:w="993" w:type="dxa"/>
          </w:tcPr>
          <w:p w:rsidR="00B840B0" w:rsidRPr="00B840B0" w:rsidRDefault="00B840B0" w:rsidP="00B840B0">
            <w:pPr>
              <w:numPr>
                <w:ilvl w:val="0"/>
                <w:numId w:val="3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Обучение и совершенствование техники остановки мяча.</w:t>
            </w:r>
          </w:p>
        </w:tc>
        <w:tc>
          <w:tcPr>
            <w:tcW w:w="992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840B0" w:rsidRPr="00B840B0" w:rsidRDefault="00B840B0" w:rsidP="00B840B0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B840B0" w:rsidRPr="00B840B0" w:rsidTr="005257A2">
        <w:trPr>
          <w:trHeight w:val="403"/>
        </w:trPr>
        <w:tc>
          <w:tcPr>
            <w:tcW w:w="993" w:type="dxa"/>
          </w:tcPr>
          <w:p w:rsidR="00B840B0" w:rsidRPr="00B840B0" w:rsidRDefault="00B840B0" w:rsidP="00B840B0">
            <w:pPr>
              <w:numPr>
                <w:ilvl w:val="0"/>
                <w:numId w:val="3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Обучение и совершенствование техники ведения мяча.</w:t>
            </w:r>
          </w:p>
        </w:tc>
        <w:tc>
          <w:tcPr>
            <w:tcW w:w="992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840B0" w:rsidRPr="00B840B0" w:rsidRDefault="00B840B0" w:rsidP="00B840B0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B840B0" w:rsidRPr="00B840B0" w:rsidTr="005257A2">
        <w:trPr>
          <w:trHeight w:val="822"/>
        </w:trPr>
        <w:tc>
          <w:tcPr>
            <w:tcW w:w="993" w:type="dxa"/>
          </w:tcPr>
          <w:p w:rsidR="00B840B0" w:rsidRPr="00B840B0" w:rsidRDefault="00B840B0" w:rsidP="00B840B0">
            <w:pPr>
              <w:numPr>
                <w:ilvl w:val="0"/>
                <w:numId w:val="3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Обучение и совершенствование техники обманных движений.</w:t>
            </w:r>
          </w:p>
        </w:tc>
        <w:tc>
          <w:tcPr>
            <w:tcW w:w="992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840B0" w:rsidRPr="00B840B0" w:rsidRDefault="00B840B0" w:rsidP="00B840B0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B840B0" w:rsidRPr="00B840B0" w:rsidTr="005257A2">
        <w:trPr>
          <w:trHeight w:val="822"/>
        </w:trPr>
        <w:tc>
          <w:tcPr>
            <w:tcW w:w="993" w:type="dxa"/>
          </w:tcPr>
          <w:p w:rsidR="00B840B0" w:rsidRPr="00B840B0" w:rsidRDefault="00B840B0" w:rsidP="00B840B0">
            <w:pPr>
              <w:numPr>
                <w:ilvl w:val="0"/>
                <w:numId w:val="3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Совершенствование комбинаций из изученных элементов.</w:t>
            </w:r>
          </w:p>
        </w:tc>
        <w:tc>
          <w:tcPr>
            <w:tcW w:w="992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840B0" w:rsidRPr="00B840B0" w:rsidRDefault="00B840B0" w:rsidP="00B840B0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B840B0" w:rsidRPr="00B840B0" w:rsidTr="005257A2">
        <w:trPr>
          <w:trHeight w:val="447"/>
        </w:trPr>
        <w:tc>
          <w:tcPr>
            <w:tcW w:w="993" w:type="dxa"/>
          </w:tcPr>
          <w:p w:rsidR="00B840B0" w:rsidRPr="00B840B0" w:rsidRDefault="00B840B0" w:rsidP="00B840B0">
            <w:pPr>
              <w:numPr>
                <w:ilvl w:val="0"/>
                <w:numId w:val="3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992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840B0" w:rsidRPr="00B840B0" w:rsidRDefault="00B840B0" w:rsidP="00B840B0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B840B0" w:rsidRPr="00B840B0" w:rsidTr="005257A2">
        <w:trPr>
          <w:trHeight w:val="439"/>
        </w:trPr>
        <w:tc>
          <w:tcPr>
            <w:tcW w:w="993" w:type="dxa"/>
          </w:tcPr>
          <w:p w:rsidR="00B840B0" w:rsidRPr="00B840B0" w:rsidRDefault="00B840B0" w:rsidP="00B840B0">
            <w:pPr>
              <w:numPr>
                <w:ilvl w:val="0"/>
                <w:numId w:val="3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и совершенствование техники ведения мяча ведущей и </w:t>
            </w:r>
          </w:p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неведущей ногой.</w:t>
            </w:r>
          </w:p>
        </w:tc>
        <w:tc>
          <w:tcPr>
            <w:tcW w:w="992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840B0" w:rsidRPr="00B840B0" w:rsidRDefault="00B840B0" w:rsidP="00B840B0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B840B0" w:rsidRPr="00B840B0" w:rsidTr="005257A2">
        <w:trPr>
          <w:trHeight w:val="405"/>
        </w:trPr>
        <w:tc>
          <w:tcPr>
            <w:tcW w:w="993" w:type="dxa"/>
          </w:tcPr>
          <w:p w:rsidR="00B840B0" w:rsidRPr="00B840B0" w:rsidRDefault="00B840B0" w:rsidP="00B840B0">
            <w:pPr>
              <w:numPr>
                <w:ilvl w:val="0"/>
                <w:numId w:val="3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Судейская практика</w:t>
            </w:r>
          </w:p>
        </w:tc>
        <w:tc>
          <w:tcPr>
            <w:tcW w:w="992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840B0" w:rsidRPr="00B840B0" w:rsidRDefault="00B840B0" w:rsidP="00B840B0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B840B0" w:rsidRPr="00B840B0" w:rsidTr="005257A2">
        <w:trPr>
          <w:trHeight w:val="480"/>
        </w:trPr>
        <w:tc>
          <w:tcPr>
            <w:tcW w:w="993" w:type="dxa"/>
          </w:tcPr>
          <w:p w:rsidR="00B840B0" w:rsidRPr="00B840B0" w:rsidRDefault="00B840B0" w:rsidP="00B840B0">
            <w:pPr>
              <w:numPr>
                <w:ilvl w:val="0"/>
                <w:numId w:val="3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Подвижные игры с элементами футбола.</w:t>
            </w:r>
          </w:p>
        </w:tc>
        <w:tc>
          <w:tcPr>
            <w:tcW w:w="992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840B0" w:rsidRPr="00B840B0" w:rsidRDefault="00B840B0" w:rsidP="00B840B0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B840B0" w:rsidRPr="00B840B0" w:rsidTr="005257A2">
        <w:trPr>
          <w:trHeight w:val="557"/>
        </w:trPr>
        <w:tc>
          <w:tcPr>
            <w:tcW w:w="993" w:type="dxa"/>
          </w:tcPr>
          <w:p w:rsidR="00B840B0" w:rsidRPr="00B840B0" w:rsidRDefault="00B840B0" w:rsidP="00B840B0">
            <w:pPr>
              <w:numPr>
                <w:ilvl w:val="0"/>
                <w:numId w:val="3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Обучение и совершенствование техники отбора мяча.</w:t>
            </w:r>
          </w:p>
        </w:tc>
        <w:tc>
          <w:tcPr>
            <w:tcW w:w="992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840B0" w:rsidRPr="00B840B0" w:rsidRDefault="00B840B0" w:rsidP="00B840B0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B840B0" w:rsidRPr="00B840B0" w:rsidTr="005257A2">
        <w:trPr>
          <w:trHeight w:val="435"/>
        </w:trPr>
        <w:tc>
          <w:tcPr>
            <w:tcW w:w="993" w:type="dxa"/>
          </w:tcPr>
          <w:p w:rsidR="00B840B0" w:rsidRPr="00B840B0" w:rsidRDefault="00B840B0" w:rsidP="00B840B0">
            <w:pPr>
              <w:numPr>
                <w:ilvl w:val="0"/>
                <w:numId w:val="3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Обучение и совершенствование техники вбрасывания мяча.</w:t>
            </w:r>
          </w:p>
        </w:tc>
        <w:tc>
          <w:tcPr>
            <w:tcW w:w="992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840B0" w:rsidRPr="00B840B0" w:rsidRDefault="00B840B0" w:rsidP="00B840B0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B840B0" w:rsidRPr="00B840B0" w:rsidTr="005257A2">
        <w:trPr>
          <w:trHeight w:val="437"/>
        </w:trPr>
        <w:tc>
          <w:tcPr>
            <w:tcW w:w="993" w:type="dxa"/>
          </w:tcPr>
          <w:p w:rsidR="00B840B0" w:rsidRPr="00B840B0" w:rsidRDefault="00B840B0" w:rsidP="00B840B0">
            <w:pPr>
              <w:numPr>
                <w:ilvl w:val="0"/>
                <w:numId w:val="3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ОФП.</w:t>
            </w:r>
          </w:p>
        </w:tc>
        <w:tc>
          <w:tcPr>
            <w:tcW w:w="992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840B0" w:rsidRPr="00B840B0" w:rsidRDefault="00B840B0" w:rsidP="00B840B0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B840B0" w:rsidRPr="00B840B0" w:rsidTr="005257A2">
        <w:trPr>
          <w:trHeight w:val="630"/>
        </w:trPr>
        <w:tc>
          <w:tcPr>
            <w:tcW w:w="993" w:type="dxa"/>
          </w:tcPr>
          <w:p w:rsidR="00B840B0" w:rsidRPr="00B840B0" w:rsidRDefault="00B840B0" w:rsidP="00B840B0">
            <w:pPr>
              <w:numPr>
                <w:ilvl w:val="0"/>
                <w:numId w:val="3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Обучение и совершенствование техники игры вратаря.</w:t>
            </w:r>
          </w:p>
        </w:tc>
        <w:tc>
          <w:tcPr>
            <w:tcW w:w="992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840B0" w:rsidRPr="00B840B0" w:rsidRDefault="00B840B0" w:rsidP="00B840B0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B840B0" w:rsidRPr="00B840B0" w:rsidTr="005257A2">
        <w:trPr>
          <w:trHeight w:val="495"/>
        </w:trPr>
        <w:tc>
          <w:tcPr>
            <w:tcW w:w="993" w:type="dxa"/>
          </w:tcPr>
          <w:p w:rsidR="00B840B0" w:rsidRPr="00B840B0" w:rsidRDefault="00B840B0" w:rsidP="00B840B0">
            <w:pPr>
              <w:numPr>
                <w:ilvl w:val="0"/>
                <w:numId w:val="3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Обучение техники нападения и выхода игрока на свободную позицию.</w:t>
            </w:r>
          </w:p>
        </w:tc>
        <w:tc>
          <w:tcPr>
            <w:tcW w:w="992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840B0" w:rsidRPr="00B840B0" w:rsidRDefault="00B840B0" w:rsidP="00B840B0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B840B0" w:rsidRPr="00B840B0" w:rsidTr="005257A2">
        <w:trPr>
          <w:trHeight w:val="585"/>
        </w:trPr>
        <w:tc>
          <w:tcPr>
            <w:tcW w:w="993" w:type="dxa"/>
          </w:tcPr>
          <w:p w:rsidR="00B840B0" w:rsidRPr="00B840B0" w:rsidRDefault="00B840B0" w:rsidP="00B840B0">
            <w:pPr>
              <w:numPr>
                <w:ilvl w:val="0"/>
                <w:numId w:val="3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Обучение и совершенствование техники игры без мяча.</w:t>
            </w:r>
          </w:p>
        </w:tc>
        <w:tc>
          <w:tcPr>
            <w:tcW w:w="992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840B0" w:rsidRPr="00B840B0" w:rsidRDefault="00B840B0" w:rsidP="00B840B0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B840B0" w:rsidRPr="00B840B0" w:rsidTr="005257A2">
        <w:trPr>
          <w:trHeight w:val="465"/>
        </w:trPr>
        <w:tc>
          <w:tcPr>
            <w:tcW w:w="993" w:type="dxa"/>
          </w:tcPr>
          <w:p w:rsidR="00B840B0" w:rsidRPr="00B840B0" w:rsidRDefault="00B840B0" w:rsidP="00B840B0">
            <w:pPr>
              <w:numPr>
                <w:ilvl w:val="0"/>
                <w:numId w:val="3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Обучение и совершенствование техники передач мяча на месте и в движении.</w:t>
            </w:r>
          </w:p>
        </w:tc>
        <w:tc>
          <w:tcPr>
            <w:tcW w:w="992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840B0" w:rsidRPr="00B840B0" w:rsidRDefault="00B840B0" w:rsidP="00B840B0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B840B0" w:rsidRPr="00B840B0" w:rsidTr="005257A2">
        <w:trPr>
          <w:trHeight w:val="441"/>
        </w:trPr>
        <w:tc>
          <w:tcPr>
            <w:tcW w:w="993" w:type="dxa"/>
          </w:tcPr>
          <w:p w:rsidR="00B840B0" w:rsidRPr="00B840B0" w:rsidRDefault="00B840B0" w:rsidP="00B840B0">
            <w:pPr>
              <w:numPr>
                <w:ilvl w:val="0"/>
                <w:numId w:val="3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Обучение и совершенствование техники отбора мяча посредством согласованных действий игроков.</w:t>
            </w:r>
          </w:p>
        </w:tc>
        <w:tc>
          <w:tcPr>
            <w:tcW w:w="992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840B0" w:rsidRPr="00B840B0" w:rsidRDefault="00B840B0" w:rsidP="00B840B0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B840B0" w:rsidRPr="00B840B0" w:rsidTr="005257A2">
        <w:trPr>
          <w:trHeight w:val="510"/>
        </w:trPr>
        <w:tc>
          <w:tcPr>
            <w:tcW w:w="993" w:type="dxa"/>
          </w:tcPr>
          <w:p w:rsidR="00B840B0" w:rsidRPr="00B840B0" w:rsidRDefault="00B840B0" w:rsidP="00B840B0">
            <w:pPr>
              <w:numPr>
                <w:ilvl w:val="0"/>
                <w:numId w:val="3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Обучение и совершенствование техники выполнения стандартных положений.</w:t>
            </w:r>
          </w:p>
        </w:tc>
        <w:tc>
          <w:tcPr>
            <w:tcW w:w="992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840B0" w:rsidRPr="00B840B0" w:rsidRDefault="00B840B0" w:rsidP="00B840B0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B840B0" w:rsidRPr="00B840B0" w:rsidTr="005257A2">
        <w:tblPrEx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993" w:type="dxa"/>
          </w:tcPr>
          <w:p w:rsidR="00B840B0" w:rsidRPr="00B840B0" w:rsidRDefault="00B840B0" w:rsidP="00B840B0">
            <w:pPr>
              <w:numPr>
                <w:ilvl w:val="0"/>
                <w:numId w:val="3"/>
              </w:numPr>
              <w:tabs>
                <w:tab w:val="left" w:pos="54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840B0" w:rsidRPr="00B840B0" w:rsidRDefault="00B840B0" w:rsidP="00B840B0">
            <w:pPr>
              <w:tabs>
                <w:tab w:val="left" w:pos="-25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и совершенствование техники взаимодействий вратаря с полевыми игроками.</w:t>
            </w:r>
          </w:p>
        </w:tc>
        <w:tc>
          <w:tcPr>
            <w:tcW w:w="992" w:type="dxa"/>
          </w:tcPr>
          <w:p w:rsidR="00B840B0" w:rsidRPr="00B840B0" w:rsidRDefault="00B840B0" w:rsidP="00B840B0">
            <w:pPr>
              <w:tabs>
                <w:tab w:val="left" w:pos="54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840B0" w:rsidRPr="00B840B0" w:rsidRDefault="00B840B0" w:rsidP="00B840B0">
            <w:pPr>
              <w:tabs>
                <w:tab w:val="left" w:pos="-25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840B0" w:rsidRPr="00B840B0" w:rsidRDefault="00B840B0" w:rsidP="00B840B0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B840B0" w:rsidRPr="00B840B0" w:rsidTr="005257A2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993" w:type="dxa"/>
          </w:tcPr>
          <w:p w:rsidR="00B840B0" w:rsidRPr="00B840B0" w:rsidRDefault="00B840B0" w:rsidP="00B840B0">
            <w:pPr>
              <w:numPr>
                <w:ilvl w:val="0"/>
                <w:numId w:val="3"/>
              </w:numPr>
              <w:tabs>
                <w:tab w:val="left" w:pos="54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840B0" w:rsidRPr="00B840B0" w:rsidRDefault="00B840B0" w:rsidP="00B840B0">
            <w:pPr>
              <w:tabs>
                <w:tab w:val="left" w:pos="54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Обучение тактическим действиям в защите.</w:t>
            </w:r>
          </w:p>
        </w:tc>
        <w:tc>
          <w:tcPr>
            <w:tcW w:w="992" w:type="dxa"/>
          </w:tcPr>
          <w:p w:rsidR="00B840B0" w:rsidRPr="00B840B0" w:rsidRDefault="00B840B0" w:rsidP="00B840B0">
            <w:pPr>
              <w:tabs>
                <w:tab w:val="left" w:pos="54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840B0" w:rsidRPr="00B840B0" w:rsidRDefault="00B840B0" w:rsidP="00B840B0">
            <w:pPr>
              <w:tabs>
                <w:tab w:val="left" w:pos="54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840B0" w:rsidRPr="00B840B0" w:rsidRDefault="00B840B0" w:rsidP="00B840B0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B840B0" w:rsidRPr="00B840B0" w:rsidTr="005257A2">
        <w:tblPrEx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993" w:type="dxa"/>
          </w:tcPr>
          <w:p w:rsidR="00B840B0" w:rsidRPr="00B840B0" w:rsidRDefault="00B840B0" w:rsidP="00B840B0">
            <w:pPr>
              <w:numPr>
                <w:ilvl w:val="0"/>
                <w:numId w:val="3"/>
              </w:numPr>
              <w:tabs>
                <w:tab w:val="left" w:pos="54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840B0" w:rsidRPr="00B840B0" w:rsidRDefault="00B840B0" w:rsidP="00B840B0">
            <w:pPr>
              <w:tabs>
                <w:tab w:val="left" w:pos="54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Развиваю Обучение и совершенствование техники быстрого прорыва.</w:t>
            </w:r>
          </w:p>
        </w:tc>
        <w:tc>
          <w:tcPr>
            <w:tcW w:w="992" w:type="dxa"/>
          </w:tcPr>
          <w:p w:rsidR="00B840B0" w:rsidRPr="00B840B0" w:rsidRDefault="00B840B0" w:rsidP="00B840B0">
            <w:pPr>
              <w:tabs>
                <w:tab w:val="left" w:pos="54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840B0" w:rsidRPr="00B840B0" w:rsidRDefault="00B840B0" w:rsidP="00B840B0">
            <w:pPr>
              <w:tabs>
                <w:tab w:val="left" w:pos="54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840B0" w:rsidRPr="00B840B0" w:rsidRDefault="00B840B0" w:rsidP="00B840B0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B840B0" w:rsidRPr="00B840B0" w:rsidTr="005257A2">
        <w:tblPrEx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993" w:type="dxa"/>
          </w:tcPr>
          <w:p w:rsidR="00B840B0" w:rsidRPr="00B840B0" w:rsidRDefault="00B840B0" w:rsidP="00B840B0">
            <w:pPr>
              <w:numPr>
                <w:ilvl w:val="0"/>
                <w:numId w:val="3"/>
              </w:numPr>
              <w:tabs>
                <w:tab w:val="left" w:pos="54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840B0" w:rsidRPr="00B840B0" w:rsidRDefault="00B840B0" w:rsidP="00B840B0">
            <w:pPr>
              <w:tabs>
                <w:tab w:val="left" w:pos="54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Обучение и совершенствование техники позиционного нападения.</w:t>
            </w:r>
          </w:p>
        </w:tc>
        <w:tc>
          <w:tcPr>
            <w:tcW w:w="992" w:type="dxa"/>
          </w:tcPr>
          <w:p w:rsidR="00B840B0" w:rsidRPr="00B840B0" w:rsidRDefault="00B840B0" w:rsidP="00B840B0">
            <w:pPr>
              <w:tabs>
                <w:tab w:val="left" w:pos="54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840B0" w:rsidRPr="00B840B0" w:rsidRDefault="00B840B0" w:rsidP="00B840B0">
            <w:pPr>
              <w:tabs>
                <w:tab w:val="left" w:pos="54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840B0" w:rsidRPr="00B840B0" w:rsidRDefault="00B840B0" w:rsidP="00B840B0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B840B0" w:rsidRPr="00B840B0" w:rsidTr="005257A2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993" w:type="dxa"/>
          </w:tcPr>
          <w:p w:rsidR="00B840B0" w:rsidRPr="00B840B0" w:rsidRDefault="00B840B0" w:rsidP="00B840B0">
            <w:pPr>
              <w:numPr>
                <w:ilvl w:val="0"/>
                <w:numId w:val="3"/>
              </w:numPr>
              <w:tabs>
                <w:tab w:val="left" w:pos="54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840B0" w:rsidRPr="00B840B0" w:rsidRDefault="00B840B0" w:rsidP="00B840B0">
            <w:pPr>
              <w:tabs>
                <w:tab w:val="left" w:pos="54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Обучение и совершенствование техники  защиты.</w:t>
            </w:r>
          </w:p>
        </w:tc>
        <w:tc>
          <w:tcPr>
            <w:tcW w:w="992" w:type="dxa"/>
          </w:tcPr>
          <w:p w:rsidR="00B840B0" w:rsidRPr="00B840B0" w:rsidRDefault="00B840B0" w:rsidP="00B840B0">
            <w:pPr>
              <w:tabs>
                <w:tab w:val="left" w:pos="54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840B0" w:rsidRPr="00B840B0" w:rsidRDefault="00B840B0" w:rsidP="00B840B0">
            <w:pPr>
              <w:tabs>
                <w:tab w:val="left" w:pos="54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840B0" w:rsidRPr="00B840B0" w:rsidRDefault="00B840B0" w:rsidP="00B840B0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B840B0" w:rsidRPr="00B840B0" w:rsidTr="005257A2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993" w:type="dxa"/>
          </w:tcPr>
          <w:p w:rsidR="00B840B0" w:rsidRPr="00B840B0" w:rsidRDefault="00B840B0" w:rsidP="00B840B0">
            <w:pPr>
              <w:numPr>
                <w:ilvl w:val="0"/>
                <w:numId w:val="3"/>
              </w:numPr>
              <w:tabs>
                <w:tab w:val="left" w:pos="54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840B0" w:rsidRPr="00B840B0" w:rsidRDefault="00B840B0" w:rsidP="00B840B0">
            <w:pPr>
              <w:tabs>
                <w:tab w:val="left" w:pos="54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Учебная игра с разбором допущенных ошибок.</w:t>
            </w:r>
          </w:p>
        </w:tc>
        <w:tc>
          <w:tcPr>
            <w:tcW w:w="992" w:type="dxa"/>
          </w:tcPr>
          <w:p w:rsidR="00B840B0" w:rsidRPr="00B840B0" w:rsidRDefault="00B840B0" w:rsidP="00B840B0">
            <w:pPr>
              <w:tabs>
                <w:tab w:val="left" w:pos="54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B840B0" w:rsidRPr="00B840B0" w:rsidRDefault="00B840B0" w:rsidP="00B840B0">
            <w:pPr>
              <w:tabs>
                <w:tab w:val="left" w:pos="54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B840B0" w:rsidRPr="00B840B0" w:rsidRDefault="00B840B0" w:rsidP="00B840B0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B840B0" w:rsidRPr="00B840B0" w:rsidTr="005257A2">
        <w:tblPrEx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993" w:type="dxa"/>
          </w:tcPr>
          <w:p w:rsidR="00B840B0" w:rsidRPr="00B840B0" w:rsidRDefault="00B840B0" w:rsidP="00B840B0">
            <w:pPr>
              <w:numPr>
                <w:ilvl w:val="0"/>
                <w:numId w:val="3"/>
              </w:numPr>
              <w:tabs>
                <w:tab w:val="left" w:pos="54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840B0" w:rsidRPr="00B840B0" w:rsidRDefault="00B840B0" w:rsidP="00B840B0">
            <w:pPr>
              <w:tabs>
                <w:tab w:val="left" w:pos="54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992" w:type="dxa"/>
          </w:tcPr>
          <w:p w:rsidR="00B840B0" w:rsidRPr="00B840B0" w:rsidRDefault="00B840B0" w:rsidP="00B840B0">
            <w:pPr>
              <w:tabs>
                <w:tab w:val="left" w:pos="54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840B0" w:rsidRPr="00B840B0" w:rsidRDefault="00B840B0" w:rsidP="00B840B0">
            <w:pPr>
              <w:tabs>
                <w:tab w:val="left" w:pos="54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40B0" w:rsidRPr="00B840B0" w:rsidRDefault="00B840B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840B0" w:rsidRPr="00B840B0" w:rsidRDefault="00B840B0" w:rsidP="00B840B0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F768C0" w:rsidRPr="00B840B0" w:rsidTr="005257A2">
        <w:tblPrEx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993" w:type="dxa"/>
          </w:tcPr>
          <w:p w:rsidR="00F768C0" w:rsidRPr="00B840B0" w:rsidRDefault="00F768C0" w:rsidP="00B840B0">
            <w:pPr>
              <w:tabs>
                <w:tab w:val="left" w:pos="540"/>
              </w:tabs>
              <w:spacing w:after="0"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768C0" w:rsidRPr="00B840B0" w:rsidRDefault="00F768C0" w:rsidP="00B840B0">
            <w:pPr>
              <w:tabs>
                <w:tab w:val="left" w:pos="54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F768C0" w:rsidRPr="00B840B0" w:rsidRDefault="00F768C0" w:rsidP="005257A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F768C0" w:rsidRPr="00B840B0" w:rsidRDefault="00F768C0" w:rsidP="00B840B0">
            <w:pPr>
              <w:tabs>
                <w:tab w:val="left" w:pos="54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768C0" w:rsidRPr="00B840B0" w:rsidRDefault="00F768C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559" w:type="dxa"/>
          </w:tcPr>
          <w:p w:rsidR="00F768C0" w:rsidRPr="00B840B0" w:rsidRDefault="00F768C0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00ED" w:rsidRPr="00B840B0" w:rsidRDefault="00A600ED" w:rsidP="00B840B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B840B0" w:rsidRPr="00B840B0" w:rsidRDefault="00B840B0" w:rsidP="005257A2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B84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Содержание учебного план 1 года обучения</w:t>
      </w:r>
    </w:p>
    <w:p w:rsidR="00B840B0" w:rsidRPr="00B840B0" w:rsidRDefault="00B840B0" w:rsidP="005257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 xml:space="preserve">Теоретическая подготовка. Физическая культура и спорт в России. Развитие футбола за рубежом и в России.  </w:t>
      </w:r>
    </w:p>
    <w:p w:rsidR="00B840B0" w:rsidRPr="00B840B0" w:rsidRDefault="00B840B0" w:rsidP="005257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>Сведения о строении и функциях организма человека. Общефизическая подготовка (ОФП): Бег 30 м, бег 300 м, бег 400 м 6-минутный бег, 12 минутный бег, бег 10х30 м (челночный) Прыжки в длину с места, тройной прыжок с места.</w:t>
      </w:r>
    </w:p>
    <w:p w:rsidR="00B840B0" w:rsidRPr="00B840B0" w:rsidRDefault="00B840B0" w:rsidP="005257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>Специальная физическая подготовка: бег 30 м с ведением; бег 5х3 м с ведением мяча;</w:t>
      </w:r>
    </w:p>
    <w:p w:rsidR="00B840B0" w:rsidRPr="00B840B0" w:rsidRDefault="00B840B0" w:rsidP="005257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>удары по мячу на дальность правой и левой ногой по неподвижному мячу, катящемуся мячу;  вбрасывание мяча на дальность.</w:t>
      </w:r>
    </w:p>
    <w:p w:rsidR="00B840B0" w:rsidRPr="00B840B0" w:rsidRDefault="00B840B0" w:rsidP="005257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>Техническая подготовка: удары по воротам на точность по неподвижному мячу правой и левой ногой с расстояния 15-17 м. Ведения мяча, обводка стоек, удары по воротам с различных точек и в движении с мячом, жонглирование мячом (на месте и в движении, ногой и головой). Для вратарей: доставание подвешенного мяча руками, кулаком; удары по мячу с рук, с разбега (на дальность), вбрасывание мяча рукой на дальность с места, с разбега.</w:t>
      </w:r>
    </w:p>
    <w:p w:rsidR="00B840B0" w:rsidRPr="00B840B0" w:rsidRDefault="00B840B0" w:rsidP="005257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>Тактическая подготовка. Тактика защиты, тактика нападения, тактика игры команды в целом, тактика игры вратаря. Групповые действия игроков, схемы 4-2-4, 4-3-3, 3-3-4, 3-4-3. Командные действия. Тактика защиты: индивидуальные действия. Выбор места игроков на поле (по схемам). Групповые действия, взаимодействия игроков на поле (нападения и защиты). Командные действия. Расстановка игроков на поле по схемам: 4-2-4, 4-3-3, 3-4-3.</w:t>
      </w:r>
    </w:p>
    <w:p w:rsidR="00B840B0" w:rsidRPr="00B840B0" w:rsidRDefault="00B840B0" w:rsidP="005257A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>Учебные игры 2-х сторонние с соблюдением правил игры в футбол. Участие в соревнованиях. Контрольные испытания. Инструкторская и судейская практика</w:t>
      </w:r>
    </w:p>
    <w:p w:rsidR="007527A4" w:rsidRPr="00B840B0" w:rsidRDefault="007527A4" w:rsidP="005257A2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B84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1.4 Планируемые результаты</w:t>
      </w:r>
    </w:p>
    <w:p w:rsidR="00F851BD" w:rsidRPr="00B840B0" w:rsidRDefault="00F851BD" w:rsidP="00B840B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B840B0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Личностные:</w:t>
      </w:r>
    </w:p>
    <w:p w:rsidR="00F851BD" w:rsidRPr="00B840B0" w:rsidRDefault="00F851BD" w:rsidP="00B840B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40B0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- активно включаться в общение и взаимодействие со сверстниками на принципах уважения и доброжелательности, взаимопомощи и сопереживания; </w:t>
      </w:r>
    </w:p>
    <w:p w:rsidR="00F851BD" w:rsidRPr="00B840B0" w:rsidRDefault="00F851BD" w:rsidP="00B840B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40B0">
        <w:rPr>
          <w:rFonts w:ascii="Times New Roman" w:eastAsia="Times New Roman" w:hAnsi="Times New Roman" w:cs="Times New Roman"/>
          <w:sz w:val="24"/>
          <w:szCs w:val="24"/>
          <w:lang w:eastAsia="ar-SA"/>
        </w:rPr>
        <w:t>-проявлять дисциплинированность, трудолюбие и упорство в достижении поставленных целей;</w:t>
      </w:r>
    </w:p>
    <w:p w:rsidR="00F851BD" w:rsidRPr="00B840B0" w:rsidRDefault="00F851BD" w:rsidP="00B840B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40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-освоение правил здорового и безопасного образа жизни </w:t>
      </w:r>
    </w:p>
    <w:p w:rsidR="00F851BD" w:rsidRPr="00B840B0" w:rsidRDefault="00F851BD" w:rsidP="00B840B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B840B0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Метапредметные: </w:t>
      </w:r>
    </w:p>
    <w:p w:rsidR="00F851BD" w:rsidRPr="00B840B0" w:rsidRDefault="00F851BD" w:rsidP="00B840B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40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1.Регулятивные </w:t>
      </w:r>
    </w:p>
    <w:p w:rsidR="00F851BD" w:rsidRPr="00B840B0" w:rsidRDefault="00F851BD" w:rsidP="00B840B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40B0">
        <w:rPr>
          <w:rFonts w:ascii="Times New Roman" w:eastAsia="Times New Roman" w:hAnsi="Times New Roman" w:cs="Times New Roman"/>
          <w:sz w:val="24"/>
          <w:szCs w:val="24"/>
          <w:lang w:eastAsia="ar-SA"/>
        </w:rPr>
        <w:t>- уметь планировать, регулировать, контролировать и оценивать свои действия;</w:t>
      </w:r>
    </w:p>
    <w:p w:rsidR="00F851BD" w:rsidRPr="00B840B0" w:rsidRDefault="00F851BD" w:rsidP="00B840B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40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распределение функций и ролей в совместной деятельности; </w:t>
      </w:r>
    </w:p>
    <w:p w:rsidR="00F851BD" w:rsidRPr="00B840B0" w:rsidRDefault="00F851BD" w:rsidP="00B840B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40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конструктивное разрешение конфликтов; </w:t>
      </w:r>
    </w:p>
    <w:p w:rsidR="00F851BD" w:rsidRPr="00B840B0" w:rsidRDefault="00F851BD" w:rsidP="00B840B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40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адекватно воспринимать предложения и оценку учителей, товарищей, родителей и других людей; </w:t>
      </w:r>
    </w:p>
    <w:p w:rsidR="00F851BD" w:rsidRPr="00B840B0" w:rsidRDefault="00F851BD" w:rsidP="00B840B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40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 </w:t>
      </w:r>
    </w:p>
    <w:p w:rsidR="00F851BD" w:rsidRPr="00B840B0" w:rsidRDefault="00F851BD" w:rsidP="00B840B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40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Познавательные </w:t>
      </w:r>
    </w:p>
    <w:p w:rsidR="00F851BD" w:rsidRPr="00B840B0" w:rsidRDefault="00F851BD" w:rsidP="00B840B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40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перерабатывать полученную информацию, делать выводы; </w:t>
      </w:r>
    </w:p>
    <w:p w:rsidR="00F851BD" w:rsidRPr="00B840B0" w:rsidRDefault="00F851BD" w:rsidP="00B840B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40B0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преобразовывать информацию из одной формы в другую: предлагать свои правила игры на основе знакомых игр.</w:t>
      </w:r>
    </w:p>
    <w:p w:rsidR="00F851BD" w:rsidRPr="00B840B0" w:rsidRDefault="00F851BD" w:rsidP="00B840B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40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Коммуникативные </w:t>
      </w:r>
    </w:p>
    <w:p w:rsidR="00F851BD" w:rsidRPr="00B840B0" w:rsidRDefault="00F851BD" w:rsidP="00B840B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40B0">
        <w:rPr>
          <w:rFonts w:ascii="Times New Roman" w:eastAsia="Times New Roman" w:hAnsi="Times New Roman" w:cs="Times New Roman"/>
          <w:sz w:val="24"/>
          <w:szCs w:val="24"/>
          <w:lang w:eastAsia="ar-SA"/>
        </w:rPr>
        <w:t>-  взаимодействие, ориентация на партнёра, сотрудничество и кооперация (в командных видах игр) ;</w:t>
      </w:r>
    </w:p>
    <w:p w:rsidR="00F851BD" w:rsidRPr="00B840B0" w:rsidRDefault="00F851BD" w:rsidP="00B840B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40B0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договариваться и приходить к общему решению в совместной; деятельности, в том числе в ситуации столкновения интересов</w:t>
      </w:r>
    </w:p>
    <w:p w:rsidR="00F851BD" w:rsidRPr="00B840B0" w:rsidRDefault="00F851BD" w:rsidP="00B840B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40B0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Предметные:</w:t>
      </w:r>
    </w:p>
    <w:p w:rsidR="00F851BD" w:rsidRPr="00B840B0" w:rsidRDefault="00F851BD" w:rsidP="00B840B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40B0">
        <w:rPr>
          <w:rFonts w:ascii="Times New Roman" w:eastAsia="Calibri" w:hAnsi="Times New Roman" w:cs="Times New Roman"/>
          <w:sz w:val="24"/>
          <w:szCs w:val="24"/>
        </w:rPr>
        <w:t>- знать теорию игры в футбол, гигиену спортсмена, историю развития футбола</w:t>
      </w:r>
    </w:p>
    <w:p w:rsidR="00F851BD" w:rsidRPr="00B840B0" w:rsidRDefault="00F851BD" w:rsidP="00B840B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40B0">
        <w:rPr>
          <w:rFonts w:ascii="Times New Roman" w:eastAsia="Calibri" w:hAnsi="Times New Roman" w:cs="Times New Roman"/>
          <w:sz w:val="24"/>
          <w:szCs w:val="24"/>
        </w:rPr>
        <w:t>- уметь владеть основами техники и тактики игры в каждой возрастной группе, участвовать в соревнованиях разного уровня.</w:t>
      </w:r>
    </w:p>
    <w:p w:rsidR="00F851BD" w:rsidRPr="00B840B0" w:rsidRDefault="00F851BD" w:rsidP="00B840B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40B0">
        <w:rPr>
          <w:rFonts w:ascii="Times New Roman" w:eastAsia="Calibri" w:hAnsi="Times New Roman" w:cs="Times New Roman"/>
          <w:sz w:val="24"/>
          <w:szCs w:val="24"/>
        </w:rPr>
        <w:t>- доброжелательно относиться к сопернику</w:t>
      </w:r>
    </w:p>
    <w:p w:rsidR="00F851BD" w:rsidRPr="00B840B0" w:rsidRDefault="00F851BD" w:rsidP="00B840B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40B0">
        <w:rPr>
          <w:rFonts w:ascii="Times New Roman" w:eastAsia="Calibri" w:hAnsi="Times New Roman" w:cs="Times New Roman"/>
          <w:sz w:val="24"/>
          <w:szCs w:val="24"/>
        </w:rPr>
        <w:t>- уметь правильно реагировать на похвалу и критику</w:t>
      </w:r>
    </w:p>
    <w:p w:rsidR="00BE79BE" w:rsidRPr="00B840B0" w:rsidRDefault="00BE79BE" w:rsidP="00B840B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:rsidR="007527A4" w:rsidRPr="005257A2" w:rsidRDefault="007527A4" w:rsidP="005257A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57A2">
        <w:rPr>
          <w:rFonts w:ascii="Times New Roman" w:hAnsi="Times New Roman" w:cs="Times New Roman"/>
          <w:b/>
          <w:sz w:val="24"/>
          <w:szCs w:val="24"/>
        </w:rPr>
        <w:t>РАЗДЕЛ № 2. ОРГАНИЗАЦИОННО-ПЕДАГОГИЧЕСКИЕ УСЛОВИЯ</w:t>
      </w:r>
    </w:p>
    <w:p w:rsidR="005257A2" w:rsidRDefault="005257A2" w:rsidP="00B840B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27A4" w:rsidRPr="00B840B0" w:rsidRDefault="007527A4" w:rsidP="005257A2">
      <w:pPr>
        <w:pStyle w:val="a4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0B0">
        <w:rPr>
          <w:rFonts w:ascii="Times New Roman" w:hAnsi="Times New Roman" w:cs="Times New Roman"/>
          <w:b/>
          <w:sz w:val="24"/>
          <w:szCs w:val="24"/>
        </w:rPr>
        <w:t>2.1 Условия реализации программы</w:t>
      </w:r>
    </w:p>
    <w:p w:rsidR="007527A4" w:rsidRPr="00B840B0" w:rsidRDefault="007527A4" w:rsidP="00B84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40B0">
        <w:rPr>
          <w:rFonts w:ascii="Times New Roman" w:hAnsi="Times New Roman" w:cs="Times New Roman"/>
          <w:sz w:val="24"/>
          <w:szCs w:val="24"/>
          <w:shd w:val="clear" w:color="auto" w:fill="FFFFFF"/>
        </w:rPr>
        <w:t>1. Материально-техническое обеспечение:</w:t>
      </w:r>
    </w:p>
    <w:p w:rsidR="00F851BD" w:rsidRPr="00B840B0" w:rsidRDefault="00F851BD" w:rsidP="00B84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40B0">
        <w:rPr>
          <w:rFonts w:ascii="Times New Roman" w:hAnsi="Times New Roman" w:cs="Times New Roman"/>
          <w:sz w:val="24"/>
          <w:szCs w:val="24"/>
          <w:shd w:val="clear" w:color="auto" w:fill="FFFFFF"/>
        </w:rPr>
        <w:t>Для реализации данной программы имеется открытая площадка для занятий спортом, закрытый сп</w:t>
      </w:r>
      <w:r w:rsidR="006D14A5" w:rsidRPr="00B840B0">
        <w:rPr>
          <w:rFonts w:ascii="Times New Roman" w:hAnsi="Times New Roman" w:cs="Times New Roman"/>
          <w:sz w:val="24"/>
          <w:szCs w:val="24"/>
          <w:shd w:val="clear" w:color="auto" w:fill="FFFFFF"/>
        </w:rPr>
        <w:t>ор</w:t>
      </w:r>
      <w:r w:rsidRPr="00B840B0">
        <w:rPr>
          <w:rFonts w:ascii="Times New Roman" w:hAnsi="Times New Roman" w:cs="Times New Roman"/>
          <w:sz w:val="24"/>
          <w:szCs w:val="24"/>
          <w:shd w:val="clear" w:color="auto" w:fill="FFFFFF"/>
        </w:rPr>
        <w:t>тзал для занятий в зимнее время и в плохую погоду.</w:t>
      </w:r>
    </w:p>
    <w:p w:rsidR="00F851BD" w:rsidRPr="00B840B0" w:rsidRDefault="00F851BD" w:rsidP="005257A2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>Мяч футбольный - 10 шт.</w:t>
      </w:r>
    </w:p>
    <w:p w:rsidR="00F851BD" w:rsidRPr="00B840B0" w:rsidRDefault="00F851BD" w:rsidP="005257A2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>Мяч набивной - 4 шт.</w:t>
      </w:r>
    </w:p>
    <w:p w:rsidR="00F851BD" w:rsidRPr="00B840B0" w:rsidRDefault="00F851BD" w:rsidP="005257A2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pacing w:val="3"/>
          <w:sz w:val="24"/>
          <w:szCs w:val="24"/>
        </w:rPr>
        <w:t>Скакалка- 10шт.</w:t>
      </w:r>
    </w:p>
    <w:p w:rsidR="00F851BD" w:rsidRPr="00B840B0" w:rsidRDefault="00F851BD" w:rsidP="005257A2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>Гимнастический мат - 6 шт.</w:t>
      </w:r>
    </w:p>
    <w:p w:rsidR="00F851BD" w:rsidRPr="00B840B0" w:rsidRDefault="00F851BD" w:rsidP="005257A2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>Сетки футбольные - 2 шт.</w:t>
      </w:r>
    </w:p>
    <w:p w:rsidR="00F851BD" w:rsidRPr="00B840B0" w:rsidRDefault="00F851BD" w:rsidP="005257A2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>Секундомер - 2 шт.</w:t>
      </w:r>
    </w:p>
    <w:p w:rsidR="00F851BD" w:rsidRPr="00B840B0" w:rsidRDefault="00F851BD" w:rsidP="005257A2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>Теннисные (малые) мячи - 10 шт.</w:t>
      </w:r>
    </w:p>
    <w:p w:rsidR="00F851BD" w:rsidRPr="00B840B0" w:rsidRDefault="00F851BD" w:rsidP="005257A2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 xml:space="preserve"> Свисток судейский - 2 шт.</w:t>
      </w:r>
    </w:p>
    <w:p w:rsidR="006D14A5" w:rsidRPr="00B840B0" w:rsidRDefault="006D14A5" w:rsidP="00B84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40B0">
        <w:rPr>
          <w:rFonts w:ascii="Times New Roman" w:hAnsi="Times New Roman" w:cs="Times New Roman"/>
          <w:sz w:val="24"/>
          <w:szCs w:val="24"/>
          <w:shd w:val="clear" w:color="auto" w:fill="FFFFFF"/>
        </w:rPr>
        <w:t>2. Учебно-методическое и информационное обеспечение:</w:t>
      </w:r>
    </w:p>
    <w:p w:rsidR="006D14A5" w:rsidRPr="00B840B0" w:rsidRDefault="006D14A5" w:rsidP="00B840B0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40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3. Интернет-источники:</w:t>
      </w:r>
    </w:p>
    <w:p w:rsidR="006D14A5" w:rsidRPr="00B840B0" w:rsidRDefault="006D14A5" w:rsidP="00B840B0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40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 Министерство спорта Российской Федерации (http://www.minsport.gov.ru) </w:t>
      </w:r>
    </w:p>
    <w:p w:rsidR="006D14A5" w:rsidRPr="00B840B0" w:rsidRDefault="006D14A5" w:rsidP="00B840B0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40B0">
        <w:rPr>
          <w:rFonts w:ascii="Times New Roman" w:hAnsi="Times New Roman" w:cs="Times New Roman"/>
          <w:sz w:val="24"/>
          <w:szCs w:val="24"/>
          <w:shd w:val="clear" w:color="auto" w:fill="FFFFFF"/>
        </w:rPr>
        <w:t>4.</w:t>
      </w:r>
      <w:r w:rsidRPr="00B840B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 Российское антидопинговое агентство (http://www.rusada.ru) </w:t>
      </w:r>
    </w:p>
    <w:p w:rsidR="006D14A5" w:rsidRPr="00B840B0" w:rsidRDefault="006D14A5" w:rsidP="00B840B0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40B0">
        <w:rPr>
          <w:rFonts w:ascii="Times New Roman" w:hAnsi="Times New Roman" w:cs="Times New Roman"/>
          <w:sz w:val="24"/>
          <w:szCs w:val="24"/>
          <w:shd w:val="clear" w:color="auto" w:fill="FFFFFF"/>
        </w:rPr>
        <w:t>5.</w:t>
      </w:r>
      <w:r w:rsidRPr="00B840B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 Олимпийский комитет России (http://www.roc.ru/)  </w:t>
      </w:r>
    </w:p>
    <w:p w:rsidR="006D14A5" w:rsidRPr="00B840B0" w:rsidRDefault="006D14A5" w:rsidP="00B840B0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40B0">
        <w:rPr>
          <w:rFonts w:ascii="Times New Roman" w:hAnsi="Times New Roman" w:cs="Times New Roman"/>
          <w:sz w:val="24"/>
          <w:szCs w:val="24"/>
          <w:shd w:val="clear" w:color="auto" w:fill="FFFFFF"/>
        </w:rPr>
        <w:t>7.</w:t>
      </w:r>
      <w:r w:rsidRPr="00B840B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B840B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ru</w:t>
      </w:r>
      <w:r w:rsidRPr="00B840B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B840B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sport</w:t>
      </w:r>
      <w:r w:rsidRPr="00B840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 w:rsidRPr="00B840B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wiki</w:t>
      </w:r>
      <w:r w:rsidRPr="00B840B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B840B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org</w:t>
      </w:r>
    </w:p>
    <w:p w:rsidR="006D14A5" w:rsidRPr="00B840B0" w:rsidRDefault="006D14A5" w:rsidP="005257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>4 .Используемая литература</w:t>
      </w:r>
    </w:p>
    <w:p w:rsidR="006D14A5" w:rsidRPr="00B840B0" w:rsidRDefault="006D14A5" w:rsidP="005257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lastRenderedPageBreak/>
        <w:t>Гриндлер К и др. Физическая подготовка футболистов. М. «Физкультура и спорт» 1976 г.</w:t>
      </w:r>
    </w:p>
    <w:p w:rsidR="006D14A5" w:rsidRPr="00B840B0" w:rsidRDefault="006D14A5" w:rsidP="005257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>Гриндлер К и др. Техническая и тактическая подготовка футболистов. М. «Физкультура и спорт» 1976 г.</w:t>
      </w:r>
    </w:p>
    <w:p w:rsidR="006D14A5" w:rsidRPr="00B840B0" w:rsidRDefault="006D14A5" w:rsidP="005257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>Заваров А.А. Футбол. Уроки профессионализма для начинающих. «Спб-Питер» 2010 г.</w:t>
      </w:r>
    </w:p>
    <w:p w:rsidR="006D14A5" w:rsidRPr="00B840B0" w:rsidRDefault="006D14A5" w:rsidP="005257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>Кук М. 101 упражнение для юных футболистов (для 12-16лет) М. «АСТ» 2003 г.</w:t>
      </w:r>
    </w:p>
    <w:p w:rsidR="006D14A5" w:rsidRPr="00B840B0" w:rsidRDefault="006D14A5" w:rsidP="005257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>Кук М. 101 упражнение для юных футболистов (для 7-11лет) М. «АСТ» 2003 г.</w:t>
      </w:r>
    </w:p>
    <w:p w:rsidR="00B840B0" w:rsidRPr="00B840B0" w:rsidRDefault="006D14A5" w:rsidP="005257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>Лях В.И., Зданевич А.А. Комплексная программа физического воспитания 1-11 классов. М. «Просвещение» 2008 г.</w:t>
      </w:r>
    </w:p>
    <w:p w:rsidR="005257A2" w:rsidRDefault="005257A2" w:rsidP="00B840B0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7527A4" w:rsidRPr="00B840B0" w:rsidRDefault="007527A4" w:rsidP="005257A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B84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2.2 Оценочные материалы и формы аттестации</w:t>
      </w:r>
    </w:p>
    <w:p w:rsidR="006D14A5" w:rsidRPr="00B840B0" w:rsidRDefault="006D14A5" w:rsidP="005257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>Для полевых игроков и вратарей</w:t>
      </w:r>
    </w:p>
    <w:p w:rsidR="006D14A5" w:rsidRPr="00B840B0" w:rsidRDefault="006D14A5" w:rsidP="005257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 xml:space="preserve"> По общей Физической подготовке</w:t>
      </w:r>
    </w:p>
    <w:p w:rsidR="006D14A5" w:rsidRPr="00B840B0" w:rsidRDefault="006D14A5" w:rsidP="005257A2">
      <w:pPr>
        <w:pStyle w:val="a4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>Бег 30м</w:t>
      </w:r>
    </w:p>
    <w:p w:rsidR="006D14A5" w:rsidRPr="00B840B0" w:rsidRDefault="006D14A5" w:rsidP="00B840B0">
      <w:pPr>
        <w:pStyle w:val="a4"/>
        <w:numPr>
          <w:ilvl w:val="0"/>
          <w:numId w:val="2"/>
        </w:numPr>
        <w:spacing w:after="20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>Бег 300 м</w:t>
      </w:r>
    </w:p>
    <w:p w:rsidR="006D14A5" w:rsidRPr="00B840B0" w:rsidRDefault="006D14A5" w:rsidP="00B840B0">
      <w:pPr>
        <w:pStyle w:val="a4"/>
        <w:numPr>
          <w:ilvl w:val="0"/>
          <w:numId w:val="2"/>
        </w:numPr>
        <w:spacing w:after="20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>Бег 400 м</w:t>
      </w:r>
    </w:p>
    <w:p w:rsidR="006D14A5" w:rsidRPr="00B840B0" w:rsidRDefault="006D14A5" w:rsidP="00B840B0">
      <w:pPr>
        <w:pStyle w:val="a4"/>
        <w:numPr>
          <w:ilvl w:val="0"/>
          <w:numId w:val="2"/>
        </w:numPr>
        <w:spacing w:after="20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>6-минутный бег</w:t>
      </w:r>
    </w:p>
    <w:p w:rsidR="006D14A5" w:rsidRPr="00B840B0" w:rsidRDefault="006D14A5" w:rsidP="00B840B0">
      <w:pPr>
        <w:pStyle w:val="a4"/>
        <w:numPr>
          <w:ilvl w:val="0"/>
          <w:numId w:val="2"/>
        </w:numPr>
        <w:spacing w:after="20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>12-минутныЙ бег</w:t>
      </w:r>
    </w:p>
    <w:p w:rsidR="006D14A5" w:rsidRPr="00B840B0" w:rsidRDefault="006D14A5" w:rsidP="00B840B0">
      <w:pPr>
        <w:pStyle w:val="a4"/>
        <w:numPr>
          <w:ilvl w:val="0"/>
          <w:numId w:val="2"/>
        </w:numPr>
        <w:spacing w:after="20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>Бег 10x30 ч</w:t>
      </w:r>
    </w:p>
    <w:p w:rsidR="006D14A5" w:rsidRPr="00B840B0" w:rsidRDefault="006D14A5" w:rsidP="00B840B0">
      <w:pPr>
        <w:pStyle w:val="a4"/>
        <w:numPr>
          <w:ilvl w:val="0"/>
          <w:numId w:val="2"/>
        </w:numPr>
        <w:spacing w:after="20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>Прыжок в длину с места</w:t>
      </w:r>
    </w:p>
    <w:p w:rsidR="006D14A5" w:rsidRPr="00B840B0" w:rsidRDefault="006D14A5" w:rsidP="00B840B0">
      <w:pPr>
        <w:pStyle w:val="a4"/>
        <w:numPr>
          <w:ilvl w:val="0"/>
          <w:numId w:val="2"/>
        </w:numPr>
        <w:spacing w:after="20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>Тройной прыжок с места</w:t>
      </w:r>
    </w:p>
    <w:p w:rsidR="006D14A5" w:rsidRPr="00B840B0" w:rsidRDefault="006D14A5" w:rsidP="00B840B0">
      <w:pPr>
        <w:pStyle w:val="a4"/>
        <w:numPr>
          <w:ilvl w:val="0"/>
          <w:numId w:val="2"/>
        </w:numPr>
        <w:spacing w:after="20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>Пятикратный прыжок с места</w:t>
      </w:r>
    </w:p>
    <w:p w:rsidR="006D14A5" w:rsidRPr="00B840B0" w:rsidRDefault="006D14A5" w:rsidP="005257A2">
      <w:pPr>
        <w:shd w:val="clear" w:color="auto" w:fill="FFFFFF"/>
        <w:spacing w:after="0" w:line="240" w:lineRule="auto"/>
        <w:ind w:left="2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40B0">
        <w:rPr>
          <w:rFonts w:ascii="Times New Roman" w:hAnsi="Times New Roman" w:cs="Times New Roman"/>
          <w:color w:val="000000"/>
          <w:sz w:val="24"/>
          <w:szCs w:val="24"/>
        </w:rPr>
        <w:t>Упражнения выполняются по правилам соревнований по легкой атлетике. Бег выполняется с высокого старта. Время между попытками в тесте «бег» 10x30 м составляет 25 сек. Учитывается среднее время 10 попыток.</w:t>
      </w:r>
    </w:p>
    <w:p w:rsidR="006D14A5" w:rsidRPr="00B840B0" w:rsidRDefault="006D14A5" w:rsidP="005257A2">
      <w:pPr>
        <w:shd w:val="clear" w:color="auto" w:fill="FFFFFF"/>
        <w:spacing w:after="0" w:line="240" w:lineRule="auto"/>
        <w:ind w:left="2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40B0">
        <w:rPr>
          <w:rFonts w:ascii="Times New Roman" w:hAnsi="Times New Roman" w:cs="Times New Roman"/>
          <w:color w:val="000000"/>
          <w:sz w:val="24"/>
          <w:szCs w:val="24"/>
        </w:rPr>
        <w:t>Для полевых игроков</w:t>
      </w:r>
    </w:p>
    <w:p w:rsidR="006D14A5" w:rsidRPr="00B840B0" w:rsidRDefault="006D14A5" w:rsidP="005257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840B0">
        <w:rPr>
          <w:rFonts w:ascii="Times New Roman" w:hAnsi="Times New Roman" w:cs="Times New Roman"/>
          <w:sz w:val="24"/>
          <w:szCs w:val="24"/>
          <w:u w:val="single"/>
        </w:rPr>
        <w:t>По специальной физической подготовке</w:t>
      </w:r>
    </w:p>
    <w:p w:rsidR="006D14A5" w:rsidRPr="00B840B0" w:rsidRDefault="006D14A5" w:rsidP="005257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840B0">
        <w:rPr>
          <w:rFonts w:ascii="Times New Roman" w:hAnsi="Times New Roman" w:cs="Times New Roman"/>
          <w:sz w:val="24"/>
          <w:szCs w:val="24"/>
        </w:rPr>
        <w:t>10. Бег 30 м с ведением мяча выполняется с высокого старта, мяч можно вести любым способом, делая на отрезке не менее трех касаний мяча, не считая остановки за финишной линией.</w:t>
      </w:r>
    </w:p>
    <w:p w:rsidR="006D14A5" w:rsidRPr="00B840B0" w:rsidRDefault="006D14A5" w:rsidP="00B84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 xml:space="preserve">Упражнение считается законченным, когда игрок пересечет линию финиша. Судья на старте фиксирует правильность старта и количество касаний мяча, а судья на финише - время бега. </w:t>
      </w:r>
    </w:p>
    <w:p w:rsidR="006D14A5" w:rsidRPr="00B840B0" w:rsidRDefault="006D14A5" w:rsidP="00B840B0">
      <w:pPr>
        <w:shd w:val="clear" w:color="auto" w:fill="FFFFFF"/>
        <w:spacing w:after="0" w:line="240" w:lineRule="auto"/>
        <w:ind w:right="25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>11. Бег 5x30 с ведением мяча выполняется также, как и бег на 30 м с мячом. Все старты – с места.</w:t>
      </w:r>
      <w:r w:rsidRPr="00B840B0">
        <w:rPr>
          <w:rFonts w:ascii="Times New Roman" w:hAnsi="Times New Roman" w:cs="Times New Roman"/>
          <w:color w:val="000000"/>
          <w:w w:val="95"/>
          <w:sz w:val="24"/>
          <w:szCs w:val="24"/>
        </w:rPr>
        <w:t xml:space="preserve"> </w:t>
      </w:r>
      <w:r w:rsidRPr="00B840B0">
        <w:rPr>
          <w:rFonts w:ascii="Times New Roman" w:hAnsi="Times New Roman" w:cs="Times New Roman"/>
          <w:sz w:val="24"/>
          <w:szCs w:val="24"/>
        </w:rPr>
        <w:t>Время для возвращения на старт - 25 сек. В случае нарушения правил прохождения отрезка футболист возвращается на старт (за счет 25 сек) и упражнение повторяется.</w:t>
      </w:r>
    </w:p>
    <w:p w:rsidR="006D14A5" w:rsidRPr="00B840B0" w:rsidRDefault="006D14A5" w:rsidP="00B840B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>Обязанности судей те же, что и при беге на 30 м с мячом.</w:t>
      </w:r>
    </w:p>
    <w:p w:rsidR="006D14A5" w:rsidRPr="00B840B0" w:rsidRDefault="006D14A5" w:rsidP="00B840B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>12. Удар, по мячу на дальность выполняется правой и левой ногой по неподвижному мячу с разбега любым способом. Измерение дальности полета мяча производится от места удара до точки первого касания мяча о землю по коридору шириной 10 м.</w:t>
      </w:r>
    </w:p>
    <w:p w:rsidR="006D14A5" w:rsidRPr="00B840B0" w:rsidRDefault="006D14A5" w:rsidP="00B840B0">
      <w:pPr>
        <w:shd w:val="clear" w:color="auto" w:fill="FFFFFF"/>
        <w:spacing w:after="0" w:line="240" w:lineRule="auto"/>
        <w:ind w:left="19" w:right="2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>Для удара каждой ногой даются три попытки. Засчитывается лучший результат ударов каждой ногой. Конечный результат определяется по сумме лучших ударов обеими ногами.</w:t>
      </w:r>
    </w:p>
    <w:p w:rsidR="006D14A5" w:rsidRPr="00B840B0" w:rsidRDefault="006D14A5" w:rsidP="005257A2">
      <w:pPr>
        <w:shd w:val="clear" w:color="auto" w:fill="FFFFFF"/>
        <w:spacing w:after="0" w:line="240" w:lineRule="auto"/>
        <w:ind w:left="19" w:right="2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>13. Вбрасывание мяча на дальность выполняется в соответствии с правилами игры в футбол по коридору шириной 2 м. Мяч, упавший за пределами коридора не засчитывается. Даются три попытки. Учитыв</w:t>
      </w:r>
      <w:r w:rsidR="005257A2">
        <w:rPr>
          <w:rFonts w:ascii="Times New Roman" w:hAnsi="Times New Roman" w:cs="Times New Roman"/>
          <w:sz w:val="24"/>
          <w:szCs w:val="24"/>
        </w:rPr>
        <w:t>ается результат лучшей попытки.</w:t>
      </w:r>
    </w:p>
    <w:p w:rsidR="006D14A5" w:rsidRPr="00B840B0" w:rsidRDefault="006D14A5" w:rsidP="00B840B0">
      <w:pPr>
        <w:shd w:val="clear" w:color="auto" w:fill="FFFFFF"/>
        <w:spacing w:after="0" w:line="240" w:lineRule="auto"/>
        <w:ind w:left="19" w:right="2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>По технической подготовке:</w:t>
      </w:r>
    </w:p>
    <w:p w:rsidR="006D14A5" w:rsidRPr="00B840B0" w:rsidRDefault="006D14A5" w:rsidP="00B840B0">
      <w:pPr>
        <w:shd w:val="clear" w:color="auto" w:fill="FFFFFF"/>
        <w:spacing w:after="0" w:line="240" w:lineRule="auto"/>
        <w:ind w:left="19" w:right="2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>14. Удары по воротам на точность выполняются по неподвижному мячу правой и левой н</w:t>
      </w:r>
      <w:r w:rsidR="00AA2B0F" w:rsidRPr="00B840B0">
        <w:rPr>
          <w:rFonts w:ascii="Times New Roman" w:hAnsi="Times New Roman" w:cs="Times New Roman"/>
          <w:sz w:val="24"/>
          <w:szCs w:val="24"/>
        </w:rPr>
        <w:t xml:space="preserve">огой с расстояния 17 м </w:t>
      </w:r>
    </w:p>
    <w:p w:rsidR="006D14A5" w:rsidRPr="00B840B0" w:rsidRDefault="006D14A5" w:rsidP="00B840B0">
      <w:pPr>
        <w:shd w:val="clear" w:color="auto" w:fill="FFFFFF"/>
        <w:spacing w:after="0" w:line="240" w:lineRule="auto"/>
        <w:ind w:left="19" w:right="2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lastRenderedPageBreak/>
        <w:t>Футболисты посылаю</w:t>
      </w:r>
      <w:r w:rsidR="00AA2B0F" w:rsidRPr="00B840B0">
        <w:rPr>
          <w:rFonts w:ascii="Times New Roman" w:hAnsi="Times New Roman" w:cs="Times New Roman"/>
          <w:sz w:val="24"/>
          <w:szCs w:val="24"/>
        </w:rPr>
        <w:t>т</w:t>
      </w:r>
      <w:r w:rsidRPr="00B840B0">
        <w:rPr>
          <w:rFonts w:ascii="Times New Roman" w:hAnsi="Times New Roman" w:cs="Times New Roman"/>
          <w:sz w:val="24"/>
          <w:szCs w:val="24"/>
        </w:rPr>
        <w:t xml:space="preserve"> мяч по воздуху в заднюю треть ворот, разделенных по вертикали. Выполняется пять ударов каждой ноги любым способом. Учитывается сумма попаданий.</w:t>
      </w:r>
    </w:p>
    <w:p w:rsidR="006D14A5" w:rsidRPr="00B840B0" w:rsidRDefault="006D14A5" w:rsidP="00B840B0">
      <w:pPr>
        <w:shd w:val="clear" w:color="auto" w:fill="FFFFFF"/>
        <w:spacing w:after="0" w:line="240" w:lineRule="auto"/>
        <w:ind w:left="19" w:right="2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>15. Ведения мяча, обводка стоек и удар по воротам выполняются с линии старта (30 м от линии штрафной площади) вести мяч 20 м, далее обвести змейкой четыре стойки (первая стойка ставится в 10 м от штрафной площади, а через каждые 2 м ставятся еще три стойки), и, не доходя до штрафной площади, забить мяч в ворота. Время фиксируется с момента старта до пересечения линии ворот мячом. В случае, если мяч не будет забит в порота, упражнения не засчитываются. Даются три попытки, учитывается лучший результат.</w:t>
      </w:r>
    </w:p>
    <w:p w:rsidR="006D14A5" w:rsidRPr="00B840B0" w:rsidRDefault="006D14A5" w:rsidP="00B840B0">
      <w:pPr>
        <w:shd w:val="clear" w:color="auto" w:fill="FFFFFF"/>
        <w:spacing w:after="0" w:line="240" w:lineRule="auto"/>
        <w:ind w:left="19" w:right="2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>16. Жонглирование мячом – выполняются удары правой и левой ногой (серединой, внутренней и внешней частями подъема), бедром и головой. Удары выполняются в любой последовательности без повторения одного более двух  раз подряд. Учитываются только удары, выполненные разными способами, из них не менее раза головой, правым и левым бедром.</w:t>
      </w:r>
    </w:p>
    <w:p w:rsidR="006D14A5" w:rsidRPr="00B840B0" w:rsidRDefault="006D14A5" w:rsidP="00B840B0">
      <w:pPr>
        <w:shd w:val="clear" w:color="auto" w:fill="FFFFFF"/>
        <w:spacing w:after="0" w:line="240" w:lineRule="auto"/>
        <w:ind w:left="19" w:right="24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840B0">
        <w:rPr>
          <w:rFonts w:ascii="Times New Roman" w:hAnsi="Times New Roman" w:cs="Times New Roman"/>
          <w:sz w:val="24"/>
          <w:szCs w:val="24"/>
          <w:u w:val="single"/>
        </w:rPr>
        <w:t>Для вратарей</w:t>
      </w:r>
    </w:p>
    <w:p w:rsidR="006D14A5" w:rsidRPr="00B840B0" w:rsidRDefault="006D14A5" w:rsidP="00B840B0">
      <w:pPr>
        <w:shd w:val="clear" w:color="auto" w:fill="FFFFFF"/>
        <w:spacing w:after="0" w:line="240" w:lineRule="auto"/>
        <w:ind w:left="19" w:right="2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 xml:space="preserve">17. Доставания подвешенного мяча кулаком вытянутой руки в прыжке -  выполняется с разбега, отталкиваясь любой ногой. Высота прыжка определяется разницей между высотой подвешенного мяча и высотой руки (кисть сжата в кулак). На каждую высоту дается три попытки. Учитывается лучший результат. </w:t>
      </w:r>
    </w:p>
    <w:p w:rsidR="006D14A5" w:rsidRPr="00B840B0" w:rsidRDefault="006D14A5" w:rsidP="00B840B0">
      <w:pPr>
        <w:shd w:val="clear" w:color="auto" w:fill="FFFFFF"/>
        <w:spacing w:after="0" w:line="240" w:lineRule="auto"/>
        <w:ind w:left="19" w:right="2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>18. Удар по мячу с рук на дальность (разбег не более четырех шагов) – выполняется с разбега, не выходя из пределов штрафной площади, по коридору шириной в 10 м. Мяч, упавший за пределы коридора, не засчитывается. Дается три попытки. Учитывается лучший результат.</w:t>
      </w:r>
    </w:p>
    <w:p w:rsidR="006D14A5" w:rsidRPr="00B840B0" w:rsidRDefault="006D14A5" w:rsidP="00B840B0">
      <w:pPr>
        <w:shd w:val="clear" w:color="auto" w:fill="FFFFFF"/>
        <w:spacing w:after="0" w:line="240" w:lineRule="auto"/>
        <w:ind w:left="19" w:right="2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>19. Вбрасывание мяча  рукой на дальность (разбег не более четырех шагов) выполняется по коридору шириной 3 м.</w:t>
      </w:r>
    </w:p>
    <w:p w:rsidR="006D14A5" w:rsidRPr="00B840B0" w:rsidRDefault="006D14A5" w:rsidP="00B840B0">
      <w:pPr>
        <w:shd w:val="clear" w:color="auto" w:fill="FFFFFF"/>
        <w:spacing w:after="0" w:line="240" w:lineRule="auto"/>
        <w:ind w:left="19" w:right="2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 xml:space="preserve">Примечания. </w:t>
      </w:r>
    </w:p>
    <w:p w:rsidR="006D14A5" w:rsidRPr="00B840B0" w:rsidRDefault="006D14A5" w:rsidP="00B840B0">
      <w:pPr>
        <w:shd w:val="clear" w:color="auto" w:fill="FFFFFF"/>
        <w:spacing w:after="0" w:line="240" w:lineRule="auto"/>
        <w:ind w:left="19" w:right="2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>1.Упражнения по общей физической подготовке выполняются в туфлях без шипов.</w:t>
      </w:r>
    </w:p>
    <w:p w:rsidR="006D14A5" w:rsidRPr="00B840B0" w:rsidRDefault="006D14A5" w:rsidP="00B840B0">
      <w:pPr>
        <w:shd w:val="clear" w:color="auto" w:fill="FFFFFF"/>
        <w:spacing w:after="0" w:line="240" w:lineRule="auto"/>
        <w:ind w:left="19" w:right="2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>2.Упражнения по специальной физической подготовке выполняются в полной игровой форме.</w:t>
      </w:r>
    </w:p>
    <w:p w:rsidR="006D14A5" w:rsidRPr="00B840B0" w:rsidRDefault="006D14A5" w:rsidP="00B840B0">
      <w:pPr>
        <w:shd w:val="clear" w:color="auto" w:fill="FFFFFF"/>
        <w:spacing w:after="0" w:line="240" w:lineRule="auto"/>
        <w:ind w:left="19" w:right="24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14A5" w:rsidRPr="00B840B0" w:rsidRDefault="006D14A5" w:rsidP="005257A2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>Нормативы по физической подготовке и технике игры в футбол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851"/>
        <w:gridCol w:w="850"/>
        <w:gridCol w:w="992"/>
        <w:gridCol w:w="993"/>
        <w:gridCol w:w="992"/>
        <w:gridCol w:w="992"/>
        <w:gridCol w:w="992"/>
        <w:gridCol w:w="958"/>
      </w:tblGrid>
      <w:tr w:rsidR="006D14A5" w:rsidRPr="00B840B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</w:tr>
      <w:tr w:rsidR="006D14A5" w:rsidRPr="00B840B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B840B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D14A5" w:rsidRPr="00B840B0">
        <w:tc>
          <w:tcPr>
            <w:tcW w:w="95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B840B0">
            <w:pPr>
              <w:spacing w:after="20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По общей физической подготовке для полевых игроков и вратарей</w:t>
            </w:r>
          </w:p>
        </w:tc>
      </w:tr>
      <w:tr w:rsidR="006D14A5" w:rsidRPr="00B840B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B840B0">
            <w:pPr>
              <w:spacing w:after="20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бег 30 м (сек)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</w:tr>
      <w:tr w:rsidR="006D14A5" w:rsidRPr="00B840B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B840B0">
            <w:pPr>
              <w:spacing w:after="20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бег 300 м (сек)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59.0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57.0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4A5" w:rsidRPr="00B840B0" w:rsidRDefault="006D14A5" w:rsidP="005257A2">
            <w:pPr>
              <w:spacing w:after="20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4A5" w:rsidRPr="00B840B0" w:rsidRDefault="006D14A5" w:rsidP="005257A2">
            <w:pPr>
              <w:spacing w:after="20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4A5" w:rsidRPr="00B840B0" w:rsidRDefault="006D14A5" w:rsidP="005257A2">
            <w:pPr>
              <w:spacing w:after="20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4A5" w:rsidRPr="00B840B0" w:rsidRDefault="006D14A5" w:rsidP="005257A2">
            <w:pPr>
              <w:spacing w:after="20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4A5" w:rsidRPr="00B840B0" w:rsidRDefault="006D14A5" w:rsidP="005257A2">
            <w:pPr>
              <w:spacing w:after="20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4A5" w:rsidRPr="00B840B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B840B0">
            <w:pPr>
              <w:spacing w:after="20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3.бег400м(сек)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67.0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65.0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64.0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61.0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59.0</w:t>
            </w:r>
          </w:p>
        </w:tc>
      </w:tr>
      <w:tr w:rsidR="006D14A5" w:rsidRPr="00B840B0">
        <w:trPr>
          <w:trHeight w:val="67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B840B0">
            <w:pPr>
              <w:spacing w:after="20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6-минутный бег (м)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4A5" w:rsidRPr="00B840B0" w:rsidRDefault="006D14A5" w:rsidP="00B840B0">
            <w:pPr>
              <w:spacing w:after="20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4A5" w:rsidRPr="00B840B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B840B0">
            <w:pPr>
              <w:spacing w:after="20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12-минутный бег </w:t>
            </w:r>
            <w:r w:rsidRPr="00B84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4A5" w:rsidRPr="00B840B0" w:rsidRDefault="006D14A5" w:rsidP="005257A2">
            <w:pPr>
              <w:spacing w:after="20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4A5" w:rsidRPr="00B840B0" w:rsidRDefault="006D14A5" w:rsidP="005257A2">
            <w:pPr>
              <w:spacing w:after="20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4A5" w:rsidRPr="00B840B0" w:rsidRDefault="006D14A5" w:rsidP="005257A2">
            <w:pPr>
              <w:spacing w:after="20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4A5" w:rsidRPr="00B840B0" w:rsidRDefault="006D14A5" w:rsidP="005257A2">
            <w:pPr>
              <w:spacing w:after="20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3150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</w:tr>
      <w:tr w:rsidR="006D14A5" w:rsidRPr="00B840B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B840B0">
            <w:pPr>
              <w:spacing w:after="20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 бег 10x30 м (сек)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4A5" w:rsidRPr="00B840B0" w:rsidRDefault="006D14A5" w:rsidP="005257A2">
            <w:pPr>
              <w:spacing w:after="20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4A5" w:rsidRPr="00B840B0" w:rsidRDefault="006D14A5" w:rsidP="005257A2">
            <w:pPr>
              <w:spacing w:after="20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4A5" w:rsidRPr="00B840B0" w:rsidRDefault="006D14A5" w:rsidP="005257A2">
            <w:pPr>
              <w:spacing w:after="20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4A5" w:rsidRPr="00B840B0" w:rsidRDefault="006D14A5" w:rsidP="005257A2">
            <w:pPr>
              <w:spacing w:after="20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4A5" w:rsidRPr="00B840B0" w:rsidRDefault="006D14A5" w:rsidP="005257A2">
            <w:pPr>
              <w:spacing w:after="20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4A5" w:rsidRPr="00B840B0" w:rsidRDefault="006D14A5" w:rsidP="005257A2">
            <w:pPr>
              <w:spacing w:after="20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4.50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4.40</w:t>
            </w:r>
          </w:p>
        </w:tc>
      </w:tr>
      <w:tr w:rsidR="006D14A5" w:rsidRPr="00B840B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прыжок в длину с/м (см)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6D14A5" w:rsidRPr="00B840B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 тройной прыжок с/м (см)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4A5" w:rsidRPr="00B840B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 пятерной прыжок (м)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12.50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</w:tr>
      <w:tr w:rsidR="006D14A5" w:rsidRPr="00B840B0">
        <w:tc>
          <w:tcPr>
            <w:tcW w:w="95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B840B0">
            <w:pPr>
              <w:spacing w:after="20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специальной физической подготовке для полевых игроков</w:t>
            </w:r>
          </w:p>
        </w:tc>
      </w:tr>
      <w:tr w:rsidR="006D14A5" w:rsidRPr="00B840B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бег 30 м с ведением мяча </w:t>
            </w:r>
            <w:r w:rsidRPr="00B840B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(сек)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</w:tr>
      <w:tr w:rsidR="006D14A5" w:rsidRPr="00B840B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бег 5x30 м с ведением </w:t>
            </w:r>
            <w:r w:rsidRPr="00B840B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мяча (сек)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28.0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26.0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24.0</w:t>
            </w:r>
          </w:p>
        </w:tc>
      </w:tr>
      <w:tr w:rsidR="006D14A5" w:rsidRPr="00B840B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удар по мячу на дальность - сумма ударов правой и левой ногой (м)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D14A5" w:rsidRPr="00B840B0">
        <w:tc>
          <w:tcPr>
            <w:tcW w:w="95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B840B0">
            <w:pPr>
              <w:spacing w:after="20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технической подготовке для полевых игроков</w:t>
            </w:r>
          </w:p>
        </w:tc>
      </w:tr>
      <w:tr w:rsidR="006D14A5" w:rsidRPr="00B840B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удар по мячу ногой на </w:t>
            </w:r>
            <w:r w:rsidRPr="00B840B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точность (число п</w:t>
            </w:r>
            <w:r w:rsidRPr="00B84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опаданий)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D14A5" w:rsidRPr="00B840B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ведение мяча, обводка стоек и удар по воротам </w:t>
            </w:r>
            <w:r w:rsidRPr="00B840B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(сек)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</w:tr>
      <w:tr w:rsidR="006D14A5" w:rsidRPr="00B840B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жонглирование мячом </w:t>
            </w:r>
            <w:r w:rsidRPr="00B840B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(количество раз)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4A5" w:rsidRPr="00B840B0">
        <w:tc>
          <w:tcPr>
            <w:tcW w:w="95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B840B0">
            <w:pPr>
              <w:spacing w:after="20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Для вратарей</w:t>
            </w:r>
          </w:p>
        </w:tc>
      </w:tr>
      <w:tr w:rsidR="006D14A5" w:rsidRPr="00B840B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удары по мячу ногой с </w:t>
            </w:r>
            <w:r w:rsidRPr="00B840B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рук на дальность и </w:t>
            </w:r>
            <w:r w:rsidRPr="00B840B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точность (м)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6D14A5" w:rsidRPr="00B840B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доставание </w:t>
            </w:r>
            <w:r w:rsidRPr="00B840B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подвешенного </w:t>
            </w:r>
            <w:r w:rsidRPr="00B840B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мяча </w:t>
            </w:r>
            <w:r w:rsidRPr="00B840B0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кулаком в прыжке (см)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D14A5" w:rsidRPr="00B840B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3. бросок мяча на </w:t>
            </w:r>
            <w:r w:rsidRPr="00B840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дальность(м)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A5" w:rsidRPr="00B840B0" w:rsidRDefault="006D14A5" w:rsidP="005257A2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6D14A5" w:rsidRPr="00B840B0" w:rsidRDefault="006D14A5" w:rsidP="005257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2B0F" w:rsidRPr="00B840B0" w:rsidRDefault="00AA2B0F" w:rsidP="005257A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b/>
          <w:sz w:val="24"/>
          <w:szCs w:val="24"/>
        </w:rPr>
        <w:t>2.3 Методические материалы</w:t>
      </w:r>
    </w:p>
    <w:p w:rsidR="00AA2B0F" w:rsidRPr="00B840B0" w:rsidRDefault="00AA2B0F" w:rsidP="00B840B0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>Обучение детей по данной дополнительной образовательной программе основано на следующих методических принципах:</w:t>
      </w:r>
    </w:p>
    <w:p w:rsidR="00AA2B0F" w:rsidRPr="00B840B0" w:rsidRDefault="00AA2B0F" w:rsidP="00B840B0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>- единая педагогическая система, обеспечивающая преемственность задач, средств, методов организации образовательного процесса;</w:t>
      </w:r>
    </w:p>
    <w:p w:rsidR="00AA2B0F" w:rsidRPr="00B840B0" w:rsidRDefault="00AA2B0F" w:rsidP="00B840B0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>- поступательное увеличение интенсивности учебно-тренировочных нагрузок.</w:t>
      </w:r>
    </w:p>
    <w:p w:rsidR="00AA2B0F" w:rsidRPr="00B840B0" w:rsidRDefault="00AA2B0F" w:rsidP="00B840B0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 xml:space="preserve">  Обучение как специально организованный процесс педагогом строится в соответствии </w:t>
      </w:r>
      <w:r w:rsidRPr="00B840B0">
        <w:rPr>
          <w:rFonts w:ascii="Times New Roman" w:hAnsi="Times New Roman" w:cs="Times New Roman"/>
          <w:b/>
          <w:sz w:val="24"/>
          <w:szCs w:val="24"/>
        </w:rPr>
        <w:t>с дидактическими принципами.</w:t>
      </w:r>
      <w:r w:rsidRPr="00B840B0">
        <w:rPr>
          <w:rFonts w:ascii="Times New Roman" w:hAnsi="Times New Roman" w:cs="Times New Roman"/>
          <w:sz w:val="24"/>
          <w:szCs w:val="24"/>
        </w:rPr>
        <w:t xml:space="preserve"> К основным принципам обучения и тренировки относятся принцип воспитывающего обучения, принцип сознательности и активности, принцип наглядности, принцип систематичности и принцип доступности.</w:t>
      </w:r>
    </w:p>
    <w:p w:rsidR="00AA2B0F" w:rsidRPr="00B840B0" w:rsidRDefault="00AA2B0F" w:rsidP="00B840B0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 xml:space="preserve">Для повышения интереса учащихся к занятиям фигурным катанием и более успешного решения образовательных, воспитательных и оздоровительных задач применяются разнообразные методы  и приемы проведения этих занятий. </w:t>
      </w:r>
    </w:p>
    <w:p w:rsidR="00AA2B0F" w:rsidRPr="00B840B0" w:rsidRDefault="00AA2B0F" w:rsidP="00B840B0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840B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</w:t>
      </w:r>
      <w:r w:rsidRPr="00B840B0">
        <w:rPr>
          <w:rFonts w:ascii="Times New Roman" w:hAnsi="Times New Roman" w:cs="Times New Roman"/>
          <w:b/>
          <w:bCs/>
          <w:iCs/>
          <w:sz w:val="24"/>
          <w:szCs w:val="24"/>
        </w:rPr>
        <w:t>Методы обучения:</w:t>
      </w:r>
    </w:p>
    <w:p w:rsidR="00AA2B0F" w:rsidRPr="00B840B0" w:rsidRDefault="00AA2B0F" w:rsidP="00B840B0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 xml:space="preserve">          - Метод непрерывности и цикличности учебно-тренировочного процесса; </w:t>
      </w:r>
    </w:p>
    <w:p w:rsidR="00AA2B0F" w:rsidRPr="00B840B0" w:rsidRDefault="00AA2B0F" w:rsidP="00B840B0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 xml:space="preserve">          -  метод максимальности и постепенности повышения требований; </w:t>
      </w:r>
    </w:p>
    <w:p w:rsidR="00AA2B0F" w:rsidRPr="00B840B0" w:rsidRDefault="00AA2B0F" w:rsidP="00B840B0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 xml:space="preserve">          - метод волнообразности динамики тренировочных нагрузок;  </w:t>
      </w:r>
    </w:p>
    <w:p w:rsidR="00AA2B0F" w:rsidRPr="00B840B0" w:rsidRDefault="00AA2B0F" w:rsidP="00B840B0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 xml:space="preserve">          - метод избыточности, предполагающий применение тренировочных нагрузок, превосходящих соревновательные;  </w:t>
      </w:r>
    </w:p>
    <w:p w:rsidR="00AA2B0F" w:rsidRPr="00B840B0" w:rsidRDefault="00AA2B0F" w:rsidP="00B840B0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 xml:space="preserve">          - метод моделирования соревновательной деятельности в тренировочном процессе.</w:t>
      </w:r>
    </w:p>
    <w:p w:rsidR="00AA2B0F" w:rsidRPr="00B840B0" w:rsidRDefault="00AA2B0F" w:rsidP="00B840B0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>Постановка задач, выбор средств и методов обучения едины по отношению ко всем</w:t>
      </w:r>
    </w:p>
    <w:p w:rsidR="00AA2B0F" w:rsidRPr="00B840B0" w:rsidRDefault="00AA2B0F" w:rsidP="00B840B0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>Обучающимся  при условии соблюдения требований индивидуального подхода и глубокого изучения особенностей каждого ребенка. Особо внимательно выявлять</w:t>
      </w:r>
    </w:p>
    <w:p w:rsidR="00AA2B0F" w:rsidRPr="00B840B0" w:rsidRDefault="00AA2B0F" w:rsidP="00B840B0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>индивидуальные особенности обучающихся необходимо при обучении технике и тактике</w:t>
      </w:r>
    </w:p>
    <w:p w:rsidR="00AA2B0F" w:rsidRPr="00B840B0" w:rsidRDefault="00AA2B0F" w:rsidP="00B840B0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 xml:space="preserve">игры, предъявляя при этом одинаковые требования в плане овладения основной структурой технического и тактического приема. </w:t>
      </w:r>
    </w:p>
    <w:p w:rsidR="00AA2B0F" w:rsidRPr="00B840B0" w:rsidRDefault="00AA2B0F" w:rsidP="00B840B0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b/>
          <w:sz w:val="24"/>
          <w:szCs w:val="24"/>
        </w:rPr>
        <w:t>Словесные методы</w:t>
      </w:r>
      <w:r w:rsidRPr="00B840B0">
        <w:rPr>
          <w:rFonts w:ascii="Times New Roman" w:hAnsi="Times New Roman" w:cs="Times New Roman"/>
          <w:sz w:val="24"/>
          <w:szCs w:val="24"/>
        </w:rPr>
        <w:t xml:space="preserve"> создают у учащихся предварительные представления об изучаемом движении. Для этой цели  используются: объяснение, рассказ, замечание, команды, указания.</w:t>
      </w:r>
    </w:p>
    <w:p w:rsidR="00AA2B0F" w:rsidRPr="00B840B0" w:rsidRDefault="00AA2B0F" w:rsidP="00B840B0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b/>
          <w:sz w:val="24"/>
          <w:szCs w:val="24"/>
        </w:rPr>
        <w:t>Наглядные методы</w:t>
      </w:r>
      <w:r w:rsidRPr="00B840B0">
        <w:rPr>
          <w:rFonts w:ascii="Times New Roman" w:hAnsi="Times New Roman" w:cs="Times New Roman"/>
          <w:sz w:val="24"/>
          <w:szCs w:val="24"/>
        </w:rPr>
        <w:t xml:space="preserve"> применяются главным образом в виде показа упражнения, наглядных пособий, видеоматериалов. Эти методы помогают создать у учащихся конкретные представления об изучаемых действиях.</w:t>
      </w:r>
    </w:p>
    <w:p w:rsidR="00AA2B0F" w:rsidRPr="00B840B0" w:rsidRDefault="00AA2B0F" w:rsidP="00B840B0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b/>
          <w:sz w:val="24"/>
          <w:szCs w:val="24"/>
        </w:rPr>
        <w:t>Практические методы</w:t>
      </w:r>
      <w:r w:rsidRPr="00B840B0">
        <w:rPr>
          <w:rFonts w:ascii="Times New Roman" w:hAnsi="Times New Roman" w:cs="Times New Roman"/>
          <w:sz w:val="24"/>
          <w:szCs w:val="24"/>
        </w:rPr>
        <w:t>:</w:t>
      </w:r>
    </w:p>
    <w:p w:rsidR="00AA2B0F" w:rsidRPr="00B840B0" w:rsidRDefault="00AA2B0F" w:rsidP="00B840B0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>- метод упражнений;</w:t>
      </w:r>
    </w:p>
    <w:p w:rsidR="00AA2B0F" w:rsidRPr="00B840B0" w:rsidRDefault="00AA2B0F" w:rsidP="00B840B0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>- игровой;</w:t>
      </w:r>
    </w:p>
    <w:p w:rsidR="00AA2B0F" w:rsidRPr="00B840B0" w:rsidRDefault="00AA2B0F" w:rsidP="00B840B0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>- соревновательный.</w:t>
      </w:r>
    </w:p>
    <w:p w:rsidR="00AA2B0F" w:rsidRPr="00B840B0" w:rsidRDefault="00AA2B0F" w:rsidP="00B840B0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>Главным из них является метод упражнений, который предусматривает многократные повторения движений.</w:t>
      </w:r>
    </w:p>
    <w:p w:rsidR="00AA2B0F" w:rsidRPr="00B840B0" w:rsidRDefault="00AA2B0F" w:rsidP="00B840B0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>Разучивание упражнений осуществляется двумя способами:</w:t>
      </w:r>
    </w:p>
    <w:p w:rsidR="00AA2B0F" w:rsidRPr="00B840B0" w:rsidRDefault="00AA2B0F" w:rsidP="00B840B0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>- в целом;</w:t>
      </w:r>
    </w:p>
    <w:p w:rsidR="00AA2B0F" w:rsidRPr="00B840B0" w:rsidRDefault="00AA2B0F" w:rsidP="00B840B0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>- по частям.</w:t>
      </w:r>
    </w:p>
    <w:p w:rsidR="00AA2B0F" w:rsidRPr="00B840B0" w:rsidRDefault="00AA2B0F" w:rsidP="00B840B0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>Игровой и соревновательный методы на катке применяются после того, как у учащихся закрепились навыки катания.</w:t>
      </w:r>
    </w:p>
    <w:p w:rsidR="00AA2B0F" w:rsidRPr="00B840B0" w:rsidRDefault="00AA2B0F" w:rsidP="00B840B0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lastRenderedPageBreak/>
        <w:t xml:space="preserve">            Занятие включает обязательно общую физическую подготовку, также специальную физическую подготовку. На занятие может быть осуществлена работа по технической,</w:t>
      </w:r>
    </w:p>
    <w:p w:rsidR="00AA2B0F" w:rsidRPr="00B840B0" w:rsidRDefault="00AA2B0F" w:rsidP="00B840B0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>тактической и морально-волевой подготовке юных спортсменов. Разносторонняя физическая  подготовка проводится на протяжении всего учебно-тренировочного процесса. Все упражнения делятся на общеразвивающие, подготовительные, подводящие и основные.  Общеразвивающие и подготовительные упражнения направлены преимущественно на развитие функциональных особенностей организма, а подводящие и основные – на формирование технических навыков и тактических умений.</w:t>
      </w:r>
    </w:p>
    <w:p w:rsidR="00AA2B0F" w:rsidRPr="00B840B0" w:rsidRDefault="00AA2B0F" w:rsidP="00B840B0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 xml:space="preserve">          В процессе обучения техническим приемам используется сочетание метода целостного разучивания и разучивания по частям. Вначале техническим прием изучают в целом, затем переходят к составным частям и в заключение снова возвращаются к выполнению действия в целом. В процессе совершенствования техники происходит формирование тактических умений. Распределение времени на все разделы работы осуществляется в соответствии с задачами каждого тренировочного занятия, в соответствии с этим происходит распределение учебного времени по видам подготовки при разработке текущего планирования. </w:t>
      </w:r>
    </w:p>
    <w:p w:rsidR="00AA2B0F" w:rsidRPr="00B840B0" w:rsidRDefault="00AA2B0F" w:rsidP="00B840B0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840B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</w:t>
      </w:r>
      <w:r w:rsidRPr="00B840B0">
        <w:rPr>
          <w:rFonts w:ascii="Times New Roman" w:hAnsi="Times New Roman" w:cs="Times New Roman"/>
          <w:b/>
          <w:bCs/>
          <w:iCs/>
          <w:sz w:val="24"/>
          <w:szCs w:val="24"/>
        </w:rPr>
        <w:t>Формы занятий:</w:t>
      </w:r>
    </w:p>
    <w:p w:rsidR="00AA2B0F" w:rsidRPr="00B840B0" w:rsidRDefault="00AA2B0F" w:rsidP="00B840B0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>Учебно-тренировочные занятия, игры, беседы, экскурсии, конкурсы, соревнования.</w:t>
      </w:r>
    </w:p>
    <w:p w:rsidR="00AA2B0F" w:rsidRPr="00B840B0" w:rsidRDefault="00AA2B0F" w:rsidP="00B840B0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b/>
          <w:bCs/>
          <w:sz w:val="24"/>
          <w:szCs w:val="24"/>
        </w:rPr>
        <w:t xml:space="preserve">              Схема проведения занятия</w:t>
      </w:r>
      <w:r w:rsidRPr="00B840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2B0F" w:rsidRPr="00B840B0" w:rsidRDefault="00AA2B0F" w:rsidP="00B840B0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 xml:space="preserve">           1. Вводная часть (теория, техника безопасности)</w:t>
      </w:r>
    </w:p>
    <w:p w:rsidR="00AA2B0F" w:rsidRPr="00B840B0" w:rsidRDefault="00AA2B0F" w:rsidP="00B840B0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 xml:space="preserve">           2. Основная часть</w:t>
      </w:r>
    </w:p>
    <w:p w:rsidR="00AA2B0F" w:rsidRPr="00B840B0" w:rsidRDefault="00AA2B0F" w:rsidP="00B840B0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 xml:space="preserve">             - Словесное объяснение сути занятия, принципа выполнения.</w:t>
      </w:r>
    </w:p>
    <w:p w:rsidR="00AA2B0F" w:rsidRPr="00B840B0" w:rsidRDefault="00AA2B0F" w:rsidP="00B840B0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>3. Заключительная часть. Подведение итогов занятия.</w:t>
      </w:r>
    </w:p>
    <w:p w:rsidR="005257A2" w:rsidRDefault="005257A2" w:rsidP="005257A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673227" w:rsidRDefault="007527A4" w:rsidP="005257A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B84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2.4 Календарный учебный график</w:t>
      </w:r>
    </w:p>
    <w:p w:rsidR="005257A2" w:rsidRPr="005257A2" w:rsidRDefault="005257A2" w:rsidP="005257A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1"/>
        <w:gridCol w:w="1833"/>
        <w:gridCol w:w="4111"/>
      </w:tblGrid>
      <w:tr w:rsidR="00AA2B0F" w:rsidRPr="00B840B0" w:rsidTr="00AA2B0F">
        <w:tc>
          <w:tcPr>
            <w:tcW w:w="4644" w:type="dxa"/>
            <w:gridSpan w:val="2"/>
          </w:tcPr>
          <w:p w:rsidR="00AA2B0F" w:rsidRPr="00B840B0" w:rsidRDefault="00AA2B0F" w:rsidP="00B840B0">
            <w:pPr>
              <w:suppressAutoHyphens/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840B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Этапы образовательного процесса</w:t>
            </w:r>
          </w:p>
        </w:tc>
        <w:tc>
          <w:tcPr>
            <w:tcW w:w="4111" w:type="dxa"/>
          </w:tcPr>
          <w:p w:rsidR="00AA2B0F" w:rsidRPr="00B840B0" w:rsidRDefault="00AA2B0F" w:rsidP="00B840B0">
            <w:pPr>
              <w:suppressAutoHyphens/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840B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 год</w:t>
            </w:r>
          </w:p>
        </w:tc>
      </w:tr>
      <w:tr w:rsidR="00AA2B0F" w:rsidRPr="00B840B0" w:rsidTr="00AA2B0F">
        <w:tc>
          <w:tcPr>
            <w:tcW w:w="4644" w:type="dxa"/>
            <w:gridSpan w:val="2"/>
          </w:tcPr>
          <w:p w:rsidR="00AA2B0F" w:rsidRPr="00B840B0" w:rsidRDefault="00AA2B0F" w:rsidP="00B840B0">
            <w:pPr>
              <w:suppressAutoHyphens/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840B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Продолжительность учебного года, неделя</w:t>
            </w:r>
          </w:p>
        </w:tc>
        <w:tc>
          <w:tcPr>
            <w:tcW w:w="4111" w:type="dxa"/>
          </w:tcPr>
          <w:p w:rsidR="00AA2B0F" w:rsidRPr="00B840B0" w:rsidRDefault="00AA2B0F" w:rsidP="00B840B0">
            <w:pPr>
              <w:suppressAutoHyphens/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840B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34</w:t>
            </w:r>
          </w:p>
        </w:tc>
      </w:tr>
      <w:tr w:rsidR="00AA2B0F" w:rsidRPr="00B840B0" w:rsidTr="00AA2B0F">
        <w:tc>
          <w:tcPr>
            <w:tcW w:w="4644" w:type="dxa"/>
            <w:gridSpan w:val="2"/>
          </w:tcPr>
          <w:p w:rsidR="00AA2B0F" w:rsidRPr="00B840B0" w:rsidRDefault="00AA2B0F" w:rsidP="00B840B0">
            <w:pPr>
              <w:suppressAutoHyphens/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840B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Количество учебных дней</w:t>
            </w:r>
          </w:p>
        </w:tc>
        <w:tc>
          <w:tcPr>
            <w:tcW w:w="4111" w:type="dxa"/>
          </w:tcPr>
          <w:p w:rsidR="00AA2B0F" w:rsidRPr="00B840B0" w:rsidRDefault="00AA2B0F" w:rsidP="00B840B0">
            <w:pPr>
              <w:suppressAutoHyphens/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840B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68</w:t>
            </w:r>
          </w:p>
        </w:tc>
      </w:tr>
      <w:tr w:rsidR="00AA2B0F" w:rsidRPr="00B840B0" w:rsidTr="00AA2B0F">
        <w:trPr>
          <w:trHeight w:val="158"/>
        </w:trPr>
        <w:tc>
          <w:tcPr>
            <w:tcW w:w="2811" w:type="dxa"/>
            <w:vMerge w:val="restart"/>
          </w:tcPr>
          <w:p w:rsidR="00AA2B0F" w:rsidRPr="00B840B0" w:rsidRDefault="00AA2B0F" w:rsidP="00B840B0">
            <w:pPr>
              <w:suppressAutoHyphens/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840B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Продолжительность учебных периодов</w:t>
            </w:r>
          </w:p>
        </w:tc>
        <w:tc>
          <w:tcPr>
            <w:tcW w:w="1833" w:type="dxa"/>
          </w:tcPr>
          <w:p w:rsidR="00AA2B0F" w:rsidRPr="00B840B0" w:rsidRDefault="00AA2B0F" w:rsidP="00B840B0">
            <w:pPr>
              <w:suppressAutoHyphens/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840B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 полугодие</w:t>
            </w:r>
          </w:p>
        </w:tc>
        <w:tc>
          <w:tcPr>
            <w:tcW w:w="4111" w:type="dxa"/>
          </w:tcPr>
          <w:p w:rsidR="00AA2B0F" w:rsidRPr="00B840B0" w:rsidRDefault="00AA2B0F" w:rsidP="00B840B0">
            <w:pPr>
              <w:suppressAutoHyphens/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840B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15.09.2020- 31.12.2020</w:t>
            </w:r>
          </w:p>
        </w:tc>
      </w:tr>
      <w:tr w:rsidR="00AA2B0F" w:rsidRPr="00B840B0" w:rsidTr="00AA2B0F">
        <w:trPr>
          <w:trHeight w:val="157"/>
        </w:trPr>
        <w:tc>
          <w:tcPr>
            <w:tcW w:w="2811" w:type="dxa"/>
            <w:vMerge/>
          </w:tcPr>
          <w:p w:rsidR="00AA2B0F" w:rsidRPr="00B840B0" w:rsidRDefault="00AA2B0F" w:rsidP="00B840B0">
            <w:pPr>
              <w:suppressAutoHyphens/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33" w:type="dxa"/>
          </w:tcPr>
          <w:p w:rsidR="00AA2B0F" w:rsidRPr="00B840B0" w:rsidRDefault="00AA2B0F" w:rsidP="00B840B0">
            <w:pPr>
              <w:suppressAutoHyphens/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840B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 полугодие</w:t>
            </w:r>
          </w:p>
        </w:tc>
        <w:tc>
          <w:tcPr>
            <w:tcW w:w="4111" w:type="dxa"/>
          </w:tcPr>
          <w:p w:rsidR="00AA2B0F" w:rsidRPr="00B840B0" w:rsidRDefault="00AA2B0F" w:rsidP="00B840B0">
            <w:pPr>
              <w:suppressAutoHyphens/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840B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12.01.2021- 31.05.2021</w:t>
            </w:r>
          </w:p>
        </w:tc>
      </w:tr>
      <w:tr w:rsidR="00AA2B0F" w:rsidRPr="00B840B0" w:rsidTr="00AA2B0F">
        <w:tc>
          <w:tcPr>
            <w:tcW w:w="4644" w:type="dxa"/>
            <w:gridSpan w:val="2"/>
          </w:tcPr>
          <w:p w:rsidR="00AA2B0F" w:rsidRPr="00B840B0" w:rsidRDefault="00AA2B0F" w:rsidP="00B840B0">
            <w:pPr>
              <w:suppressAutoHyphens/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840B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Возраст детей, лет</w:t>
            </w:r>
          </w:p>
        </w:tc>
        <w:tc>
          <w:tcPr>
            <w:tcW w:w="4111" w:type="dxa"/>
          </w:tcPr>
          <w:p w:rsidR="00AA2B0F" w:rsidRPr="00B840B0" w:rsidRDefault="00AA2B0F" w:rsidP="00B840B0">
            <w:pPr>
              <w:suppressAutoHyphens/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840B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11-17</w:t>
            </w:r>
          </w:p>
        </w:tc>
      </w:tr>
      <w:tr w:rsidR="00AA2B0F" w:rsidRPr="00B840B0" w:rsidTr="00AA2B0F">
        <w:tc>
          <w:tcPr>
            <w:tcW w:w="4644" w:type="dxa"/>
            <w:gridSpan w:val="2"/>
          </w:tcPr>
          <w:p w:rsidR="00AA2B0F" w:rsidRPr="00B840B0" w:rsidRDefault="00AA2B0F" w:rsidP="00B840B0">
            <w:pPr>
              <w:suppressAutoHyphens/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840B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Продолжительность занятия, час</w:t>
            </w:r>
          </w:p>
        </w:tc>
        <w:tc>
          <w:tcPr>
            <w:tcW w:w="4111" w:type="dxa"/>
          </w:tcPr>
          <w:p w:rsidR="00AA2B0F" w:rsidRPr="00B840B0" w:rsidRDefault="00AA2B0F" w:rsidP="00B840B0">
            <w:pPr>
              <w:suppressAutoHyphens/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840B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</w:tr>
      <w:tr w:rsidR="00AA2B0F" w:rsidRPr="00B840B0" w:rsidTr="00AA2B0F">
        <w:tc>
          <w:tcPr>
            <w:tcW w:w="4644" w:type="dxa"/>
            <w:gridSpan w:val="2"/>
          </w:tcPr>
          <w:p w:rsidR="00AA2B0F" w:rsidRPr="00B840B0" w:rsidRDefault="00AA2B0F" w:rsidP="00B840B0">
            <w:pPr>
              <w:suppressAutoHyphens/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840B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Режим занятия</w:t>
            </w:r>
          </w:p>
        </w:tc>
        <w:tc>
          <w:tcPr>
            <w:tcW w:w="4111" w:type="dxa"/>
          </w:tcPr>
          <w:p w:rsidR="00AA2B0F" w:rsidRPr="00B840B0" w:rsidRDefault="00AA2B0F" w:rsidP="00B840B0">
            <w:pPr>
              <w:suppressAutoHyphens/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840B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 раза/нед</w:t>
            </w:r>
          </w:p>
        </w:tc>
      </w:tr>
      <w:tr w:rsidR="00AA2B0F" w:rsidRPr="00B840B0" w:rsidTr="00AA2B0F">
        <w:tc>
          <w:tcPr>
            <w:tcW w:w="4644" w:type="dxa"/>
            <w:gridSpan w:val="2"/>
          </w:tcPr>
          <w:p w:rsidR="00AA2B0F" w:rsidRPr="00B840B0" w:rsidRDefault="00AA2B0F" w:rsidP="00B840B0">
            <w:pPr>
              <w:suppressAutoHyphens/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840B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Годовая учебная нагрузка, час</w:t>
            </w:r>
          </w:p>
        </w:tc>
        <w:tc>
          <w:tcPr>
            <w:tcW w:w="4111" w:type="dxa"/>
          </w:tcPr>
          <w:p w:rsidR="00AA2B0F" w:rsidRPr="00B840B0" w:rsidRDefault="00AA2B0F" w:rsidP="00B840B0">
            <w:pPr>
              <w:suppressAutoHyphens/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840B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68</w:t>
            </w:r>
          </w:p>
        </w:tc>
      </w:tr>
    </w:tbl>
    <w:p w:rsidR="00673227" w:rsidRDefault="00673227" w:rsidP="00B840B0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5257A2" w:rsidRDefault="005257A2" w:rsidP="00B840B0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5257A2" w:rsidRDefault="005257A2" w:rsidP="00B840B0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5257A2" w:rsidRDefault="005257A2" w:rsidP="00B840B0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5257A2" w:rsidRPr="00B840B0" w:rsidRDefault="005257A2" w:rsidP="00B840B0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7527A4" w:rsidRPr="00B840B0" w:rsidRDefault="007527A4" w:rsidP="005257A2">
      <w:pPr>
        <w:widowControl w:val="0"/>
        <w:autoSpaceDE w:val="0"/>
        <w:autoSpaceDN w:val="0"/>
        <w:spacing w:before="240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B840B0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2.5 Календарный план воспитательной работы</w:t>
      </w:r>
    </w:p>
    <w:p w:rsidR="00E70BEF" w:rsidRPr="00B840B0" w:rsidRDefault="00E70BEF" w:rsidP="00B840B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95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710"/>
        <w:gridCol w:w="5840"/>
        <w:gridCol w:w="1710"/>
        <w:gridCol w:w="1692"/>
      </w:tblGrid>
      <w:tr w:rsidR="00E70BEF" w:rsidRPr="00B840B0" w:rsidTr="00A600E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EF" w:rsidRPr="00B840B0" w:rsidRDefault="00E70BEF" w:rsidP="00B840B0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B840B0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lastRenderedPageBreak/>
              <w:t>№ п/п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0BEF" w:rsidRPr="00B840B0" w:rsidRDefault="00E70BEF" w:rsidP="00B840B0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B840B0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Мероприятия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70BEF" w:rsidRPr="00B840B0" w:rsidRDefault="00E70BEF" w:rsidP="00B840B0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B840B0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Объем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BEF" w:rsidRPr="00B840B0" w:rsidRDefault="00E70BEF" w:rsidP="00B840B0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B840B0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Дата проведения</w:t>
            </w:r>
          </w:p>
        </w:tc>
      </w:tr>
      <w:tr w:rsidR="00E70BEF" w:rsidRPr="00B840B0" w:rsidTr="00A600E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EF" w:rsidRPr="00B840B0" w:rsidRDefault="00B840B0" w:rsidP="00B840B0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B840B0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0BEF" w:rsidRPr="00B840B0" w:rsidRDefault="00E70BEF" w:rsidP="00B840B0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B840B0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Беседа «Вместе против терроризма и экстремизма»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70BEF" w:rsidRPr="00B840B0" w:rsidRDefault="00E70BEF" w:rsidP="00B840B0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B840B0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 час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BEF" w:rsidRPr="00B840B0" w:rsidRDefault="00E70BEF" w:rsidP="00B840B0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B840B0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октябрь</w:t>
            </w:r>
          </w:p>
        </w:tc>
      </w:tr>
      <w:tr w:rsidR="00E70BEF" w:rsidRPr="00B840B0" w:rsidTr="00A600E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EF" w:rsidRPr="00B840B0" w:rsidRDefault="00B840B0" w:rsidP="00B840B0">
            <w:pPr>
              <w:suppressAutoHyphens/>
              <w:snapToGrid w:val="0"/>
              <w:spacing w:after="0" w:line="240" w:lineRule="auto"/>
              <w:ind w:left="360" w:firstLine="567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B840B0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0BEF" w:rsidRPr="00B840B0" w:rsidRDefault="00E70BEF" w:rsidP="00B840B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бесед на темы: </w:t>
            </w:r>
          </w:p>
          <w:p w:rsidR="00E70BEF" w:rsidRPr="00B840B0" w:rsidRDefault="00E70BEF" w:rsidP="00B840B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1.«История развития </w:t>
            </w:r>
          </w:p>
          <w:p w:rsidR="00E70BEF" w:rsidRPr="00B840B0" w:rsidRDefault="00E70BEF" w:rsidP="00B840B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физической культуры и спорта в нашей стране»,  </w:t>
            </w:r>
          </w:p>
          <w:p w:rsidR="00E70BEF" w:rsidRPr="00B840B0" w:rsidRDefault="00E70BEF" w:rsidP="00B840B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2.«Выдающиеся обучающиеся, педагоги и тренеры. Труд тренера»,  </w:t>
            </w:r>
          </w:p>
          <w:p w:rsidR="00E70BEF" w:rsidRPr="00B840B0" w:rsidRDefault="00E70BEF" w:rsidP="00B840B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3.«О чемпионатах мира и Олимпийских играх»,  </w:t>
            </w:r>
          </w:p>
          <w:p w:rsidR="00E70BEF" w:rsidRPr="0086496D" w:rsidRDefault="00E70BEF" w:rsidP="0086496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4.«Физическая культура в жизни замечательных людей». </w:t>
            </w:r>
            <w:bookmarkStart w:id="0" w:name="_GoBack"/>
            <w:bookmarkEnd w:id="0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70BEF" w:rsidRPr="00B840B0" w:rsidRDefault="00E70BEF" w:rsidP="00B840B0">
            <w:pPr>
              <w:widowControl w:val="0"/>
              <w:suppressAutoHyphens/>
              <w:autoSpaceDE w:val="0"/>
              <w:spacing w:after="0" w:line="240" w:lineRule="auto"/>
              <w:ind w:firstLine="567"/>
              <w:jc w:val="both"/>
              <w:rPr>
                <w:rFonts w:ascii="Times New Roman" w:eastAsia="MS Mincho" w:hAnsi="Times New Roman" w:cs="Times New Roman"/>
                <w:color w:val="C00000"/>
                <w:sz w:val="24"/>
                <w:szCs w:val="24"/>
                <w:lang w:eastAsia="ar-SA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BEF" w:rsidRPr="00B840B0" w:rsidRDefault="00E70BEF" w:rsidP="00B840B0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B840B0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</w:tr>
      <w:tr w:rsidR="00E70BEF" w:rsidRPr="00B840B0" w:rsidTr="00A600E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EF" w:rsidRPr="00B840B0" w:rsidRDefault="00B840B0" w:rsidP="00B840B0">
            <w:pPr>
              <w:suppressAutoHyphens/>
              <w:snapToGrid w:val="0"/>
              <w:spacing w:after="0" w:line="240" w:lineRule="auto"/>
              <w:ind w:left="360" w:firstLine="567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B840B0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0BEF" w:rsidRPr="00B840B0" w:rsidRDefault="00E70BEF" w:rsidP="00B840B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бесед по темам: </w:t>
            </w:r>
          </w:p>
          <w:p w:rsidR="00E70BEF" w:rsidRPr="00B840B0" w:rsidRDefault="00E70BEF" w:rsidP="00B840B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«Гигиена и питание обучающихся»; </w:t>
            </w:r>
          </w:p>
          <w:p w:rsidR="00E70BEF" w:rsidRPr="00B840B0" w:rsidRDefault="00E70BEF" w:rsidP="00B840B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«Враги твоего здоровья. Здоровый образ жизни»; </w:t>
            </w:r>
          </w:p>
          <w:p w:rsidR="00E70BEF" w:rsidRPr="00B840B0" w:rsidRDefault="00E70BEF" w:rsidP="00B840B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«Где наркотики там и СПИД»; </w:t>
            </w:r>
          </w:p>
          <w:p w:rsidR="00E70BEF" w:rsidRPr="00B840B0" w:rsidRDefault="00E70BEF" w:rsidP="00B840B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«Оказание первой медицинской помощи при разных видах повреждений»; </w:t>
            </w:r>
          </w:p>
          <w:p w:rsidR="00E70BEF" w:rsidRPr="00B840B0" w:rsidRDefault="00E70BEF" w:rsidP="00B840B0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MS Mincho" w:hAnsi="Times New Roman" w:cs="Times New Roman"/>
                <w:color w:val="C00000"/>
                <w:sz w:val="24"/>
                <w:szCs w:val="24"/>
                <w:lang w:eastAsia="ar-SA"/>
              </w:rPr>
            </w:pPr>
            <w:r w:rsidRPr="00B840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«Вредным привычкам скажем: «НЕТ!».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70BEF" w:rsidRPr="00B840B0" w:rsidRDefault="00E70BEF" w:rsidP="00B840B0">
            <w:pPr>
              <w:widowControl w:val="0"/>
              <w:suppressAutoHyphens/>
              <w:autoSpaceDE w:val="0"/>
              <w:spacing w:after="0" w:line="240" w:lineRule="auto"/>
              <w:ind w:firstLine="567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B840B0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 час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BEF" w:rsidRPr="00B840B0" w:rsidRDefault="00E70BEF" w:rsidP="00B840B0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B840B0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</w:tr>
      <w:tr w:rsidR="00E70BEF" w:rsidRPr="00B840B0" w:rsidTr="00A600E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BEF" w:rsidRPr="00B840B0" w:rsidRDefault="00B840B0" w:rsidP="00B840B0">
            <w:pPr>
              <w:suppressAutoHyphens/>
              <w:snapToGrid w:val="0"/>
              <w:spacing w:after="0" w:line="240" w:lineRule="auto"/>
              <w:ind w:left="360" w:firstLine="567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B840B0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0BEF" w:rsidRPr="00B840B0" w:rsidRDefault="00E70BEF" w:rsidP="00B840B0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B840B0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Неделя здоровья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70BEF" w:rsidRPr="00B840B0" w:rsidRDefault="00E70BEF" w:rsidP="00B840B0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B840B0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 час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BEF" w:rsidRPr="00B840B0" w:rsidRDefault="00E70BEF" w:rsidP="00B840B0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B840B0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апрель</w:t>
            </w:r>
          </w:p>
        </w:tc>
      </w:tr>
    </w:tbl>
    <w:p w:rsidR="005257A2" w:rsidRDefault="005257A2" w:rsidP="00B840B0">
      <w:pPr>
        <w:pStyle w:val="a4"/>
        <w:shd w:val="clear" w:color="auto" w:fill="FFFFFF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27A4" w:rsidRPr="00B840B0" w:rsidRDefault="007527A4" w:rsidP="005257A2">
      <w:pPr>
        <w:pStyle w:val="a4"/>
        <w:shd w:val="clear" w:color="auto" w:fill="FFFFFF"/>
        <w:tabs>
          <w:tab w:val="left" w:pos="426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4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ЛИТЕРАТУРЫ</w:t>
      </w:r>
    </w:p>
    <w:p w:rsidR="00E70BEF" w:rsidRPr="00B840B0" w:rsidRDefault="00E70BEF" w:rsidP="005257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>Гриндлер К и др. Физическая подготовка футболистов. М. «Физкультура и спорт» 1976 г.</w:t>
      </w:r>
    </w:p>
    <w:p w:rsidR="00E70BEF" w:rsidRPr="00B840B0" w:rsidRDefault="00E70BEF" w:rsidP="005257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>Гриндлер К и др. Техническая и тактическая подготовка футболистов. М. «Физкультура и спорт» 1976 г.</w:t>
      </w:r>
    </w:p>
    <w:p w:rsidR="00E70BEF" w:rsidRPr="00B840B0" w:rsidRDefault="00E70BEF" w:rsidP="005257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>Заваров А.А. Футбол. Уроки профессионализма для начинающих. «Спб-Питер» 2010 г.</w:t>
      </w:r>
    </w:p>
    <w:p w:rsidR="00E70BEF" w:rsidRPr="00B840B0" w:rsidRDefault="00E70BEF" w:rsidP="005257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>Кук М. 101 упражнение для юных футболистов (для 12-16лет) М. «АСТ» 2003 г.</w:t>
      </w:r>
    </w:p>
    <w:p w:rsidR="00E70BEF" w:rsidRPr="00B840B0" w:rsidRDefault="00E70BEF" w:rsidP="005257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>Кук М. 101 упражнение для юных футболистов (для 7-11лет) М. «АСТ» 2003 г.</w:t>
      </w:r>
    </w:p>
    <w:p w:rsidR="00E70BEF" w:rsidRPr="00B840B0" w:rsidRDefault="00E70BEF" w:rsidP="005257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>Лях В.И., Зданевич А.А. Комплексная программа физического воспитания 1-11 классов. М. «Просвещение» 2008 г.</w:t>
      </w:r>
    </w:p>
    <w:p w:rsidR="00E70BEF" w:rsidRPr="00B840B0" w:rsidRDefault="00E70BEF" w:rsidP="005257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0B0">
        <w:rPr>
          <w:rFonts w:ascii="Times New Roman" w:hAnsi="Times New Roman" w:cs="Times New Roman"/>
          <w:sz w:val="24"/>
          <w:szCs w:val="24"/>
        </w:rPr>
        <w:t>Палфаи Я. Подготовка молодого футболиста. М. 1973 г.</w:t>
      </w:r>
    </w:p>
    <w:p w:rsidR="007527A4" w:rsidRPr="00B840B0" w:rsidRDefault="007527A4" w:rsidP="00B840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527A4" w:rsidRPr="00B840B0" w:rsidSect="004B0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B0A" w:rsidRDefault="00AD3B0A" w:rsidP="00635B86">
      <w:pPr>
        <w:spacing w:after="0" w:line="240" w:lineRule="auto"/>
      </w:pPr>
      <w:r>
        <w:separator/>
      </w:r>
    </w:p>
  </w:endnote>
  <w:endnote w:type="continuationSeparator" w:id="0">
    <w:p w:rsidR="00AD3B0A" w:rsidRDefault="00AD3B0A" w:rsidP="00635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B0A" w:rsidRDefault="00AD3B0A" w:rsidP="00635B86">
      <w:pPr>
        <w:spacing w:after="0" w:line="240" w:lineRule="auto"/>
      </w:pPr>
      <w:r>
        <w:separator/>
      </w:r>
    </w:p>
  </w:footnote>
  <w:footnote w:type="continuationSeparator" w:id="0">
    <w:p w:rsidR="00AD3B0A" w:rsidRDefault="00AD3B0A" w:rsidP="00635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A35C2"/>
    <w:multiLevelType w:val="hybridMultilevel"/>
    <w:tmpl w:val="244AB628"/>
    <w:lvl w:ilvl="0" w:tplc="17F69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5C047C"/>
    <w:multiLevelType w:val="hybridMultilevel"/>
    <w:tmpl w:val="6836629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17F48F0"/>
    <w:multiLevelType w:val="hybridMultilevel"/>
    <w:tmpl w:val="BC049E5C"/>
    <w:lvl w:ilvl="0" w:tplc="F4C266DE">
      <w:start w:val="1"/>
      <w:numFmt w:val="decimal"/>
      <w:lvlText w:val="%1."/>
      <w:lvlJc w:val="left"/>
      <w:pPr>
        <w:ind w:left="1068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6D95DE9"/>
    <w:multiLevelType w:val="hybridMultilevel"/>
    <w:tmpl w:val="D3F04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27A4"/>
    <w:rsid w:val="000310BC"/>
    <w:rsid w:val="00047960"/>
    <w:rsid w:val="00086ABB"/>
    <w:rsid w:val="000A479B"/>
    <w:rsid w:val="000C492B"/>
    <w:rsid w:val="000F2C3F"/>
    <w:rsid w:val="0010439E"/>
    <w:rsid w:val="00143E7E"/>
    <w:rsid w:val="00162D27"/>
    <w:rsid w:val="00196721"/>
    <w:rsid w:val="001C7ABC"/>
    <w:rsid w:val="001F6463"/>
    <w:rsid w:val="002221E7"/>
    <w:rsid w:val="00241A12"/>
    <w:rsid w:val="002B5B4F"/>
    <w:rsid w:val="002D1CBA"/>
    <w:rsid w:val="002E7327"/>
    <w:rsid w:val="00337A04"/>
    <w:rsid w:val="003429D1"/>
    <w:rsid w:val="00344FE4"/>
    <w:rsid w:val="003558DA"/>
    <w:rsid w:val="0040441D"/>
    <w:rsid w:val="004119BE"/>
    <w:rsid w:val="00431CBC"/>
    <w:rsid w:val="00445391"/>
    <w:rsid w:val="004B0ACB"/>
    <w:rsid w:val="004E39DA"/>
    <w:rsid w:val="004F4047"/>
    <w:rsid w:val="00523E57"/>
    <w:rsid w:val="005257A2"/>
    <w:rsid w:val="005677A0"/>
    <w:rsid w:val="00615C6B"/>
    <w:rsid w:val="00635B86"/>
    <w:rsid w:val="00673227"/>
    <w:rsid w:val="006D14A5"/>
    <w:rsid w:val="006E227F"/>
    <w:rsid w:val="00700950"/>
    <w:rsid w:val="007527A4"/>
    <w:rsid w:val="00760190"/>
    <w:rsid w:val="00783BF9"/>
    <w:rsid w:val="007F3DAA"/>
    <w:rsid w:val="0086496D"/>
    <w:rsid w:val="008B76C9"/>
    <w:rsid w:val="008F189D"/>
    <w:rsid w:val="00906298"/>
    <w:rsid w:val="00917D2C"/>
    <w:rsid w:val="00924584"/>
    <w:rsid w:val="00927023"/>
    <w:rsid w:val="00936CD5"/>
    <w:rsid w:val="00937276"/>
    <w:rsid w:val="009505A0"/>
    <w:rsid w:val="0098079A"/>
    <w:rsid w:val="00996940"/>
    <w:rsid w:val="009A5395"/>
    <w:rsid w:val="00A600ED"/>
    <w:rsid w:val="00A8109F"/>
    <w:rsid w:val="00A873CC"/>
    <w:rsid w:val="00A94A12"/>
    <w:rsid w:val="00AA2B0F"/>
    <w:rsid w:val="00AD3B0A"/>
    <w:rsid w:val="00B61292"/>
    <w:rsid w:val="00B6167B"/>
    <w:rsid w:val="00B840B0"/>
    <w:rsid w:val="00B9720F"/>
    <w:rsid w:val="00BB5173"/>
    <w:rsid w:val="00BC2190"/>
    <w:rsid w:val="00BC7EDF"/>
    <w:rsid w:val="00BE79BE"/>
    <w:rsid w:val="00BF44DA"/>
    <w:rsid w:val="00C13995"/>
    <w:rsid w:val="00C34BC5"/>
    <w:rsid w:val="00C54D12"/>
    <w:rsid w:val="00C64F15"/>
    <w:rsid w:val="00D07E1A"/>
    <w:rsid w:val="00D8341E"/>
    <w:rsid w:val="00D91155"/>
    <w:rsid w:val="00D91D78"/>
    <w:rsid w:val="00DA3A19"/>
    <w:rsid w:val="00DF735F"/>
    <w:rsid w:val="00E70BEF"/>
    <w:rsid w:val="00E92DC8"/>
    <w:rsid w:val="00EE1B31"/>
    <w:rsid w:val="00EF5B9C"/>
    <w:rsid w:val="00F768C0"/>
    <w:rsid w:val="00F851BD"/>
    <w:rsid w:val="00FC1C39"/>
    <w:rsid w:val="00FC66F6"/>
    <w:rsid w:val="00FF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7A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27A4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39"/>
    <w:rsid w:val="00752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rsid w:val="00635B86"/>
    <w:pPr>
      <w:overflowPunct w:val="0"/>
      <w:autoSpaceDE w:val="0"/>
      <w:autoSpaceDN w:val="0"/>
      <w:adjustRightInd w:val="0"/>
      <w:spacing w:after="24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note text"/>
    <w:basedOn w:val="a"/>
    <w:link w:val="a6"/>
    <w:semiHidden/>
    <w:rsid w:val="00635B8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635B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635B86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EE1B31"/>
    <w:rPr>
      <w:color w:val="0000FF"/>
      <w:u w:val="single"/>
    </w:rPr>
  </w:style>
  <w:style w:type="character" w:styleId="a9">
    <w:name w:val="Emphasis"/>
    <w:basedOn w:val="a0"/>
    <w:uiPriority w:val="20"/>
    <w:qFormat/>
    <w:rsid w:val="00EE1B31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A60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00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8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04E5F1-2195-4692-9402-BB0B1EED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13</Pages>
  <Words>3186</Words>
  <Characters>18162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Gorbachev</dc:creator>
  <cp:lastModifiedBy>Админ</cp:lastModifiedBy>
  <cp:revision>13</cp:revision>
  <cp:lastPrinted>2021-09-17T10:10:00Z</cp:lastPrinted>
  <dcterms:created xsi:type="dcterms:W3CDTF">2021-03-30T01:20:00Z</dcterms:created>
  <dcterms:modified xsi:type="dcterms:W3CDTF">2021-11-17T09:53:00Z</dcterms:modified>
</cp:coreProperties>
</file>