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DE" w:rsidRPr="00EF70DE" w:rsidRDefault="00EF70DE" w:rsidP="00EF70DE">
      <w:pPr>
        <w:jc w:val="center"/>
      </w:pPr>
      <w:r w:rsidRPr="00EF70DE">
        <w:rPr>
          <w:noProof/>
        </w:rPr>
        <w:drawing>
          <wp:anchor distT="0" distB="0" distL="114300" distR="114300" simplePos="0" relativeHeight="251658240" behindDoc="0" locked="0" layoutInCell="1" allowOverlap="0" wp14:anchorId="779AB518" wp14:editId="0522597A">
            <wp:simplePos x="0" y="0"/>
            <wp:positionH relativeFrom="column">
              <wp:posOffset>2628900</wp:posOffset>
            </wp:positionH>
            <wp:positionV relativeFrom="paragraph">
              <wp:posOffset>3810</wp:posOffset>
            </wp:positionV>
            <wp:extent cx="619125" cy="904875"/>
            <wp:effectExtent l="0" t="0" r="9525" b="9525"/>
            <wp:wrapNone/>
            <wp:docPr id="3" name="Рисунок 3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0DE" w:rsidRPr="00EF70DE" w:rsidRDefault="00EF70DE" w:rsidP="00EF70DE">
      <w:pPr>
        <w:jc w:val="center"/>
        <w:rPr>
          <w:sz w:val="24"/>
          <w:szCs w:val="24"/>
        </w:rPr>
      </w:pPr>
    </w:p>
    <w:p w:rsidR="00EF70DE" w:rsidRPr="00EF70DE" w:rsidRDefault="00EF70DE" w:rsidP="00EF70DE">
      <w:pPr>
        <w:jc w:val="center"/>
        <w:rPr>
          <w:sz w:val="24"/>
          <w:szCs w:val="24"/>
        </w:rPr>
      </w:pPr>
    </w:p>
    <w:p w:rsidR="00EF70DE" w:rsidRPr="00EF70DE" w:rsidRDefault="00EF70DE" w:rsidP="00EF70DE">
      <w:pPr>
        <w:jc w:val="center"/>
        <w:rPr>
          <w:sz w:val="24"/>
          <w:szCs w:val="24"/>
        </w:rPr>
      </w:pPr>
    </w:p>
    <w:p w:rsidR="00EF70DE" w:rsidRPr="00EF70DE" w:rsidRDefault="00EF70DE" w:rsidP="00EF70DE">
      <w:pPr>
        <w:jc w:val="center"/>
        <w:rPr>
          <w:b/>
          <w:spacing w:val="34"/>
          <w:sz w:val="30"/>
          <w:szCs w:val="30"/>
        </w:rPr>
      </w:pPr>
    </w:p>
    <w:p w:rsidR="00EF70DE" w:rsidRPr="00EF70DE" w:rsidRDefault="00EF70DE" w:rsidP="00EF70DE">
      <w:pPr>
        <w:jc w:val="center"/>
        <w:rPr>
          <w:b/>
          <w:spacing w:val="34"/>
          <w:sz w:val="32"/>
          <w:szCs w:val="32"/>
        </w:rPr>
      </w:pPr>
      <w:r w:rsidRPr="00EF70DE">
        <w:rPr>
          <w:b/>
          <w:spacing w:val="34"/>
          <w:sz w:val="32"/>
          <w:szCs w:val="32"/>
        </w:rPr>
        <w:t xml:space="preserve">АДМИНИСТРАЦИЯ </w:t>
      </w:r>
    </w:p>
    <w:p w:rsidR="00EF70DE" w:rsidRPr="00EF70DE" w:rsidRDefault="00EF70DE" w:rsidP="00EF70DE">
      <w:pPr>
        <w:jc w:val="center"/>
        <w:rPr>
          <w:b/>
          <w:spacing w:val="34"/>
          <w:sz w:val="32"/>
          <w:szCs w:val="32"/>
        </w:rPr>
      </w:pPr>
      <w:r w:rsidRPr="00EF70DE">
        <w:rPr>
          <w:b/>
          <w:spacing w:val="34"/>
          <w:sz w:val="32"/>
          <w:szCs w:val="32"/>
        </w:rPr>
        <w:t xml:space="preserve">ЧУГУЕВСКОГО МУНИЦИПАЛЬНОГО ОКРУГА </w:t>
      </w:r>
    </w:p>
    <w:p w:rsidR="00EF70DE" w:rsidRPr="00EF70DE" w:rsidRDefault="00EF70DE" w:rsidP="00EF70DE">
      <w:pPr>
        <w:jc w:val="center"/>
        <w:rPr>
          <w:b/>
          <w:spacing w:val="34"/>
          <w:sz w:val="32"/>
          <w:szCs w:val="32"/>
        </w:rPr>
      </w:pPr>
      <w:r w:rsidRPr="00EF70DE">
        <w:rPr>
          <w:b/>
          <w:spacing w:val="34"/>
          <w:sz w:val="32"/>
          <w:szCs w:val="32"/>
        </w:rPr>
        <w:t xml:space="preserve">ПРИМОРСКОГО КРАЯ </w:t>
      </w:r>
    </w:p>
    <w:p w:rsidR="00EF70DE" w:rsidRPr="00EF70DE" w:rsidRDefault="00EF70DE" w:rsidP="00EF70DE">
      <w:pPr>
        <w:jc w:val="center"/>
        <w:rPr>
          <w:b/>
          <w:spacing w:val="34"/>
          <w:sz w:val="16"/>
          <w:szCs w:val="16"/>
        </w:rPr>
      </w:pPr>
    </w:p>
    <w:p w:rsidR="00EF70DE" w:rsidRPr="00EF70DE" w:rsidRDefault="00EF70DE" w:rsidP="00EF70DE">
      <w:pPr>
        <w:jc w:val="center"/>
        <w:rPr>
          <w:b/>
          <w:spacing w:val="34"/>
          <w:sz w:val="16"/>
          <w:szCs w:val="16"/>
        </w:rPr>
      </w:pPr>
    </w:p>
    <w:p w:rsidR="00EF70DE" w:rsidRPr="00EF70DE" w:rsidRDefault="00EF70DE" w:rsidP="00EF70DE">
      <w:pPr>
        <w:jc w:val="center"/>
        <w:rPr>
          <w:b/>
          <w:spacing w:val="24"/>
          <w:sz w:val="28"/>
          <w:szCs w:val="28"/>
        </w:rPr>
      </w:pPr>
      <w:r w:rsidRPr="00EF70DE">
        <w:rPr>
          <w:b/>
          <w:spacing w:val="24"/>
          <w:sz w:val="28"/>
          <w:szCs w:val="28"/>
        </w:rPr>
        <w:t>ПОСТАНОВЛЕНИЕ</w:t>
      </w:r>
    </w:p>
    <w:p w:rsidR="00EF70DE" w:rsidRPr="00EF70DE" w:rsidRDefault="00EF70DE" w:rsidP="00EF70DE">
      <w:pPr>
        <w:jc w:val="center"/>
        <w:rPr>
          <w:b/>
          <w:spacing w:val="24"/>
          <w:sz w:val="16"/>
          <w:szCs w:val="16"/>
        </w:rPr>
      </w:pPr>
    </w:p>
    <w:p w:rsidR="00EF70DE" w:rsidRPr="00EF70DE" w:rsidRDefault="00EF70DE" w:rsidP="00EF70DE">
      <w:pPr>
        <w:jc w:val="center"/>
        <w:rPr>
          <w:b/>
          <w:spacing w:val="24"/>
          <w:sz w:val="16"/>
          <w:szCs w:val="16"/>
        </w:rPr>
      </w:pPr>
    </w:p>
    <w:p w:rsidR="00EF70DE" w:rsidRPr="00EF70DE" w:rsidRDefault="003309E4" w:rsidP="00EF70DE">
      <w:pPr>
        <w:rPr>
          <w:sz w:val="24"/>
          <w:szCs w:val="24"/>
        </w:rPr>
      </w:pPr>
      <w:r w:rsidRPr="00907FBE">
        <w:rPr>
          <w:sz w:val="26"/>
          <w:szCs w:val="26"/>
          <w:u w:val="single"/>
        </w:rPr>
        <w:t>03 февраля 2021 г</w:t>
      </w:r>
      <w:r w:rsidR="00907FBE" w:rsidRPr="00907FBE">
        <w:rPr>
          <w:sz w:val="26"/>
          <w:szCs w:val="26"/>
          <w:u w:val="single"/>
        </w:rPr>
        <w:t>.</w:t>
      </w:r>
      <w:r w:rsidR="00EF70DE" w:rsidRPr="00EF70D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</w:t>
      </w:r>
      <w:r w:rsidR="00EF70DE" w:rsidRPr="00EF70DE">
        <w:rPr>
          <w:sz w:val="24"/>
          <w:szCs w:val="24"/>
        </w:rPr>
        <w:t xml:space="preserve"> с. Чугуевка</w:t>
      </w:r>
      <w:r w:rsidR="00EF70DE" w:rsidRPr="00EF70DE">
        <w:rPr>
          <w:sz w:val="24"/>
          <w:szCs w:val="24"/>
        </w:rPr>
        <w:tab/>
        <w:t xml:space="preserve">                                        № </w:t>
      </w:r>
      <w:r w:rsidRPr="00A725E9">
        <w:rPr>
          <w:sz w:val="26"/>
          <w:szCs w:val="26"/>
          <w:u w:val="single"/>
        </w:rPr>
        <w:t>64-НПА</w:t>
      </w:r>
      <w:r w:rsidR="00EF70DE" w:rsidRPr="00EF70DE">
        <w:rPr>
          <w:sz w:val="24"/>
          <w:szCs w:val="24"/>
        </w:rPr>
        <w:t xml:space="preserve"> </w:t>
      </w:r>
    </w:p>
    <w:p w:rsidR="00EF70DE" w:rsidRPr="00EF70DE" w:rsidRDefault="00EF70DE" w:rsidP="00EF70DE">
      <w:pPr>
        <w:rPr>
          <w:sz w:val="28"/>
          <w:szCs w:val="28"/>
        </w:rPr>
      </w:pPr>
    </w:p>
    <w:p w:rsidR="00EF70DE" w:rsidRPr="00EF70DE" w:rsidRDefault="00EF70DE" w:rsidP="00EF70DE">
      <w:pPr>
        <w:rPr>
          <w:sz w:val="28"/>
          <w:szCs w:val="28"/>
        </w:rPr>
      </w:pPr>
    </w:p>
    <w:p w:rsidR="005D31EA" w:rsidRPr="005D31EA" w:rsidRDefault="005D31EA" w:rsidP="005D31EA">
      <w:pPr>
        <w:jc w:val="center"/>
        <w:rPr>
          <w:b/>
          <w:sz w:val="28"/>
          <w:szCs w:val="28"/>
        </w:rPr>
      </w:pPr>
      <w:r w:rsidRPr="005D31EA">
        <w:rPr>
          <w:b/>
          <w:sz w:val="28"/>
          <w:szCs w:val="28"/>
        </w:rPr>
        <w:t xml:space="preserve">Об утверждении методик, определяющих расчет объёмов требуемого финансового обеспечения услуг по реализации основной общеобразовательной программы дошкольного образования </w:t>
      </w:r>
      <w:proofErr w:type="gramStart"/>
      <w:r w:rsidRPr="005D31EA">
        <w:rPr>
          <w:b/>
          <w:sz w:val="28"/>
          <w:szCs w:val="28"/>
        </w:rPr>
        <w:t>и  создания</w:t>
      </w:r>
      <w:proofErr w:type="gramEnd"/>
      <w:r w:rsidRPr="005D31EA">
        <w:rPr>
          <w:b/>
          <w:sz w:val="28"/>
          <w:szCs w:val="28"/>
        </w:rPr>
        <w:t xml:space="preserve"> условий для присмотра и ухода за  детьми  в муниципальных образовательных организациях, реализующих основную общеобразовательную  программу дошкольного образования</w:t>
      </w:r>
    </w:p>
    <w:p w:rsidR="00EF70DE" w:rsidRPr="00EF70DE" w:rsidRDefault="00EF70DE" w:rsidP="00EF70DE">
      <w:pPr>
        <w:rPr>
          <w:sz w:val="28"/>
          <w:szCs w:val="28"/>
        </w:rPr>
      </w:pPr>
    </w:p>
    <w:p w:rsidR="00EF70DE" w:rsidRPr="00EF70DE" w:rsidRDefault="00EF70DE" w:rsidP="00EF70DE">
      <w:pPr>
        <w:rPr>
          <w:sz w:val="28"/>
          <w:szCs w:val="28"/>
        </w:rPr>
      </w:pPr>
    </w:p>
    <w:p w:rsidR="00EF70DE" w:rsidRPr="00EF70DE" w:rsidRDefault="00EF70DE" w:rsidP="00EF70DE">
      <w:pPr>
        <w:spacing w:line="360" w:lineRule="auto"/>
        <w:ind w:left="-284" w:firstLine="1004"/>
        <w:jc w:val="both"/>
        <w:rPr>
          <w:b/>
          <w:sz w:val="28"/>
          <w:szCs w:val="28"/>
        </w:rPr>
      </w:pPr>
      <w:r w:rsidRPr="00EF70DE">
        <w:rPr>
          <w:sz w:val="28"/>
          <w:szCs w:val="28"/>
        </w:rPr>
        <w:t xml:space="preserve">Руководствуясь Федеральным законом от 29 декабря 2012 года № 273-ФЗ «Об образовании в Российской Федерации», руководствуясь </w:t>
      </w:r>
      <w:proofErr w:type="gramStart"/>
      <w:r w:rsidRPr="00EF70DE">
        <w:rPr>
          <w:sz w:val="28"/>
          <w:szCs w:val="28"/>
        </w:rPr>
        <w:t>статьёй  43</w:t>
      </w:r>
      <w:proofErr w:type="gramEnd"/>
      <w:r w:rsidRPr="00EF70DE">
        <w:rPr>
          <w:sz w:val="28"/>
          <w:szCs w:val="28"/>
        </w:rPr>
        <w:t xml:space="preserve"> Устава </w:t>
      </w:r>
      <w:proofErr w:type="spellStart"/>
      <w:r w:rsidRPr="00EF70DE">
        <w:rPr>
          <w:sz w:val="28"/>
          <w:szCs w:val="28"/>
        </w:rPr>
        <w:t>Чугуевского</w:t>
      </w:r>
      <w:proofErr w:type="spellEnd"/>
      <w:r w:rsidRPr="00EF70DE">
        <w:rPr>
          <w:sz w:val="28"/>
          <w:szCs w:val="28"/>
        </w:rPr>
        <w:t xml:space="preserve"> муниципального округа, администрация </w:t>
      </w:r>
      <w:proofErr w:type="spellStart"/>
      <w:r w:rsidRPr="00EF70DE">
        <w:rPr>
          <w:sz w:val="28"/>
          <w:szCs w:val="28"/>
        </w:rPr>
        <w:t>Чугуевского</w:t>
      </w:r>
      <w:proofErr w:type="spellEnd"/>
      <w:r w:rsidRPr="00EF70DE">
        <w:rPr>
          <w:sz w:val="28"/>
          <w:szCs w:val="28"/>
        </w:rPr>
        <w:t xml:space="preserve"> муниципального округа     </w:t>
      </w:r>
    </w:p>
    <w:p w:rsidR="00EF70DE" w:rsidRPr="00EF70DE" w:rsidRDefault="00EF70DE" w:rsidP="00EF70DE">
      <w:pPr>
        <w:jc w:val="both"/>
        <w:rPr>
          <w:sz w:val="28"/>
          <w:szCs w:val="28"/>
        </w:rPr>
      </w:pPr>
    </w:p>
    <w:p w:rsidR="00EF70DE" w:rsidRPr="00EF70DE" w:rsidRDefault="00EF70DE" w:rsidP="00EF70DE">
      <w:pPr>
        <w:jc w:val="both"/>
        <w:rPr>
          <w:b/>
          <w:sz w:val="28"/>
          <w:szCs w:val="28"/>
        </w:rPr>
      </w:pPr>
      <w:r w:rsidRPr="00EF70DE">
        <w:rPr>
          <w:b/>
          <w:sz w:val="28"/>
          <w:szCs w:val="28"/>
        </w:rPr>
        <w:t>ПОСТАНОВЛЯЕТ:</w:t>
      </w:r>
    </w:p>
    <w:p w:rsidR="00EF70DE" w:rsidRPr="00EF70DE" w:rsidRDefault="00EF70DE" w:rsidP="00EF70DE">
      <w:pPr>
        <w:jc w:val="both"/>
        <w:rPr>
          <w:sz w:val="16"/>
          <w:szCs w:val="16"/>
        </w:rPr>
      </w:pPr>
    </w:p>
    <w:p w:rsidR="00EF70DE" w:rsidRPr="00EF70DE" w:rsidRDefault="00EF70DE" w:rsidP="00EF70DE">
      <w:pPr>
        <w:jc w:val="both"/>
        <w:rPr>
          <w:sz w:val="28"/>
          <w:szCs w:val="28"/>
        </w:rPr>
      </w:pPr>
    </w:p>
    <w:p w:rsidR="00EF70DE" w:rsidRPr="005D31EA" w:rsidRDefault="005D31EA" w:rsidP="005D31EA">
      <w:pPr>
        <w:pStyle w:val="ConsPlusNormal"/>
        <w:spacing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D31EA">
        <w:rPr>
          <w:rFonts w:ascii="Times New Roman" w:hAnsi="Times New Roman" w:cs="Times New Roman"/>
          <w:sz w:val="28"/>
          <w:szCs w:val="28"/>
        </w:rPr>
        <w:t xml:space="preserve">1. </w:t>
      </w:r>
      <w:r w:rsidR="00EF70DE" w:rsidRPr="005D31EA">
        <w:rPr>
          <w:rFonts w:ascii="Times New Roman" w:hAnsi="Times New Roman" w:cs="Times New Roman"/>
          <w:sz w:val="28"/>
          <w:szCs w:val="28"/>
        </w:rPr>
        <w:t>Утвердить:</w:t>
      </w:r>
    </w:p>
    <w:p w:rsidR="00AB7368" w:rsidRPr="005D31EA" w:rsidRDefault="00AB7368" w:rsidP="005D31EA">
      <w:pPr>
        <w:pStyle w:val="ConsPlusNormal"/>
        <w:spacing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D31EA">
        <w:rPr>
          <w:rFonts w:ascii="Times New Roman" w:hAnsi="Times New Roman" w:cs="Times New Roman"/>
          <w:sz w:val="28"/>
          <w:szCs w:val="28"/>
        </w:rPr>
        <w:t>1) методику расчета нормативных затрат на оказание услуги по присмотру и уходу за детьми, осваивающими об</w:t>
      </w:r>
      <w:r w:rsidR="00E7520A">
        <w:rPr>
          <w:rFonts w:ascii="Times New Roman" w:hAnsi="Times New Roman" w:cs="Times New Roman"/>
          <w:sz w:val="28"/>
          <w:szCs w:val="28"/>
        </w:rPr>
        <w:t>щеоб</w:t>
      </w:r>
      <w:r w:rsidRPr="005D31EA">
        <w:rPr>
          <w:rFonts w:ascii="Times New Roman" w:hAnsi="Times New Roman" w:cs="Times New Roman"/>
          <w:sz w:val="28"/>
          <w:szCs w:val="28"/>
        </w:rPr>
        <w:t>разовательные программы дошкольного образования в образовательных организациях</w:t>
      </w:r>
      <w:r w:rsidR="0012184F" w:rsidRPr="0012184F">
        <w:rPr>
          <w:sz w:val="28"/>
          <w:szCs w:val="28"/>
        </w:rPr>
        <w:t xml:space="preserve"> </w:t>
      </w:r>
      <w:proofErr w:type="spellStart"/>
      <w:r w:rsidR="0012184F" w:rsidRPr="00EF70DE"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 w:rsidR="0012184F" w:rsidRPr="00EF70D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12184F">
        <w:rPr>
          <w:rFonts w:ascii="Times New Roman" w:hAnsi="Times New Roman" w:cs="Times New Roman"/>
          <w:sz w:val="28"/>
          <w:szCs w:val="28"/>
        </w:rPr>
        <w:t xml:space="preserve">, </w:t>
      </w:r>
      <w:r w:rsidRPr="005D31EA">
        <w:rPr>
          <w:rFonts w:ascii="Times New Roman" w:hAnsi="Times New Roman" w:cs="Times New Roman"/>
          <w:sz w:val="28"/>
          <w:szCs w:val="28"/>
        </w:rPr>
        <w:t>из категорий семей, для которых установлены льготы по снижению или отмене родительской платы</w:t>
      </w:r>
      <w:r w:rsidR="00AD22CA" w:rsidRPr="005D31E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5D31EA">
        <w:rPr>
          <w:rFonts w:ascii="Times New Roman" w:hAnsi="Times New Roman" w:cs="Times New Roman"/>
          <w:sz w:val="28"/>
          <w:szCs w:val="28"/>
        </w:rPr>
        <w:t>;</w:t>
      </w:r>
    </w:p>
    <w:p w:rsidR="00AB7368" w:rsidRPr="005D31EA" w:rsidRDefault="00AB7368" w:rsidP="005D31EA">
      <w:pPr>
        <w:pStyle w:val="ConsPlusNormal"/>
        <w:spacing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D31EA">
        <w:rPr>
          <w:rFonts w:ascii="Times New Roman" w:hAnsi="Times New Roman" w:cs="Times New Roman"/>
          <w:sz w:val="28"/>
          <w:szCs w:val="28"/>
        </w:rPr>
        <w:t>2) методику расчета нормативных затрат на оказание услуги по реализации основной общеобразовательной программы дошкольного образования (включая расходы на создание условий для осуществления присмотра и ухода за детьми)</w:t>
      </w:r>
      <w:r w:rsidR="00AD22CA" w:rsidRPr="005D31EA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5D31EA">
        <w:rPr>
          <w:rFonts w:ascii="Times New Roman" w:hAnsi="Times New Roman" w:cs="Times New Roman"/>
          <w:sz w:val="28"/>
          <w:szCs w:val="28"/>
        </w:rPr>
        <w:t>;</w:t>
      </w:r>
    </w:p>
    <w:p w:rsidR="00AB7368" w:rsidRPr="005D31EA" w:rsidRDefault="00AB7368" w:rsidP="005D31EA">
      <w:pPr>
        <w:pStyle w:val="ConsPlusNormal"/>
        <w:spacing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D31EA">
        <w:rPr>
          <w:rFonts w:ascii="Times New Roman" w:hAnsi="Times New Roman" w:cs="Times New Roman"/>
          <w:sz w:val="28"/>
          <w:szCs w:val="28"/>
        </w:rPr>
        <w:lastRenderedPageBreak/>
        <w:t>3) методику расчета размера родительской платы за присмотр и уход за детьми, осваивающими об</w:t>
      </w:r>
      <w:r w:rsidR="00E7520A">
        <w:rPr>
          <w:rFonts w:ascii="Times New Roman" w:hAnsi="Times New Roman" w:cs="Times New Roman"/>
          <w:sz w:val="28"/>
          <w:szCs w:val="28"/>
        </w:rPr>
        <w:t>щеоб</w:t>
      </w:r>
      <w:r w:rsidRPr="005D31EA">
        <w:rPr>
          <w:rFonts w:ascii="Times New Roman" w:hAnsi="Times New Roman" w:cs="Times New Roman"/>
          <w:sz w:val="28"/>
          <w:szCs w:val="28"/>
        </w:rPr>
        <w:t>разовательные программы дошкольного образования в образовательных организациях</w:t>
      </w:r>
      <w:r w:rsidR="00AD22CA" w:rsidRPr="005D31EA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5D31EA">
        <w:rPr>
          <w:rFonts w:ascii="Times New Roman" w:hAnsi="Times New Roman" w:cs="Times New Roman"/>
          <w:sz w:val="28"/>
          <w:szCs w:val="28"/>
        </w:rPr>
        <w:t>;</w:t>
      </w:r>
    </w:p>
    <w:p w:rsidR="00AB7368" w:rsidRPr="005D31EA" w:rsidRDefault="004454D0" w:rsidP="005D31EA">
      <w:pPr>
        <w:pStyle w:val="ConsPlusNormal"/>
        <w:spacing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D31EA">
        <w:rPr>
          <w:rFonts w:ascii="Times New Roman" w:hAnsi="Times New Roman" w:cs="Times New Roman"/>
          <w:sz w:val="28"/>
          <w:szCs w:val="28"/>
        </w:rPr>
        <w:t>4) порядок установления категорий родителей (законных представителей), которые освобождаются от оплаты услуг по присмотру и уходу или для которых размер платы снижается, а также порядок снижения размера платы</w:t>
      </w:r>
      <w:r w:rsidR="00AD22CA" w:rsidRPr="005D31EA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Pr="005D31EA">
        <w:rPr>
          <w:rFonts w:ascii="Times New Roman" w:hAnsi="Times New Roman" w:cs="Times New Roman"/>
          <w:sz w:val="28"/>
          <w:szCs w:val="28"/>
        </w:rPr>
        <w:t>.</w:t>
      </w:r>
    </w:p>
    <w:p w:rsidR="005647AF" w:rsidRPr="005647AF" w:rsidRDefault="004454D0" w:rsidP="005647AF">
      <w:pPr>
        <w:spacing w:line="360" w:lineRule="auto"/>
        <w:ind w:left="-284" w:firstLine="993"/>
        <w:jc w:val="both"/>
        <w:rPr>
          <w:b/>
          <w:sz w:val="28"/>
          <w:szCs w:val="28"/>
        </w:rPr>
      </w:pPr>
      <w:r w:rsidRPr="005D31EA">
        <w:rPr>
          <w:sz w:val="28"/>
          <w:szCs w:val="28"/>
        </w:rPr>
        <w:t>2</w:t>
      </w:r>
      <w:r w:rsidR="005647AF">
        <w:rPr>
          <w:sz w:val="28"/>
          <w:szCs w:val="28"/>
        </w:rPr>
        <w:t xml:space="preserve">. </w:t>
      </w:r>
      <w:r w:rsidR="005647AF" w:rsidRPr="007A3232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5647AF" w:rsidRPr="007A3232">
        <w:rPr>
          <w:sz w:val="28"/>
          <w:szCs w:val="28"/>
        </w:rPr>
        <w:t>Чугуевского</w:t>
      </w:r>
      <w:proofErr w:type="spellEnd"/>
      <w:r w:rsidR="005647AF" w:rsidRPr="007A3232">
        <w:rPr>
          <w:sz w:val="28"/>
          <w:szCs w:val="28"/>
        </w:rPr>
        <w:t xml:space="preserve"> муниципального района</w:t>
      </w:r>
      <w:r w:rsidR="005647AF">
        <w:rPr>
          <w:sz w:val="28"/>
          <w:szCs w:val="28"/>
        </w:rPr>
        <w:t xml:space="preserve"> </w:t>
      </w:r>
      <w:r w:rsidR="005647AF" w:rsidRPr="007A3232">
        <w:rPr>
          <w:sz w:val="28"/>
          <w:szCs w:val="28"/>
        </w:rPr>
        <w:t xml:space="preserve">от </w:t>
      </w:r>
      <w:r w:rsidR="005647AF">
        <w:rPr>
          <w:sz w:val="28"/>
          <w:szCs w:val="28"/>
        </w:rPr>
        <w:t>24</w:t>
      </w:r>
      <w:r w:rsidR="005647AF" w:rsidRPr="007A3232">
        <w:rPr>
          <w:sz w:val="28"/>
          <w:szCs w:val="28"/>
        </w:rPr>
        <w:t xml:space="preserve"> </w:t>
      </w:r>
      <w:r w:rsidR="005647AF">
        <w:rPr>
          <w:sz w:val="28"/>
          <w:szCs w:val="28"/>
        </w:rPr>
        <w:t>августа</w:t>
      </w:r>
      <w:r w:rsidR="005647AF" w:rsidRPr="007A3232">
        <w:rPr>
          <w:sz w:val="28"/>
          <w:szCs w:val="28"/>
        </w:rPr>
        <w:t xml:space="preserve"> 201</w:t>
      </w:r>
      <w:r w:rsidR="005647AF">
        <w:rPr>
          <w:sz w:val="28"/>
          <w:szCs w:val="28"/>
        </w:rPr>
        <w:t>5</w:t>
      </w:r>
      <w:r w:rsidR="005647AF" w:rsidRPr="007A3232">
        <w:rPr>
          <w:sz w:val="28"/>
          <w:szCs w:val="28"/>
        </w:rPr>
        <w:t xml:space="preserve"> </w:t>
      </w:r>
      <w:proofErr w:type="gramStart"/>
      <w:r w:rsidR="005647AF" w:rsidRPr="007A3232">
        <w:rPr>
          <w:sz w:val="28"/>
          <w:szCs w:val="28"/>
        </w:rPr>
        <w:t>года  №</w:t>
      </w:r>
      <w:proofErr w:type="gramEnd"/>
      <w:r w:rsidR="005647AF" w:rsidRPr="007A3232">
        <w:rPr>
          <w:sz w:val="28"/>
          <w:szCs w:val="28"/>
        </w:rPr>
        <w:t xml:space="preserve"> </w:t>
      </w:r>
      <w:r w:rsidR="005647AF">
        <w:rPr>
          <w:sz w:val="28"/>
          <w:szCs w:val="28"/>
        </w:rPr>
        <w:t>417</w:t>
      </w:r>
      <w:r w:rsidR="005647AF" w:rsidRPr="007A3232">
        <w:rPr>
          <w:sz w:val="28"/>
          <w:szCs w:val="28"/>
        </w:rPr>
        <w:t xml:space="preserve"> «</w:t>
      </w:r>
      <w:r w:rsidR="005647AF" w:rsidRPr="005D31EA">
        <w:rPr>
          <w:sz w:val="28"/>
          <w:szCs w:val="28"/>
        </w:rPr>
        <w:t>Об утверждении методик, определяющих расчет объёмов требуемого финансового обеспечения услуг по реализации основной общеобразовательной программы дошкольного образования и  создания условий для присмотра и ухода за  детьми  в муниципальных образовательных организациях, реализующих основную общеобразовательную  программу дошкольного образования</w:t>
      </w:r>
      <w:r w:rsidR="005647AF" w:rsidRPr="007A3232">
        <w:rPr>
          <w:sz w:val="28"/>
          <w:szCs w:val="28"/>
        </w:rPr>
        <w:t>».</w:t>
      </w:r>
    </w:p>
    <w:p w:rsidR="005647AF" w:rsidRDefault="005647AF" w:rsidP="00E024D8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323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 xml:space="preserve">со дня его официального опубликования и распространяет своё действие на правоотношения, возникшие </w:t>
      </w:r>
      <w:r w:rsidRPr="007A3232">
        <w:rPr>
          <w:sz w:val="28"/>
          <w:szCs w:val="28"/>
        </w:rPr>
        <w:t xml:space="preserve">с 01 </w:t>
      </w:r>
      <w:r>
        <w:rPr>
          <w:sz w:val="28"/>
          <w:szCs w:val="28"/>
        </w:rPr>
        <w:t>января</w:t>
      </w:r>
      <w:r w:rsidRPr="007A3232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7A3232">
        <w:rPr>
          <w:sz w:val="28"/>
          <w:szCs w:val="28"/>
        </w:rPr>
        <w:t xml:space="preserve"> года</w:t>
      </w:r>
      <w:r w:rsidR="00F67F03">
        <w:rPr>
          <w:sz w:val="28"/>
          <w:szCs w:val="28"/>
        </w:rPr>
        <w:t xml:space="preserve">, подлежит размещению на официальном сайте </w:t>
      </w:r>
      <w:proofErr w:type="spellStart"/>
      <w:r w:rsidR="00F67F03">
        <w:rPr>
          <w:sz w:val="28"/>
          <w:szCs w:val="28"/>
        </w:rPr>
        <w:t>Чугуевского</w:t>
      </w:r>
      <w:proofErr w:type="spellEnd"/>
      <w:r w:rsidR="00F67F03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7705AF" w:rsidRDefault="005647AF" w:rsidP="005647AF">
      <w:pPr>
        <w:spacing w:line="360" w:lineRule="auto"/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Чугуевского</w:t>
      </w:r>
      <w:proofErr w:type="spellEnd"/>
      <w:r>
        <w:rPr>
          <w:sz w:val="28"/>
          <w:szCs w:val="28"/>
        </w:rPr>
        <w:t xml:space="preserve"> муниципального округа Белогуб А.Н.</w:t>
      </w:r>
    </w:p>
    <w:p w:rsidR="005647AF" w:rsidRDefault="005647AF" w:rsidP="005647AF">
      <w:pPr>
        <w:spacing w:line="360" w:lineRule="auto"/>
        <w:ind w:left="-284" w:firstLine="1004"/>
        <w:jc w:val="both"/>
        <w:rPr>
          <w:sz w:val="28"/>
          <w:szCs w:val="28"/>
        </w:rPr>
      </w:pPr>
    </w:p>
    <w:p w:rsidR="005647AF" w:rsidRDefault="005647AF" w:rsidP="005647AF">
      <w:pPr>
        <w:spacing w:line="360" w:lineRule="auto"/>
        <w:ind w:left="-284" w:firstLine="1004"/>
        <w:jc w:val="both"/>
        <w:rPr>
          <w:sz w:val="28"/>
          <w:szCs w:val="28"/>
        </w:rPr>
      </w:pPr>
    </w:p>
    <w:p w:rsidR="005647AF" w:rsidRPr="005647AF" w:rsidRDefault="005647AF" w:rsidP="005647AF">
      <w:pPr>
        <w:spacing w:line="360" w:lineRule="auto"/>
        <w:ind w:left="-284" w:firstLine="1004"/>
        <w:jc w:val="both"/>
        <w:rPr>
          <w:sz w:val="28"/>
          <w:szCs w:val="28"/>
        </w:rPr>
      </w:pPr>
    </w:p>
    <w:p w:rsidR="005D31EA" w:rsidRPr="005D31EA" w:rsidRDefault="005D31EA" w:rsidP="005D31EA">
      <w:pPr>
        <w:ind w:left="-284"/>
        <w:jc w:val="both"/>
        <w:rPr>
          <w:sz w:val="28"/>
          <w:szCs w:val="28"/>
        </w:rPr>
      </w:pPr>
      <w:r w:rsidRPr="005D31EA">
        <w:rPr>
          <w:sz w:val="28"/>
          <w:szCs w:val="28"/>
        </w:rPr>
        <w:t xml:space="preserve">Глава </w:t>
      </w:r>
      <w:proofErr w:type="spellStart"/>
      <w:r w:rsidRPr="005D31EA">
        <w:rPr>
          <w:sz w:val="28"/>
          <w:szCs w:val="28"/>
        </w:rPr>
        <w:t>Чугуевского</w:t>
      </w:r>
      <w:proofErr w:type="spellEnd"/>
      <w:r w:rsidRPr="005D31EA">
        <w:rPr>
          <w:sz w:val="28"/>
          <w:szCs w:val="28"/>
        </w:rPr>
        <w:t xml:space="preserve"> </w:t>
      </w:r>
    </w:p>
    <w:p w:rsidR="005D31EA" w:rsidRPr="005D31EA" w:rsidRDefault="005D31EA" w:rsidP="005D31EA">
      <w:pPr>
        <w:ind w:left="-284"/>
        <w:jc w:val="both"/>
        <w:rPr>
          <w:sz w:val="28"/>
          <w:szCs w:val="28"/>
        </w:rPr>
      </w:pPr>
      <w:r w:rsidRPr="005D31EA">
        <w:rPr>
          <w:sz w:val="28"/>
          <w:szCs w:val="28"/>
        </w:rPr>
        <w:t xml:space="preserve">муниципального округа, </w:t>
      </w:r>
    </w:p>
    <w:p w:rsidR="005D31EA" w:rsidRPr="005D31EA" w:rsidRDefault="005D31EA" w:rsidP="005D31EA">
      <w:pPr>
        <w:ind w:left="-284"/>
        <w:jc w:val="both"/>
        <w:rPr>
          <w:sz w:val="28"/>
          <w:szCs w:val="28"/>
        </w:rPr>
      </w:pPr>
      <w:r w:rsidRPr="005D31EA">
        <w:rPr>
          <w:sz w:val="28"/>
          <w:szCs w:val="28"/>
        </w:rPr>
        <w:t>глава администрации                                                                             Р.Ю. Демен</w:t>
      </w:r>
      <w:r w:rsidR="002026C7">
        <w:rPr>
          <w:sz w:val="28"/>
          <w:szCs w:val="28"/>
        </w:rPr>
        <w:t>е</w:t>
      </w:r>
      <w:r w:rsidRPr="005D31EA">
        <w:rPr>
          <w:sz w:val="28"/>
          <w:szCs w:val="28"/>
        </w:rPr>
        <w:t>в</w:t>
      </w:r>
    </w:p>
    <w:p w:rsidR="00FA3AEE" w:rsidRDefault="00FA3AEE"/>
    <w:p w:rsidR="001C7421" w:rsidRDefault="001C7421"/>
    <w:p w:rsidR="001C7421" w:rsidRDefault="001C7421"/>
    <w:p w:rsidR="001C7421" w:rsidRDefault="001C7421"/>
    <w:p w:rsidR="001C7421" w:rsidRDefault="001C7421"/>
    <w:p w:rsidR="001C7421" w:rsidRDefault="001C7421"/>
    <w:p w:rsidR="001C7421" w:rsidRDefault="001C7421"/>
    <w:p w:rsidR="001C7421" w:rsidRDefault="001C7421"/>
    <w:p w:rsidR="001C7421" w:rsidRDefault="001C7421"/>
    <w:p w:rsidR="001C7421" w:rsidRPr="001C7421" w:rsidRDefault="001C7421" w:rsidP="001C7421">
      <w:pPr>
        <w:ind w:left="5387"/>
        <w:jc w:val="both"/>
        <w:rPr>
          <w:sz w:val="24"/>
          <w:szCs w:val="24"/>
        </w:rPr>
      </w:pPr>
      <w:r w:rsidRPr="001C7421">
        <w:rPr>
          <w:sz w:val="24"/>
          <w:szCs w:val="24"/>
        </w:rPr>
        <w:lastRenderedPageBreak/>
        <w:t>Приложение1</w:t>
      </w:r>
    </w:p>
    <w:p w:rsidR="001C7421" w:rsidRPr="001C7421" w:rsidRDefault="001C7421" w:rsidP="001C7421">
      <w:pPr>
        <w:jc w:val="both"/>
        <w:rPr>
          <w:sz w:val="24"/>
          <w:szCs w:val="24"/>
        </w:rPr>
      </w:pPr>
      <w:r w:rsidRPr="001C7421">
        <w:rPr>
          <w:sz w:val="24"/>
          <w:szCs w:val="24"/>
        </w:rPr>
        <w:t xml:space="preserve">                                                                                          к постановлению администрации</w:t>
      </w:r>
    </w:p>
    <w:p w:rsidR="001C7421" w:rsidRPr="001C7421" w:rsidRDefault="001C7421" w:rsidP="001C7421">
      <w:pPr>
        <w:jc w:val="both"/>
        <w:rPr>
          <w:sz w:val="24"/>
          <w:szCs w:val="24"/>
        </w:rPr>
      </w:pPr>
      <w:r w:rsidRPr="001C7421">
        <w:rPr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1C7421">
        <w:rPr>
          <w:sz w:val="24"/>
          <w:szCs w:val="24"/>
        </w:rPr>
        <w:t>Чугуевского</w:t>
      </w:r>
      <w:proofErr w:type="spellEnd"/>
      <w:r w:rsidRPr="001C7421">
        <w:rPr>
          <w:sz w:val="24"/>
          <w:szCs w:val="24"/>
        </w:rPr>
        <w:t xml:space="preserve"> муниципального</w:t>
      </w:r>
    </w:p>
    <w:p w:rsidR="001C7421" w:rsidRPr="001C7421" w:rsidRDefault="001C7421" w:rsidP="001C7421">
      <w:pPr>
        <w:jc w:val="both"/>
        <w:rPr>
          <w:sz w:val="24"/>
          <w:szCs w:val="24"/>
        </w:rPr>
      </w:pPr>
      <w:r w:rsidRPr="001C7421">
        <w:rPr>
          <w:sz w:val="24"/>
          <w:szCs w:val="24"/>
        </w:rPr>
        <w:t xml:space="preserve">                                                                                          округа</w:t>
      </w:r>
    </w:p>
    <w:p w:rsidR="001C7421" w:rsidRPr="001C7421" w:rsidRDefault="001C7421" w:rsidP="001C7421">
      <w:pPr>
        <w:jc w:val="both"/>
        <w:rPr>
          <w:sz w:val="26"/>
          <w:szCs w:val="26"/>
        </w:rPr>
      </w:pPr>
      <w:r w:rsidRPr="001C7421">
        <w:rPr>
          <w:sz w:val="24"/>
          <w:szCs w:val="24"/>
        </w:rPr>
        <w:t xml:space="preserve">                                                                                          от «</w:t>
      </w:r>
      <w:r w:rsidR="00F3715B" w:rsidRPr="00F3715B">
        <w:rPr>
          <w:sz w:val="24"/>
          <w:szCs w:val="24"/>
          <w:u w:val="single"/>
        </w:rPr>
        <w:t>03</w:t>
      </w:r>
      <w:r w:rsidRPr="001C7421">
        <w:rPr>
          <w:sz w:val="24"/>
          <w:szCs w:val="24"/>
        </w:rPr>
        <w:t xml:space="preserve">» </w:t>
      </w:r>
      <w:r w:rsidR="00F3715B" w:rsidRPr="00F3715B">
        <w:rPr>
          <w:sz w:val="24"/>
          <w:szCs w:val="24"/>
          <w:u w:val="single"/>
        </w:rPr>
        <w:t>февраля 2021</w:t>
      </w:r>
      <w:r w:rsidRPr="001C7421">
        <w:rPr>
          <w:sz w:val="24"/>
          <w:szCs w:val="24"/>
        </w:rPr>
        <w:t xml:space="preserve"> г. № </w:t>
      </w:r>
      <w:r w:rsidR="00F3715B" w:rsidRPr="00F3715B">
        <w:rPr>
          <w:sz w:val="24"/>
          <w:szCs w:val="24"/>
          <w:u w:val="single"/>
        </w:rPr>
        <w:t>64-НПА</w:t>
      </w:r>
    </w:p>
    <w:p w:rsidR="001C7421" w:rsidRPr="001C7421" w:rsidRDefault="001C7421" w:rsidP="001C7421">
      <w:pPr>
        <w:spacing w:after="200" w:line="276" w:lineRule="auto"/>
        <w:jc w:val="center"/>
        <w:rPr>
          <w:b/>
          <w:sz w:val="24"/>
          <w:szCs w:val="24"/>
          <w:lang w:eastAsia="en-US"/>
        </w:rPr>
      </w:pPr>
    </w:p>
    <w:p w:rsidR="001C7421" w:rsidRPr="001C7421" w:rsidRDefault="001C7421" w:rsidP="001C7421">
      <w:pPr>
        <w:jc w:val="center"/>
        <w:rPr>
          <w:b/>
          <w:sz w:val="28"/>
          <w:szCs w:val="28"/>
          <w:lang w:eastAsia="en-US"/>
        </w:rPr>
      </w:pPr>
      <w:r w:rsidRPr="001C7421">
        <w:rPr>
          <w:b/>
          <w:sz w:val="28"/>
          <w:szCs w:val="28"/>
          <w:lang w:eastAsia="en-US"/>
        </w:rPr>
        <w:t xml:space="preserve">Методика расчета нормативных затрат на оказание услуги по присмотру и уходу за детьми, осваивающими общеобразовательные программы дошкольного образования в дошкольных образовательных организациях </w:t>
      </w:r>
      <w:proofErr w:type="spellStart"/>
      <w:r w:rsidRPr="001C7421">
        <w:rPr>
          <w:b/>
          <w:sz w:val="28"/>
          <w:szCs w:val="28"/>
          <w:lang w:eastAsia="en-US"/>
        </w:rPr>
        <w:t>Чугуевского</w:t>
      </w:r>
      <w:proofErr w:type="spellEnd"/>
      <w:r w:rsidRPr="001C7421">
        <w:rPr>
          <w:b/>
          <w:sz w:val="28"/>
          <w:szCs w:val="28"/>
          <w:lang w:eastAsia="en-US"/>
        </w:rPr>
        <w:t xml:space="preserve"> муниципального округа, из категорий семей, для которых установлены льготы по снижению или отмене родительской платы</w:t>
      </w:r>
    </w:p>
    <w:p w:rsidR="001C7421" w:rsidRPr="001C7421" w:rsidRDefault="001C7421" w:rsidP="001C7421">
      <w:pPr>
        <w:jc w:val="center"/>
        <w:rPr>
          <w:b/>
          <w:sz w:val="16"/>
          <w:szCs w:val="16"/>
          <w:lang w:eastAsia="en-US"/>
        </w:rPr>
      </w:pPr>
    </w:p>
    <w:p w:rsidR="001C7421" w:rsidRPr="001C7421" w:rsidRDefault="001C7421" w:rsidP="001C7421">
      <w:pPr>
        <w:jc w:val="center"/>
        <w:rPr>
          <w:b/>
          <w:sz w:val="16"/>
          <w:szCs w:val="16"/>
          <w:lang w:eastAsia="en-US"/>
        </w:rPr>
      </w:pPr>
    </w:p>
    <w:p w:rsidR="001C7421" w:rsidRPr="001C7421" w:rsidRDefault="001C7421" w:rsidP="001C7421">
      <w:pPr>
        <w:numPr>
          <w:ilvl w:val="0"/>
          <w:numId w:val="2"/>
        </w:numPr>
        <w:spacing w:after="200"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1C7421">
        <w:rPr>
          <w:sz w:val="26"/>
          <w:szCs w:val="26"/>
          <w:lang w:eastAsia="en-US"/>
        </w:rPr>
        <w:t xml:space="preserve">Настоящая методика определяет порядок расчета нормативных затрат на оказание услуги по присмотру и уходу за детьми, осваивающими образовательные программы дошкольного образования в образовательных организациях </w:t>
      </w:r>
      <w:proofErr w:type="spellStart"/>
      <w:r w:rsidRPr="001C7421">
        <w:rPr>
          <w:sz w:val="26"/>
          <w:szCs w:val="26"/>
          <w:lang w:eastAsia="en-US"/>
        </w:rPr>
        <w:t>Чугуевского</w:t>
      </w:r>
      <w:proofErr w:type="spellEnd"/>
      <w:r w:rsidRPr="001C7421">
        <w:rPr>
          <w:sz w:val="26"/>
          <w:szCs w:val="26"/>
          <w:lang w:eastAsia="en-US"/>
        </w:rPr>
        <w:t xml:space="preserve"> муниципального округа (далее- -ОО), из категорий семей, для которых установлены льготы по снижению или отмене родительской платы.</w:t>
      </w:r>
    </w:p>
    <w:p w:rsidR="001C7421" w:rsidRPr="001C7421" w:rsidRDefault="001C7421" w:rsidP="001C7421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1C7421">
        <w:rPr>
          <w:sz w:val="26"/>
          <w:szCs w:val="26"/>
          <w:lang w:eastAsia="en-US"/>
        </w:rPr>
        <w:t xml:space="preserve">2. Расчет нормативных затрат на оказание услуги по присмотру и уходу за детьми, </w:t>
      </w:r>
      <w:r w:rsidRPr="001C7421">
        <w:rPr>
          <w:noProof/>
          <w:sz w:val="26"/>
          <w:szCs w:val="26"/>
        </w:rPr>
        <w:drawing>
          <wp:inline distT="0" distB="0" distL="0" distR="0" wp14:anchorId="6055523A" wp14:editId="44406133">
            <wp:extent cx="27622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421">
        <w:rPr>
          <w:sz w:val="26"/>
          <w:szCs w:val="26"/>
          <w:lang w:eastAsia="en-US"/>
        </w:rPr>
        <w:t>, осуществляется по формуле:</w:t>
      </w:r>
    </w:p>
    <w:p w:rsidR="001C7421" w:rsidRPr="001C7421" w:rsidRDefault="001C7421" w:rsidP="001C7421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1C7421">
        <w:rPr>
          <w:noProof/>
          <w:sz w:val="26"/>
          <w:szCs w:val="26"/>
        </w:rPr>
        <w:drawing>
          <wp:inline distT="0" distB="0" distL="0" distR="0" wp14:anchorId="74DDAB1B" wp14:editId="76FA12E2">
            <wp:extent cx="1495425" cy="342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53" cy="34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421">
        <w:rPr>
          <w:sz w:val="26"/>
          <w:szCs w:val="26"/>
          <w:lang w:eastAsia="en-US"/>
        </w:rPr>
        <w:t>,</w:t>
      </w:r>
    </w:p>
    <w:p w:rsidR="001C7421" w:rsidRPr="001C7421" w:rsidRDefault="001C7421" w:rsidP="001C7421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1C7421">
        <w:rPr>
          <w:sz w:val="26"/>
          <w:szCs w:val="26"/>
          <w:lang w:eastAsia="en-US"/>
        </w:rPr>
        <w:t>где:</w:t>
      </w:r>
    </w:p>
    <w:p w:rsidR="001C7421" w:rsidRPr="001C7421" w:rsidRDefault="001C7421" w:rsidP="001C7421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1C7421">
        <w:rPr>
          <w:noProof/>
          <w:sz w:val="26"/>
          <w:szCs w:val="26"/>
        </w:rPr>
        <w:drawing>
          <wp:inline distT="0" distB="0" distL="0" distR="0" wp14:anchorId="72B34D7A" wp14:editId="63B03861">
            <wp:extent cx="2667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421">
        <w:rPr>
          <w:sz w:val="26"/>
          <w:szCs w:val="26"/>
          <w:lang w:eastAsia="en-US"/>
        </w:rPr>
        <w:t xml:space="preserve"> - нормативные затраты на приобретение продуктов питания;</w:t>
      </w:r>
    </w:p>
    <w:p w:rsidR="001C7421" w:rsidRPr="001C7421" w:rsidRDefault="001C7421" w:rsidP="001C7421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1C7421">
        <w:rPr>
          <w:noProof/>
          <w:sz w:val="26"/>
          <w:szCs w:val="26"/>
        </w:rPr>
        <w:drawing>
          <wp:inline distT="0" distB="0" distL="0" distR="0" wp14:anchorId="7A6FD333" wp14:editId="2F06564C">
            <wp:extent cx="266700" cy="238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421">
        <w:rPr>
          <w:sz w:val="26"/>
          <w:szCs w:val="26"/>
          <w:lang w:eastAsia="en-US"/>
        </w:rPr>
        <w:t xml:space="preserve"> - нормативные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гигиены.</w:t>
      </w:r>
      <w:bookmarkStart w:id="0" w:name="Par310"/>
      <w:bookmarkEnd w:id="0"/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 xml:space="preserve">2.1. Нормативные затраты на приобретение продуктов питания на одного воспитанника в месяц (N </w:t>
      </w:r>
      <w:proofErr w:type="spellStart"/>
      <w:r w:rsidRPr="001C7421">
        <w:rPr>
          <w:rFonts w:eastAsiaTheme="minorEastAsia"/>
          <w:sz w:val="26"/>
          <w:szCs w:val="26"/>
        </w:rPr>
        <w:t>пп</w:t>
      </w:r>
      <w:proofErr w:type="spellEnd"/>
      <w:r w:rsidRPr="001C7421">
        <w:rPr>
          <w:rFonts w:eastAsiaTheme="minorEastAsia"/>
          <w:sz w:val="26"/>
          <w:szCs w:val="26"/>
        </w:rPr>
        <w:t>) складываются из стоимости суточного рациона питания одного ребенка в соответствии с установленными нормами СанПиН (</w:t>
      </w:r>
      <w:hyperlink r:id="rId10" w:tooltip="Постановление Главного государственного санитарного врача РФ от 15.05.2013 N 26 (с изм. от 04.04.2014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" w:history="1">
        <w:r w:rsidRPr="001C7421">
          <w:rPr>
            <w:rFonts w:eastAsiaTheme="minorEastAsia"/>
            <w:sz w:val="26"/>
            <w:szCs w:val="26"/>
          </w:rPr>
          <w:t>приложения 10</w:t>
        </w:r>
      </w:hyperlink>
      <w:r w:rsidRPr="001C7421">
        <w:rPr>
          <w:rFonts w:eastAsiaTheme="minorEastAsia"/>
          <w:sz w:val="26"/>
          <w:szCs w:val="26"/>
        </w:rPr>
        <w:t xml:space="preserve">, </w:t>
      </w:r>
      <w:hyperlink r:id="rId11" w:tooltip="Постановление Главного государственного санитарного врача РФ от 15.05.2013 N 26 (с изм. от 04.04.2014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" w:history="1">
        <w:r w:rsidRPr="001C7421">
          <w:rPr>
            <w:rFonts w:eastAsiaTheme="minorEastAsia"/>
            <w:sz w:val="26"/>
            <w:szCs w:val="26"/>
          </w:rPr>
          <w:t>11</w:t>
        </w:r>
      </w:hyperlink>
      <w:r w:rsidRPr="001C7421">
        <w:rPr>
          <w:rFonts w:eastAsiaTheme="minorEastAsia"/>
          <w:sz w:val="26"/>
          <w:szCs w:val="26"/>
        </w:rPr>
        <w:t xml:space="preserve"> к СанПиН 2.4.1.3049-13) с учетом сезонности и для каждой категории питающихся.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на одного воспитанника в месяц производится по формуле: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  <w:lang w:val="en-US"/>
        </w:rPr>
      </w:pPr>
      <w:r w:rsidRPr="001C7421">
        <w:rPr>
          <w:rFonts w:eastAsiaTheme="minorEastAsia"/>
          <w:sz w:val="26"/>
          <w:szCs w:val="26"/>
          <w:lang w:val="en-US"/>
        </w:rPr>
        <w:t>N</w:t>
      </w:r>
      <w:proofErr w:type="spellStart"/>
      <w:r w:rsidRPr="001C7421">
        <w:rPr>
          <w:rFonts w:eastAsiaTheme="minorEastAsia"/>
          <w:sz w:val="26"/>
          <w:szCs w:val="26"/>
        </w:rPr>
        <w:t>пп</w:t>
      </w:r>
      <w:proofErr w:type="spellEnd"/>
      <w:r w:rsidRPr="001C7421">
        <w:rPr>
          <w:rFonts w:eastAsiaTheme="minorEastAsia"/>
          <w:sz w:val="26"/>
          <w:szCs w:val="26"/>
          <w:lang w:val="en-US"/>
        </w:rPr>
        <w:t xml:space="preserve"> = N</w:t>
      </w:r>
      <w:proofErr w:type="spellStart"/>
      <w:r w:rsidRPr="001C7421">
        <w:rPr>
          <w:rFonts w:eastAsiaTheme="minorEastAsia"/>
          <w:sz w:val="26"/>
          <w:szCs w:val="26"/>
        </w:rPr>
        <w:t>спп</w:t>
      </w:r>
      <w:proofErr w:type="spellEnd"/>
      <w:r w:rsidRPr="001C7421">
        <w:rPr>
          <w:rFonts w:eastAsiaTheme="minorEastAsia"/>
          <w:sz w:val="26"/>
          <w:szCs w:val="26"/>
          <w:lang w:val="en-US"/>
        </w:rPr>
        <w:t xml:space="preserve"> x I1 x I2 x I3 x I4 x D / 12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lastRenderedPageBreak/>
        <w:t>где: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proofErr w:type="spellStart"/>
      <w:r w:rsidRPr="001C7421">
        <w:rPr>
          <w:rFonts w:eastAsiaTheme="minorEastAsia"/>
          <w:sz w:val="26"/>
          <w:szCs w:val="26"/>
        </w:rPr>
        <w:t>Nспп</w:t>
      </w:r>
      <w:proofErr w:type="spellEnd"/>
      <w:r w:rsidRPr="001C7421">
        <w:rPr>
          <w:rFonts w:eastAsiaTheme="minorEastAsia"/>
          <w:sz w:val="26"/>
          <w:szCs w:val="26"/>
        </w:rPr>
        <w:t xml:space="preserve"> - среднесуточный норматив затрат на приобретение продуктов питания для одного воспитанника;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  <w:lang w:val="en-US"/>
        </w:rPr>
        <w:t>I</w:t>
      </w:r>
      <w:r w:rsidRPr="001C7421">
        <w:rPr>
          <w:rFonts w:eastAsiaTheme="minorEastAsia"/>
          <w:sz w:val="26"/>
          <w:szCs w:val="26"/>
        </w:rPr>
        <w:t>1 - коэффициент, учитывающий возраст воспитанников (до 3-х лет - 0,85; от 3 - 7 лет - 1,0);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I2 - коэффициент, учитывающий режим работы ОО (для воспитанников, посещающих ОО с 5-дневным режимом работы - 1,0);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I3 - коэффициент, учитывающий продолжительность работы ОО (для воспитанников, посещающих ОО, работающие 12 месяцев в году - 1,0);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I4 - коэффициент, учитывающий режим пребывания воспитанников (для воспитанников, посещающих группы с режимами пребывания: до 10,5 часов - 0,75; более 12 часов - 1,0;</w:t>
      </w:r>
      <w:r w:rsidRPr="001C7421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Pr="001C7421">
        <w:rPr>
          <w:rFonts w:eastAsiaTheme="minorHAnsi"/>
          <w:sz w:val="26"/>
          <w:szCs w:val="26"/>
          <w:lang w:eastAsia="en-US"/>
        </w:rPr>
        <w:t>до 5 часов – 0,23</w:t>
      </w:r>
      <w:r w:rsidRPr="001C7421">
        <w:rPr>
          <w:rFonts w:eastAsiaTheme="minorEastAsia"/>
          <w:sz w:val="26"/>
          <w:szCs w:val="26"/>
        </w:rPr>
        <w:t>);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D - планируемое количество дней посещения одним ребенком ОО в год;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12 - количество месяцев в году.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 xml:space="preserve">2.2.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на одного воспитанника в месяц (N </w:t>
      </w:r>
      <w:proofErr w:type="spellStart"/>
      <w:r w:rsidRPr="001C7421">
        <w:rPr>
          <w:rFonts w:eastAsiaTheme="minorEastAsia"/>
          <w:sz w:val="26"/>
          <w:szCs w:val="26"/>
        </w:rPr>
        <w:t>пр</w:t>
      </w:r>
      <w:proofErr w:type="spellEnd"/>
      <w:r w:rsidRPr="001C7421">
        <w:rPr>
          <w:rFonts w:eastAsiaTheme="minorEastAsia"/>
          <w:sz w:val="26"/>
          <w:szCs w:val="26"/>
        </w:rPr>
        <w:t xml:space="preserve">), устанавливается в натуральном размере 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proofErr w:type="spellStart"/>
      <w:r w:rsidRPr="001C7421">
        <w:rPr>
          <w:rFonts w:eastAsiaTheme="minorEastAsia"/>
          <w:sz w:val="26"/>
          <w:szCs w:val="26"/>
        </w:rPr>
        <w:t>Nпр</w:t>
      </w:r>
      <w:proofErr w:type="spellEnd"/>
      <w:r w:rsidRPr="001C7421">
        <w:rPr>
          <w:rFonts w:eastAsiaTheme="minorEastAsia"/>
          <w:sz w:val="26"/>
          <w:szCs w:val="26"/>
        </w:rPr>
        <w:t xml:space="preserve"> = </w:t>
      </w:r>
      <w:proofErr w:type="spellStart"/>
      <w:r w:rsidRPr="001C7421">
        <w:rPr>
          <w:rFonts w:eastAsiaTheme="minorEastAsia"/>
          <w:sz w:val="26"/>
          <w:szCs w:val="26"/>
        </w:rPr>
        <w:t>Nпрм</w:t>
      </w:r>
      <w:proofErr w:type="spellEnd"/>
      <w:r w:rsidRPr="001C7421">
        <w:rPr>
          <w:rFonts w:eastAsiaTheme="minorEastAsia"/>
          <w:sz w:val="26"/>
          <w:szCs w:val="26"/>
        </w:rPr>
        <w:t xml:space="preserve"> x I1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>где: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proofErr w:type="spellStart"/>
      <w:r w:rsidRPr="001C7421">
        <w:rPr>
          <w:rFonts w:eastAsiaTheme="minorEastAsia"/>
          <w:sz w:val="26"/>
          <w:szCs w:val="26"/>
        </w:rPr>
        <w:t>Nпрм</w:t>
      </w:r>
      <w:proofErr w:type="spellEnd"/>
      <w:r w:rsidRPr="001C7421">
        <w:rPr>
          <w:rFonts w:eastAsiaTheme="minorEastAsia"/>
          <w:sz w:val="26"/>
          <w:szCs w:val="26"/>
        </w:rPr>
        <w:t xml:space="preserve"> - норматив затрат на осуществление прочих расходов на одного воспитанника в месяц;</w:t>
      </w:r>
    </w:p>
    <w:p w:rsidR="001C7421" w:rsidRPr="001C7421" w:rsidRDefault="001C7421" w:rsidP="001C7421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1C7421">
        <w:rPr>
          <w:rFonts w:eastAsiaTheme="minorEastAsia"/>
          <w:sz w:val="26"/>
          <w:szCs w:val="26"/>
        </w:rPr>
        <w:t xml:space="preserve">I1 - коэффициент, учитывающий режим пребывания воспитанников (для воспитанников, посещающих группы с режимами пребывания до 10,5 часов - 1,0; для воспитанников, посещающих группы с режимами пребывания более 12 часов - 1,2; </w:t>
      </w:r>
      <w:r w:rsidRPr="001C7421">
        <w:rPr>
          <w:rFonts w:eastAsiaTheme="minorHAnsi"/>
          <w:sz w:val="26"/>
          <w:szCs w:val="26"/>
          <w:lang w:eastAsia="en-US"/>
        </w:rPr>
        <w:t>для воспитанников, посещающих группы с режимами пребывания до 5 часов – 0,38</w:t>
      </w:r>
      <w:r w:rsidRPr="001C7421">
        <w:rPr>
          <w:rFonts w:eastAsiaTheme="minorEastAsia"/>
          <w:sz w:val="26"/>
          <w:szCs w:val="26"/>
        </w:rPr>
        <w:t>).</w:t>
      </w:r>
      <w:r w:rsidRPr="001C7421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</w:p>
    <w:p w:rsidR="001C7421" w:rsidRDefault="001C7421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Default="00294BFB"/>
    <w:p w:rsidR="00294BFB" w:rsidRPr="00294BFB" w:rsidRDefault="00294BFB" w:rsidP="00294BFB">
      <w:pPr>
        <w:ind w:left="5387"/>
        <w:jc w:val="both"/>
        <w:rPr>
          <w:rFonts w:eastAsiaTheme="minorHAnsi" w:cstheme="minorBidi"/>
          <w:sz w:val="24"/>
          <w:szCs w:val="24"/>
        </w:rPr>
      </w:pPr>
      <w:r w:rsidRPr="00294BFB">
        <w:rPr>
          <w:rFonts w:eastAsiaTheme="minorHAnsi" w:cstheme="minorBidi"/>
          <w:sz w:val="24"/>
          <w:szCs w:val="24"/>
        </w:rPr>
        <w:lastRenderedPageBreak/>
        <w:t>Приложение 2</w:t>
      </w:r>
    </w:p>
    <w:p w:rsidR="00294BFB" w:rsidRPr="00294BFB" w:rsidRDefault="00294BFB" w:rsidP="00294BFB">
      <w:pPr>
        <w:jc w:val="both"/>
        <w:rPr>
          <w:rFonts w:eastAsiaTheme="minorHAnsi" w:cstheme="minorBidi"/>
          <w:sz w:val="24"/>
          <w:szCs w:val="24"/>
        </w:rPr>
      </w:pPr>
      <w:r w:rsidRPr="00294BFB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          к постановлению администрации</w:t>
      </w:r>
    </w:p>
    <w:p w:rsidR="00294BFB" w:rsidRPr="00294BFB" w:rsidRDefault="00294BFB" w:rsidP="00294BFB">
      <w:pPr>
        <w:jc w:val="both"/>
        <w:rPr>
          <w:rFonts w:eastAsiaTheme="minorHAnsi" w:cstheme="minorBidi"/>
          <w:sz w:val="24"/>
          <w:szCs w:val="24"/>
        </w:rPr>
      </w:pPr>
      <w:r w:rsidRPr="00294BFB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294BFB">
        <w:rPr>
          <w:rFonts w:eastAsiaTheme="minorHAnsi" w:cstheme="minorBidi"/>
          <w:sz w:val="24"/>
          <w:szCs w:val="24"/>
        </w:rPr>
        <w:t>Чугуевского</w:t>
      </w:r>
      <w:proofErr w:type="spellEnd"/>
      <w:r w:rsidRPr="00294BFB">
        <w:rPr>
          <w:rFonts w:eastAsiaTheme="minorHAnsi" w:cstheme="minorBidi"/>
          <w:sz w:val="24"/>
          <w:szCs w:val="24"/>
        </w:rPr>
        <w:t xml:space="preserve"> муниципального</w:t>
      </w:r>
    </w:p>
    <w:p w:rsidR="00294BFB" w:rsidRPr="00294BFB" w:rsidRDefault="00294BFB" w:rsidP="00294BFB">
      <w:pPr>
        <w:jc w:val="both"/>
        <w:rPr>
          <w:rFonts w:eastAsiaTheme="minorHAnsi" w:cstheme="minorBidi"/>
          <w:sz w:val="24"/>
          <w:szCs w:val="24"/>
        </w:rPr>
      </w:pPr>
      <w:r w:rsidRPr="00294BFB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          округа</w:t>
      </w:r>
    </w:p>
    <w:p w:rsidR="00294BFB" w:rsidRPr="00294BFB" w:rsidRDefault="00294BFB" w:rsidP="00294BFB">
      <w:pPr>
        <w:jc w:val="both"/>
        <w:rPr>
          <w:rFonts w:eastAsiaTheme="minorHAnsi" w:cstheme="minorBidi"/>
          <w:sz w:val="26"/>
          <w:szCs w:val="26"/>
        </w:rPr>
      </w:pPr>
      <w:r w:rsidRPr="00294BFB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          от «</w:t>
      </w:r>
      <w:r w:rsidR="00F3715B" w:rsidRPr="00F3715B">
        <w:rPr>
          <w:rFonts w:eastAsiaTheme="minorHAnsi" w:cstheme="minorBidi"/>
          <w:sz w:val="24"/>
          <w:szCs w:val="24"/>
          <w:u w:val="single"/>
        </w:rPr>
        <w:t>03</w:t>
      </w:r>
      <w:r w:rsidRPr="00294BFB">
        <w:rPr>
          <w:rFonts w:eastAsiaTheme="minorHAnsi" w:cstheme="minorBidi"/>
          <w:sz w:val="24"/>
          <w:szCs w:val="24"/>
        </w:rPr>
        <w:t xml:space="preserve">» </w:t>
      </w:r>
      <w:r w:rsidR="00F3715B" w:rsidRPr="00F3715B">
        <w:rPr>
          <w:rFonts w:eastAsiaTheme="minorHAnsi" w:cstheme="minorBidi"/>
          <w:sz w:val="24"/>
          <w:szCs w:val="24"/>
          <w:u w:val="single"/>
        </w:rPr>
        <w:t>февраля 2021</w:t>
      </w:r>
      <w:r w:rsidRPr="00294BFB">
        <w:rPr>
          <w:rFonts w:eastAsiaTheme="minorHAnsi" w:cstheme="minorBidi"/>
          <w:sz w:val="24"/>
          <w:szCs w:val="24"/>
        </w:rPr>
        <w:t xml:space="preserve"> г. № </w:t>
      </w:r>
      <w:r w:rsidR="00F3715B">
        <w:rPr>
          <w:rFonts w:eastAsiaTheme="minorHAnsi" w:cstheme="minorBidi"/>
          <w:sz w:val="24"/>
          <w:szCs w:val="24"/>
          <w:u w:val="single"/>
        </w:rPr>
        <w:t>64-НПА</w:t>
      </w:r>
    </w:p>
    <w:p w:rsidR="00294BFB" w:rsidRPr="00294BFB" w:rsidRDefault="00294BFB" w:rsidP="00294BFB">
      <w:pPr>
        <w:spacing w:line="276" w:lineRule="auto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294BFB" w:rsidRPr="00294BFB" w:rsidRDefault="00294BFB" w:rsidP="00294BFB">
      <w:pPr>
        <w:spacing w:line="276" w:lineRule="auto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294BFB" w:rsidRPr="00294BFB" w:rsidRDefault="00294BFB" w:rsidP="00294BF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94BFB">
        <w:rPr>
          <w:rFonts w:eastAsiaTheme="minorHAnsi"/>
          <w:b/>
          <w:sz w:val="28"/>
          <w:szCs w:val="28"/>
          <w:lang w:eastAsia="en-US"/>
        </w:rPr>
        <w:t>Методика расчета нормативных затрат на оказание услуги по реализации основной общеобразовательной программы дошкольного образования (включая расходы на создание условий для осуществления присмотра и ухода за детьми)</w:t>
      </w:r>
    </w:p>
    <w:p w:rsidR="00294BFB" w:rsidRPr="00294BFB" w:rsidRDefault="00294BFB" w:rsidP="00294BFB">
      <w:pPr>
        <w:spacing w:line="276" w:lineRule="auto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294BFB" w:rsidRPr="00294BFB" w:rsidRDefault="00294BFB" w:rsidP="00294BFB">
      <w:pPr>
        <w:spacing w:line="276" w:lineRule="auto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</w:rPr>
        <w:t xml:space="preserve">1. Настоящая методика определяет порядок расчета нормативных затрат на оказание услуги по реализации основной общеобразовательной программы дошкольного образования (далее - Программа) с учетом расходов на создание условий для осуществления присмотра и ухода за детьми в образовательных организациях </w:t>
      </w:r>
      <w:proofErr w:type="spellStart"/>
      <w:r w:rsidRPr="00294BFB">
        <w:rPr>
          <w:sz w:val="26"/>
          <w:szCs w:val="26"/>
        </w:rPr>
        <w:t>Чугуевского</w:t>
      </w:r>
      <w:proofErr w:type="spellEnd"/>
      <w:r w:rsidRPr="00294BFB">
        <w:rPr>
          <w:sz w:val="26"/>
          <w:szCs w:val="26"/>
        </w:rPr>
        <w:t xml:space="preserve"> муниципального округа (далее – ОО).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2. Расчет нормативных затрат на оказание услуги по реализации основной общеобразовательной программы дошкольного образования (включая расходы на создание условий для осуществления присмотра и ухода за детьми) осуществляется по формуле: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proofErr w:type="spellStart"/>
      <w:r w:rsidRPr="00294BFB">
        <w:rPr>
          <w:sz w:val="26"/>
          <w:szCs w:val="26"/>
        </w:rPr>
        <w:t>Рнз</w:t>
      </w:r>
      <w:proofErr w:type="spellEnd"/>
      <w:r w:rsidRPr="00294BFB">
        <w:rPr>
          <w:sz w:val="26"/>
          <w:szCs w:val="26"/>
        </w:rPr>
        <w:t xml:space="preserve"> (</w:t>
      </w:r>
      <w:proofErr w:type="spellStart"/>
      <w:r w:rsidRPr="00294BFB">
        <w:rPr>
          <w:sz w:val="26"/>
          <w:szCs w:val="26"/>
        </w:rPr>
        <w:t>пиу</w:t>
      </w:r>
      <w:proofErr w:type="spellEnd"/>
      <w:r w:rsidRPr="00294BFB">
        <w:rPr>
          <w:sz w:val="26"/>
          <w:szCs w:val="26"/>
        </w:rPr>
        <w:t>)=</w:t>
      </w:r>
      <w:r w:rsidRPr="00294BFB">
        <w:rPr>
          <w:sz w:val="26"/>
          <w:szCs w:val="26"/>
          <w:lang w:val="en-US"/>
        </w:rPr>
        <w:t>N</w:t>
      </w:r>
      <w:r w:rsidRPr="00294BFB">
        <w:rPr>
          <w:sz w:val="26"/>
          <w:szCs w:val="26"/>
        </w:rPr>
        <w:t xml:space="preserve"> </w:t>
      </w:r>
      <w:proofErr w:type="spellStart"/>
      <w:proofErr w:type="gramStart"/>
      <w:r w:rsidRPr="00294BFB">
        <w:rPr>
          <w:sz w:val="26"/>
          <w:szCs w:val="26"/>
        </w:rPr>
        <w:t>усл</w:t>
      </w:r>
      <w:proofErr w:type="spellEnd"/>
      <w:r w:rsidRPr="00294BFB">
        <w:rPr>
          <w:sz w:val="26"/>
          <w:szCs w:val="26"/>
        </w:rPr>
        <w:t>.+</w:t>
      </w:r>
      <w:proofErr w:type="gramEnd"/>
      <w:r w:rsidRPr="00294BFB">
        <w:rPr>
          <w:sz w:val="26"/>
          <w:szCs w:val="26"/>
        </w:rPr>
        <w:t>Р (</w:t>
      </w:r>
      <w:proofErr w:type="spellStart"/>
      <w:r w:rsidRPr="00294BFB">
        <w:rPr>
          <w:sz w:val="26"/>
          <w:szCs w:val="26"/>
        </w:rPr>
        <w:t>пиу</w:t>
      </w:r>
      <w:proofErr w:type="spellEnd"/>
      <w:r w:rsidRPr="00294BFB">
        <w:rPr>
          <w:sz w:val="26"/>
          <w:szCs w:val="26"/>
        </w:rPr>
        <w:t>)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Где: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proofErr w:type="spellStart"/>
      <w:r w:rsidRPr="00294BFB">
        <w:rPr>
          <w:sz w:val="26"/>
          <w:szCs w:val="26"/>
        </w:rPr>
        <w:t>Рнз</w:t>
      </w:r>
      <w:proofErr w:type="spellEnd"/>
      <w:r w:rsidRPr="00294BFB">
        <w:rPr>
          <w:sz w:val="26"/>
          <w:szCs w:val="26"/>
        </w:rPr>
        <w:t xml:space="preserve"> (</w:t>
      </w:r>
      <w:proofErr w:type="spellStart"/>
      <w:r w:rsidRPr="00294BFB">
        <w:rPr>
          <w:sz w:val="26"/>
          <w:szCs w:val="26"/>
        </w:rPr>
        <w:t>пиу</w:t>
      </w:r>
      <w:proofErr w:type="spellEnd"/>
      <w:r w:rsidRPr="00294BFB">
        <w:rPr>
          <w:sz w:val="26"/>
          <w:szCs w:val="26"/>
        </w:rPr>
        <w:t>) – расчет нормативных затрат на оказание услуги по реализации основной общеобразовательной программы дошкольного образования (включая расходы на создание условий для осуществления присмотра и ухода за детьми);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  <w:lang w:val="en-US"/>
        </w:rPr>
        <w:t>N</w:t>
      </w:r>
      <w:r w:rsidRPr="00294BFB">
        <w:rPr>
          <w:sz w:val="26"/>
          <w:szCs w:val="26"/>
        </w:rPr>
        <w:t xml:space="preserve"> </w:t>
      </w:r>
      <w:proofErr w:type="spellStart"/>
      <w:r w:rsidRPr="00294BFB">
        <w:rPr>
          <w:sz w:val="26"/>
          <w:szCs w:val="26"/>
        </w:rPr>
        <w:t>усл</w:t>
      </w:r>
      <w:proofErr w:type="spellEnd"/>
      <w:r w:rsidRPr="00294BFB">
        <w:rPr>
          <w:sz w:val="26"/>
          <w:szCs w:val="26"/>
        </w:rPr>
        <w:t>. – нормативные затраты на реализацию Программы;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Р(</w:t>
      </w:r>
      <w:proofErr w:type="spellStart"/>
      <w:r w:rsidRPr="00294BFB">
        <w:rPr>
          <w:sz w:val="26"/>
          <w:szCs w:val="26"/>
        </w:rPr>
        <w:t>пиу</w:t>
      </w:r>
      <w:proofErr w:type="spellEnd"/>
      <w:r w:rsidRPr="00294BFB">
        <w:rPr>
          <w:sz w:val="26"/>
          <w:szCs w:val="26"/>
        </w:rPr>
        <w:t>)- нормативные затраты на оказание услуг по присмотру и уходу за детьми.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3. Расчет нормативных затрат на оказание услуги по реализации Программы (</w:t>
      </w:r>
      <w:r w:rsidRPr="00294BFB">
        <w:rPr>
          <w:noProof/>
          <w:position w:val="-14"/>
          <w:sz w:val="26"/>
          <w:szCs w:val="26"/>
        </w:rPr>
        <w:drawing>
          <wp:inline distT="0" distB="0" distL="0" distR="0" wp14:anchorId="75E0693B" wp14:editId="3D320361">
            <wp:extent cx="361950" cy="3136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</w:rPr>
        <w:t>) осуществляется по формуле: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noProof/>
          <w:position w:val="-14"/>
          <w:sz w:val="26"/>
          <w:szCs w:val="26"/>
        </w:rPr>
        <w:drawing>
          <wp:inline distT="0" distB="0" distL="0" distR="0" wp14:anchorId="42B87F53" wp14:editId="3AF959E3">
            <wp:extent cx="3162300" cy="354518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188" cy="36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</w:rPr>
        <w:t>,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где: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noProof/>
          <w:position w:val="-14"/>
          <w:sz w:val="26"/>
          <w:szCs w:val="26"/>
        </w:rPr>
        <w:drawing>
          <wp:inline distT="0" distB="0" distL="0" distR="0" wp14:anchorId="0AFA1EED" wp14:editId="38812C2F">
            <wp:extent cx="476250" cy="34395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9" cy="34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</w:rPr>
        <w:t xml:space="preserve"> - норматив финансового обеспечения реализации Программы, установленный на уровне субъекта Российской Федерации в соответствии с "Методикой расчета нормативов расходов для определения размера субвенций </w:t>
      </w:r>
      <w:r w:rsidRPr="00294BFB">
        <w:rPr>
          <w:sz w:val="26"/>
          <w:szCs w:val="26"/>
        </w:rPr>
        <w:lastRenderedPageBreak/>
        <w:t>местным бюджетам из краевого на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организациях", скорректированный с учетом особенностей оплаты труда руководителей образовательных организаций и ведения бухгалтерского учета в организациях;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noProof/>
          <w:position w:val="-8"/>
          <w:sz w:val="26"/>
          <w:szCs w:val="26"/>
        </w:rPr>
        <w:drawing>
          <wp:inline distT="0" distB="0" distL="0" distR="0" wp14:anchorId="4E88E8DB" wp14:editId="7559F4F8">
            <wp:extent cx="385763" cy="342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45" cy="34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</w:rPr>
        <w:t xml:space="preserve"> - нормативные затраты на оплату труда работников, обеспечивающих содержание зданий и особо ценного имущества,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ухода, определяемые учредителем в соответствии с: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направленностью групп (в том числе для групп коррекционной, комбинированной и оздоровительной направленностей);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режимом пребывания детей в группе (количество часов пребывания в сутки);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возрастом воспитанников (возрастом детей в группе);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прочих особенностей создаваемых условий для осуществления присмотра и ухода за детьми;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sz w:val="26"/>
          <w:szCs w:val="26"/>
        </w:rPr>
      </w:pPr>
      <w:r w:rsidRPr="00294BFB">
        <w:rPr>
          <w:noProof/>
          <w:position w:val="-8"/>
          <w:sz w:val="26"/>
          <w:szCs w:val="26"/>
        </w:rPr>
        <w:drawing>
          <wp:inline distT="0" distB="0" distL="0" distR="0" wp14:anchorId="1717BF03" wp14:editId="0507A5BE">
            <wp:extent cx="458391" cy="3333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85" cy="33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</w:rPr>
        <w:t xml:space="preserve"> - нормативные затраты на приобретение коммунальных услуг. Порядок определения нормативных затрат на приобретение коммунальных услуг устанавливается учредителем организации и учитывает особенности потребления коммунальных услуг при реализации Программы и создания условий для присмотра и ухода за детьми, обучающихся по ней, в образовательных организациях в зависимости от: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направленности групп (в том числе для групп коррекционной, комбинированной и оздоровительной направленностей);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режима пребывания детей в группе (количество часов пребывания в сутки);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возраста воспитанников (возрастом детей в группе)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294BFB">
        <w:rPr>
          <w:sz w:val="26"/>
          <w:szCs w:val="26"/>
        </w:rPr>
        <w:t>- прочих особенностей реализации Программы;</w:t>
      </w:r>
    </w:p>
    <w:p w:rsidR="00294BFB" w:rsidRPr="00294BFB" w:rsidRDefault="00294BFB" w:rsidP="00294BFB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294BFB">
        <w:rPr>
          <w:rFonts w:eastAsiaTheme="minorHAnsi"/>
          <w:noProof/>
          <w:position w:val="-8"/>
          <w:sz w:val="26"/>
          <w:szCs w:val="26"/>
        </w:rPr>
        <w:drawing>
          <wp:inline distT="0" distB="0" distL="0" distR="0" wp14:anchorId="116E20B9" wp14:editId="48EA239C">
            <wp:extent cx="400050" cy="355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54" cy="35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rFonts w:eastAsiaTheme="minorHAnsi"/>
          <w:sz w:val="26"/>
          <w:szCs w:val="26"/>
          <w:lang w:eastAsia="en-US"/>
        </w:rPr>
        <w:t xml:space="preserve"> - нормативные затраты на приобретение расходных материалов, потребляемых в процессе организации реализации Программы, на содержание зданий и строений дошкольной образовательной организации.</w:t>
      </w:r>
      <w:r w:rsidRPr="00294BFB">
        <w:rPr>
          <w:sz w:val="26"/>
          <w:szCs w:val="26"/>
          <w:lang w:eastAsia="en-US"/>
        </w:rPr>
        <w:t xml:space="preserve"> </w:t>
      </w:r>
    </w:p>
    <w:p w:rsidR="00294BFB" w:rsidRPr="00294BFB" w:rsidRDefault="00294BFB" w:rsidP="00294BFB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294BFB">
        <w:rPr>
          <w:sz w:val="26"/>
          <w:szCs w:val="26"/>
          <w:lang w:eastAsia="en-US"/>
        </w:rPr>
        <w:lastRenderedPageBreak/>
        <w:t xml:space="preserve">4. Расчет нормативных затрат на оказание услуги по присмотру и уходу за детьми, </w:t>
      </w:r>
      <w:r w:rsidRPr="00294BFB">
        <w:rPr>
          <w:noProof/>
          <w:sz w:val="26"/>
          <w:szCs w:val="26"/>
        </w:rPr>
        <w:drawing>
          <wp:inline distT="0" distB="0" distL="0" distR="0" wp14:anchorId="5964FFAC" wp14:editId="12B147D2">
            <wp:extent cx="361950" cy="31202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  <w:lang w:eastAsia="en-US"/>
        </w:rPr>
        <w:t>, осуществляется по формуле:</w:t>
      </w:r>
    </w:p>
    <w:p w:rsidR="00294BFB" w:rsidRPr="00294BFB" w:rsidRDefault="00294BFB" w:rsidP="00294BFB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294BFB">
        <w:rPr>
          <w:noProof/>
          <w:sz w:val="26"/>
          <w:szCs w:val="26"/>
        </w:rPr>
        <w:drawing>
          <wp:inline distT="0" distB="0" distL="0" distR="0" wp14:anchorId="361D1111" wp14:editId="1424817C">
            <wp:extent cx="1438275" cy="32979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2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  <w:lang w:eastAsia="en-US"/>
        </w:rPr>
        <w:t>,</w:t>
      </w:r>
    </w:p>
    <w:p w:rsidR="00294BFB" w:rsidRPr="00294BFB" w:rsidRDefault="00294BFB" w:rsidP="00294BFB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294BFB">
        <w:rPr>
          <w:sz w:val="26"/>
          <w:szCs w:val="26"/>
          <w:lang w:eastAsia="en-US"/>
        </w:rPr>
        <w:t>где:</w:t>
      </w:r>
    </w:p>
    <w:p w:rsidR="00294BFB" w:rsidRPr="00294BFB" w:rsidRDefault="00294BFB" w:rsidP="00294BFB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294BFB">
        <w:rPr>
          <w:noProof/>
          <w:sz w:val="26"/>
          <w:szCs w:val="26"/>
        </w:rPr>
        <w:drawing>
          <wp:inline distT="0" distB="0" distL="0" distR="0" wp14:anchorId="57883063" wp14:editId="1EB5249A">
            <wp:extent cx="361950" cy="310243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  <w:lang w:eastAsia="en-US"/>
        </w:rPr>
        <w:t xml:space="preserve"> - нормативные затраты на приобретение продуктов питания;</w:t>
      </w:r>
    </w:p>
    <w:p w:rsidR="00294BFB" w:rsidRPr="00294BFB" w:rsidRDefault="00294BFB" w:rsidP="00294BFB">
      <w:pPr>
        <w:spacing w:line="360" w:lineRule="auto"/>
        <w:ind w:left="-284" w:firstLine="993"/>
        <w:jc w:val="both"/>
        <w:rPr>
          <w:sz w:val="26"/>
          <w:szCs w:val="26"/>
          <w:lang w:eastAsia="en-US"/>
        </w:rPr>
      </w:pPr>
      <w:r w:rsidRPr="00294BFB">
        <w:rPr>
          <w:noProof/>
          <w:sz w:val="26"/>
          <w:szCs w:val="26"/>
        </w:rPr>
        <w:drawing>
          <wp:inline distT="0" distB="0" distL="0" distR="0" wp14:anchorId="2649EB3C" wp14:editId="7CD2149D">
            <wp:extent cx="362712" cy="3238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BFB">
        <w:rPr>
          <w:sz w:val="26"/>
          <w:szCs w:val="26"/>
          <w:lang w:eastAsia="en-US"/>
        </w:rPr>
        <w:t xml:space="preserve"> - нормативные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гигиены.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 xml:space="preserve">4.1. Нормативные затраты на приобретение продуктов питания на одного воспитанника в месяц (N </w:t>
      </w:r>
      <w:proofErr w:type="spellStart"/>
      <w:r w:rsidRPr="00294BFB">
        <w:rPr>
          <w:rFonts w:eastAsiaTheme="minorEastAsia"/>
          <w:sz w:val="26"/>
          <w:szCs w:val="26"/>
        </w:rPr>
        <w:t>пп</w:t>
      </w:r>
      <w:proofErr w:type="spellEnd"/>
      <w:r w:rsidRPr="00294BFB">
        <w:rPr>
          <w:rFonts w:eastAsiaTheme="minorEastAsia"/>
          <w:sz w:val="26"/>
          <w:szCs w:val="26"/>
        </w:rPr>
        <w:t>) складываются из стоимости суточного рациона питания одного ребенка в соответствии с установленными нормами СанПиН (</w:t>
      </w:r>
      <w:hyperlink r:id="rId18" w:tooltip="Постановление Главного государственного санитарного врача РФ от 15.05.2013 N 26 (с изм. от 04.04.2014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" w:history="1">
        <w:r w:rsidRPr="00294BFB">
          <w:rPr>
            <w:rFonts w:eastAsiaTheme="minorEastAsia"/>
            <w:sz w:val="26"/>
            <w:szCs w:val="26"/>
          </w:rPr>
          <w:t>приложения 10</w:t>
        </w:r>
      </w:hyperlink>
      <w:r w:rsidRPr="00294BFB">
        <w:rPr>
          <w:rFonts w:eastAsiaTheme="minorEastAsia"/>
          <w:sz w:val="26"/>
          <w:szCs w:val="26"/>
        </w:rPr>
        <w:t xml:space="preserve">, </w:t>
      </w:r>
      <w:hyperlink r:id="rId19" w:tooltip="Постановление Главного государственного санитарного врача РФ от 15.05.2013 N 26 (с изм. от 04.04.2014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" w:history="1">
        <w:r w:rsidRPr="00294BFB">
          <w:rPr>
            <w:rFonts w:eastAsiaTheme="minorEastAsia"/>
            <w:sz w:val="26"/>
            <w:szCs w:val="26"/>
          </w:rPr>
          <w:t>11</w:t>
        </w:r>
      </w:hyperlink>
      <w:r w:rsidRPr="00294BFB">
        <w:rPr>
          <w:rFonts w:eastAsiaTheme="minorEastAsia"/>
          <w:sz w:val="26"/>
          <w:szCs w:val="26"/>
        </w:rPr>
        <w:t xml:space="preserve"> к СанПиН 2.4.1.3049-13) с учетом сезонности и для каждой категории питающихся.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на одного воспитанника в месяц производится по формуле: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  <w:lang w:val="en-US"/>
        </w:rPr>
      </w:pPr>
      <w:r w:rsidRPr="00294BFB">
        <w:rPr>
          <w:rFonts w:eastAsiaTheme="minorEastAsia"/>
          <w:sz w:val="26"/>
          <w:szCs w:val="26"/>
          <w:lang w:val="en-US"/>
        </w:rPr>
        <w:t xml:space="preserve">N </w:t>
      </w:r>
      <w:proofErr w:type="spellStart"/>
      <w:r w:rsidRPr="00294BFB">
        <w:rPr>
          <w:rFonts w:eastAsiaTheme="minorEastAsia"/>
          <w:sz w:val="26"/>
          <w:szCs w:val="26"/>
        </w:rPr>
        <w:t>пп</w:t>
      </w:r>
      <w:proofErr w:type="spellEnd"/>
      <w:r w:rsidRPr="00294BFB">
        <w:rPr>
          <w:rFonts w:eastAsiaTheme="minorEastAsia"/>
          <w:sz w:val="26"/>
          <w:szCs w:val="26"/>
          <w:lang w:val="en-US"/>
        </w:rPr>
        <w:t xml:space="preserve"> = N </w:t>
      </w:r>
      <w:proofErr w:type="spellStart"/>
      <w:r w:rsidRPr="00294BFB">
        <w:rPr>
          <w:rFonts w:eastAsiaTheme="minorEastAsia"/>
          <w:sz w:val="26"/>
          <w:szCs w:val="26"/>
        </w:rPr>
        <w:t>спп</w:t>
      </w:r>
      <w:proofErr w:type="spellEnd"/>
      <w:r w:rsidRPr="00294BFB">
        <w:rPr>
          <w:rFonts w:eastAsiaTheme="minorEastAsia"/>
          <w:sz w:val="26"/>
          <w:szCs w:val="26"/>
          <w:lang w:val="en-US"/>
        </w:rPr>
        <w:t xml:space="preserve"> x I1 x I2 x I3 x I4 x D / 12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где: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proofErr w:type="spellStart"/>
      <w:r w:rsidRPr="00294BFB">
        <w:rPr>
          <w:rFonts w:eastAsiaTheme="minorEastAsia"/>
          <w:sz w:val="26"/>
          <w:szCs w:val="26"/>
        </w:rPr>
        <w:t>Nспп</w:t>
      </w:r>
      <w:proofErr w:type="spellEnd"/>
      <w:r w:rsidRPr="00294BFB">
        <w:rPr>
          <w:rFonts w:eastAsiaTheme="minorEastAsia"/>
          <w:sz w:val="26"/>
          <w:szCs w:val="26"/>
        </w:rPr>
        <w:t xml:space="preserve"> - среднесуточный норматив затрат на приобретение продуктов питания для одного воспитанника 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I1 - коэффициент, учитывающий возраст воспитанников (до 3-х лет - 0,85; от 3 - 7 лет - 1,0);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I2 - коэффициент, учитывающий режим работы ОО (для воспитанников, посещающих ОО с 5-дневным режимом работы - 1,0);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I3 - коэффициент, учитывающий продолжительность работы ОО (для воспитанников, посещающих ОО, работающих 12 месяцев в году - 1,0);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I4 - коэффициент, учитывающий режим пребывания воспитанников (для воспитанников, посещающих группы с режимами пребывания</w:t>
      </w:r>
      <w:r w:rsidRPr="00294BFB">
        <w:rPr>
          <w:rFonts w:eastAsiaTheme="minorHAnsi"/>
          <w:sz w:val="26"/>
          <w:szCs w:val="26"/>
          <w:lang w:eastAsia="en-US"/>
        </w:rPr>
        <w:t>: до 10,5 часов - 0,75; более 12 часов - 1,0; до 5 часов – 0,23</w:t>
      </w:r>
      <w:r w:rsidRPr="00294BFB">
        <w:rPr>
          <w:rFonts w:eastAsiaTheme="minorEastAsia"/>
          <w:sz w:val="26"/>
          <w:szCs w:val="26"/>
        </w:rPr>
        <w:t>);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D - планируемое количество дней посещения одним ребенком ОО в год;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12 - количество месяцев в году.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lastRenderedPageBreak/>
        <w:t xml:space="preserve">4.2.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на одного воспитанника в месяц (N </w:t>
      </w:r>
      <w:proofErr w:type="spellStart"/>
      <w:r w:rsidRPr="00294BFB">
        <w:rPr>
          <w:rFonts w:eastAsiaTheme="minorEastAsia"/>
          <w:sz w:val="26"/>
          <w:szCs w:val="26"/>
        </w:rPr>
        <w:t>пр</w:t>
      </w:r>
      <w:proofErr w:type="spellEnd"/>
      <w:r w:rsidRPr="00294BFB">
        <w:rPr>
          <w:rFonts w:eastAsiaTheme="minorEastAsia"/>
          <w:sz w:val="26"/>
          <w:szCs w:val="26"/>
        </w:rPr>
        <w:t xml:space="preserve">), устанавливается в натуральном размере 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proofErr w:type="spellStart"/>
      <w:r w:rsidRPr="00294BFB">
        <w:rPr>
          <w:rFonts w:eastAsiaTheme="minorEastAsia"/>
          <w:sz w:val="26"/>
          <w:szCs w:val="26"/>
        </w:rPr>
        <w:t>Nпр</w:t>
      </w:r>
      <w:proofErr w:type="spellEnd"/>
      <w:r w:rsidRPr="00294BFB">
        <w:rPr>
          <w:rFonts w:eastAsiaTheme="minorEastAsia"/>
          <w:sz w:val="26"/>
          <w:szCs w:val="26"/>
        </w:rPr>
        <w:t xml:space="preserve"> = </w:t>
      </w:r>
      <w:proofErr w:type="spellStart"/>
      <w:r w:rsidRPr="00294BFB">
        <w:rPr>
          <w:rFonts w:eastAsiaTheme="minorEastAsia"/>
          <w:sz w:val="26"/>
          <w:szCs w:val="26"/>
        </w:rPr>
        <w:t>Nпрм</w:t>
      </w:r>
      <w:proofErr w:type="spellEnd"/>
      <w:r w:rsidRPr="00294BFB">
        <w:rPr>
          <w:rFonts w:eastAsiaTheme="minorEastAsia"/>
          <w:sz w:val="26"/>
          <w:szCs w:val="26"/>
        </w:rPr>
        <w:t xml:space="preserve"> x I1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где: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proofErr w:type="spellStart"/>
      <w:r w:rsidRPr="00294BFB">
        <w:rPr>
          <w:rFonts w:eastAsiaTheme="minorEastAsia"/>
          <w:sz w:val="26"/>
          <w:szCs w:val="26"/>
        </w:rPr>
        <w:t>Nпрм</w:t>
      </w:r>
      <w:proofErr w:type="spellEnd"/>
      <w:r w:rsidRPr="00294BFB">
        <w:rPr>
          <w:rFonts w:eastAsiaTheme="minorEastAsia"/>
          <w:sz w:val="26"/>
          <w:szCs w:val="26"/>
        </w:rPr>
        <w:t xml:space="preserve"> - норматив затрат на осуществление прочих расходов на одного воспитанника в месяц;</w:t>
      </w:r>
    </w:p>
    <w:p w:rsidR="00294BFB" w:rsidRPr="00294BFB" w:rsidRDefault="00294BFB" w:rsidP="00294BFB">
      <w:pPr>
        <w:widowControl w:val="0"/>
        <w:autoSpaceDE w:val="0"/>
        <w:autoSpaceDN w:val="0"/>
        <w:adjustRightInd w:val="0"/>
        <w:spacing w:line="360" w:lineRule="auto"/>
        <w:ind w:left="-284" w:firstLine="993"/>
        <w:jc w:val="both"/>
        <w:rPr>
          <w:rFonts w:eastAsiaTheme="minorEastAsia"/>
          <w:sz w:val="26"/>
          <w:szCs w:val="26"/>
        </w:rPr>
      </w:pPr>
      <w:r w:rsidRPr="00294BFB">
        <w:rPr>
          <w:rFonts w:eastAsiaTheme="minorEastAsia"/>
          <w:sz w:val="26"/>
          <w:szCs w:val="26"/>
        </w:rPr>
        <w:t>I1 - коэффициент, учитывающий режим пребывания воспитанников (для воспитанников, посещающих группы с режимами пребывания: до 10,5 часов - 1,0; более 12 часов - 1,2;</w:t>
      </w:r>
      <w:r w:rsidRPr="00294BFB">
        <w:rPr>
          <w:rFonts w:eastAsiaTheme="minorHAnsi"/>
          <w:sz w:val="26"/>
          <w:szCs w:val="26"/>
          <w:lang w:eastAsia="en-US"/>
        </w:rPr>
        <w:t xml:space="preserve"> до 5 часов – 0,38</w:t>
      </w:r>
      <w:r w:rsidRPr="00294BFB">
        <w:rPr>
          <w:rFonts w:eastAsiaTheme="minorEastAsia"/>
          <w:sz w:val="26"/>
          <w:szCs w:val="26"/>
        </w:rPr>
        <w:t>).</w:t>
      </w:r>
    </w:p>
    <w:p w:rsidR="00294BFB" w:rsidRDefault="00294BFB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6D6AF4" w:rsidRDefault="006D6AF4"/>
    <w:p w:rsidR="00F9488F" w:rsidRPr="00F9488F" w:rsidRDefault="00F9488F" w:rsidP="00F9488F">
      <w:pPr>
        <w:ind w:left="5387"/>
        <w:jc w:val="both"/>
        <w:rPr>
          <w:rFonts w:eastAsiaTheme="minorHAnsi" w:cstheme="minorBidi"/>
          <w:sz w:val="24"/>
          <w:szCs w:val="24"/>
        </w:rPr>
      </w:pPr>
      <w:r w:rsidRPr="00F9488F">
        <w:rPr>
          <w:rFonts w:eastAsiaTheme="minorHAnsi" w:cstheme="minorBidi"/>
          <w:sz w:val="24"/>
          <w:szCs w:val="24"/>
        </w:rPr>
        <w:lastRenderedPageBreak/>
        <w:t>Приложение 3</w:t>
      </w:r>
    </w:p>
    <w:p w:rsidR="00F9488F" w:rsidRPr="00F9488F" w:rsidRDefault="00F9488F" w:rsidP="00F9488F">
      <w:pPr>
        <w:jc w:val="both"/>
        <w:rPr>
          <w:rFonts w:eastAsiaTheme="minorHAnsi" w:cstheme="minorBidi"/>
          <w:sz w:val="24"/>
          <w:szCs w:val="24"/>
        </w:rPr>
      </w:pPr>
      <w:r w:rsidRPr="00F9488F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          к постановлению администрации</w:t>
      </w:r>
    </w:p>
    <w:p w:rsidR="00F9488F" w:rsidRPr="00F9488F" w:rsidRDefault="00F9488F" w:rsidP="00F9488F">
      <w:pPr>
        <w:jc w:val="both"/>
        <w:rPr>
          <w:rFonts w:eastAsiaTheme="minorHAnsi" w:cstheme="minorBidi"/>
          <w:sz w:val="24"/>
          <w:szCs w:val="24"/>
        </w:rPr>
      </w:pPr>
      <w:r w:rsidRPr="00F9488F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F9488F">
        <w:rPr>
          <w:rFonts w:eastAsiaTheme="minorHAnsi" w:cstheme="minorBidi"/>
          <w:sz w:val="24"/>
          <w:szCs w:val="24"/>
        </w:rPr>
        <w:t>Чугуевского</w:t>
      </w:r>
      <w:proofErr w:type="spellEnd"/>
      <w:r w:rsidRPr="00F9488F">
        <w:rPr>
          <w:rFonts w:eastAsiaTheme="minorHAnsi" w:cstheme="minorBidi"/>
          <w:sz w:val="24"/>
          <w:szCs w:val="24"/>
        </w:rPr>
        <w:t xml:space="preserve"> муниципального</w:t>
      </w:r>
    </w:p>
    <w:p w:rsidR="00F9488F" w:rsidRPr="00F9488F" w:rsidRDefault="00F9488F" w:rsidP="00F9488F">
      <w:pPr>
        <w:jc w:val="both"/>
        <w:rPr>
          <w:rFonts w:eastAsiaTheme="minorHAnsi" w:cstheme="minorBidi"/>
          <w:sz w:val="24"/>
          <w:szCs w:val="24"/>
        </w:rPr>
      </w:pPr>
      <w:r w:rsidRPr="00F9488F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          округа</w:t>
      </w:r>
    </w:p>
    <w:p w:rsidR="00F9488F" w:rsidRPr="00F9488F" w:rsidRDefault="00F9488F" w:rsidP="00F9488F">
      <w:pPr>
        <w:jc w:val="center"/>
        <w:rPr>
          <w:rFonts w:eastAsiaTheme="minorHAnsi" w:cstheme="minorBidi"/>
          <w:sz w:val="24"/>
          <w:szCs w:val="24"/>
        </w:rPr>
      </w:pPr>
      <w:r w:rsidRPr="00F9488F">
        <w:rPr>
          <w:rFonts w:eastAsiaTheme="minorHAnsi" w:cstheme="minorBidi"/>
          <w:sz w:val="24"/>
          <w:szCs w:val="24"/>
        </w:rPr>
        <w:t xml:space="preserve">                                                                                от «</w:t>
      </w:r>
      <w:r w:rsidR="00200C90">
        <w:rPr>
          <w:rFonts w:eastAsiaTheme="minorHAnsi" w:cstheme="minorBidi"/>
          <w:sz w:val="24"/>
          <w:szCs w:val="24"/>
          <w:u w:val="single"/>
        </w:rPr>
        <w:t>03</w:t>
      </w:r>
      <w:r w:rsidRPr="00F9488F">
        <w:rPr>
          <w:rFonts w:eastAsiaTheme="minorHAnsi" w:cstheme="minorBidi"/>
          <w:sz w:val="24"/>
          <w:szCs w:val="24"/>
        </w:rPr>
        <w:t xml:space="preserve">» </w:t>
      </w:r>
      <w:r w:rsidR="00200C90">
        <w:rPr>
          <w:rFonts w:eastAsiaTheme="minorHAnsi" w:cstheme="minorBidi"/>
          <w:sz w:val="24"/>
          <w:szCs w:val="24"/>
          <w:u w:val="single"/>
        </w:rPr>
        <w:t>февраля 2021</w:t>
      </w:r>
      <w:r w:rsidRPr="00F9488F">
        <w:rPr>
          <w:rFonts w:eastAsiaTheme="minorHAnsi" w:cstheme="minorBidi"/>
          <w:sz w:val="24"/>
          <w:szCs w:val="24"/>
        </w:rPr>
        <w:t xml:space="preserve">г. № </w:t>
      </w:r>
      <w:r w:rsidR="00200C90">
        <w:rPr>
          <w:rFonts w:eastAsiaTheme="minorHAnsi" w:cstheme="minorBidi"/>
          <w:sz w:val="24"/>
          <w:szCs w:val="24"/>
          <w:u w:val="single"/>
        </w:rPr>
        <w:t>64-НПА</w:t>
      </w:r>
    </w:p>
    <w:p w:rsidR="00F9488F" w:rsidRPr="00F9488F" w:rsidRDefault="00F9488F" w:rsidP="00F9488F">
      <w:pPr>
        <w:jc w:val="center"/>
        <w:rPr>
          <w:b/>
          <w:sz w:val="16"/>
          <w:szCs w:val="16"/>
          <w:lang w:eastAsia="en-US"/>
        </w:rPr>
      </w:pPr>
    </w:p>
    <w:p w:rsidR="00F9488F" w:rsidRPr="00F9488F" w:rsidRDefault="00F9488F" w:rsidP="00F9488F">
      <w:pPr>
        <w:jc w:val="center"/>
        <w:rPr>
          <w:b/>
          <w:sz w:val="16"/>
          <w:szCs w:val="16"/>
          <w:lang w:eastAsia="en-US"/>
        </w:rPr>
      </w:pPr>
    </w:p>
    <w:p w:rsidR="00F9488F" w:rsidRPr="00F9488F" w:rsidRDefault="00F9488F" w:rsidP="00F9488F">
      <w:pPr>
        <w:jc w:val="center"/>
        <w:rPr>
          <w:b/>
          <w:sz w:val="28"/>
          <w:szCs w:val="28"/>
          <w:lang w:eastAsia="en-US"/>
        </w:rPr>
      </w:pPr>
      <w:r w:rsidRPr="00F9488F">
        <w:rPr>
          <w:b/>
          <w:sz w:val="28"/>
          <w:szCs w:val="28"/>
          <w:lang w:eastAsia="en-US"/>
        </w:rPr>
        <w:t xml:space="preserve">Методика расчета размера родительской платы за присмотр и уход за детьми, осваивающими общеобразовательные программы дошкольного образования в образовательных организациях </w:t>
      </w:r>
      <w:proofErr w:type="spellStart"/>
      <w:r w:rsidRPr="00F9488F">
        <w:rPr>
          <w:b/>
          <w:sz w:val="28"/>
          <w:szCs w:val="28"/>
          <w:lang w:eastAsia="en-US"/>
        </w:rPr>
        <w:t>Чугуевского</w:t>
      </w:r>
      <w:proofErr w:type="spellEnd"/>
      <w:r w:rsidRPr="00F9488F">
        <w:rPr>
          <w:b/>
          <w:sz w:val="28"/>
          <w:szCs w:val="28"/>
          <w:lang w:eastAsia="en-US"/>
        </w:rPr>
        <w:t xml:space="preserve"> муниципального округа</w:t>
      </w:r>
    </w:p>
    <w:p w:rsidR="00F9488F" w:rsidRPr="00F9488F" w:rsidRDefault="00F9488F" w:rsidP="00F9488F">
      <w:pPr>
        <w:spacing w:line="360" w:lineRule="auto"/>
        <w:jc w:val="center"/>
        <w:rPr>
          <w:b/>
          <w:sz w:val="16"/>
          <w:szCs w:val="16"/>
          <w:lang w:eastAsia="en-US"/>
        </w:rPr>
      </w:pPr>
    </w:p>
    <w:p w:rsidR="00F9488F" w:rsidRPr="00F9488F" w:rsidRDefault="00F9488F" w:rsidP="00F9488F">
      <w:pPr>
        <w:spacing w:line="360" w:lineRule="auto"/>
        <w:ind w:left="-284" w:firstLine="710"/>
        <w:jc w:val="center"/>
        <w:rPr>
          <w:b/>
          <w:sz w:val="16"/>
          <w:szCs w:val="16"/>
          <w:lang w:eastAsia="en-US"/>
        </w:rPr>
      </w:pPr>
    </w:p>
    <w:p w:rsidR="00F9488F" w:rsidRPr="00F9488F" w:rsidRDefault="00F9488F" w:rsidP="00F9488F">
      <w:pPr>
        <w:numPr>
          <w:ilvl w:val="0"/>
          <w:numId w:val="4"/>
        </w:numPr>
        <w:spacing w:after="200" w:line="360" w:lineRule="auto"/>
        <w:ind w:left="-284" w:firstLine="710"/>
        <w:jc w:val="both"/>
        <w:rPr>
          <w:sz w:val="26"/>
          <w:szCs w:val="26"/>
          <w:lang w:eastAsia="en-US"/>
        </w:rPr>
      </w:pPr>
      <w:r w:rsidRPr="00F9488F">
        <w:rPr>
          <w:sz w:val="26"/>
          <w:szCs w:val="26"/>
          <w:lang w:eastAsia="en-US"/>
        </w:rPr>
        <w:t xml:space="preserve">Настоящая методика определяет порядок расчета размера родительской платы за присмотр и уход за детьми, осваивающими общеобразовательные программы дошкольного образования в образовательных организациях </w:t>
      </w:r>
      <w:proofErr w:type="spellStart"/>
      <w:r w:rsidRPr="00F9488F">
        <w:rPr>
          <w:sz w:val="26"/>
          <w:szCs w:val="26"/>
          <w:lang w:eastAsia="en-US"/>
        </w:rPr>
        <w:t>Чугуевского</w:t>
      </w:r>
      <w:proofErr w:type="spellEnd"/>
      <w:r w:rsidRPr="00F9488F">
        <w:rPr>
          <w:sz w:val="26"/>
          <w:szCs w:val="26"/>
          <w:lang w:eastAsia="en-US"/>
        </w:rPr>
        <w:t xml:space="preserve"> муниципального округа (далее- ОО).</w:t>
      </w:r>
    </w:p>
    <w:p w:rsidR="00F9488F" w:rsidRPr="00F9488F" w:rsidRDefault="00F9488F" w:rsidP="00F9488F">
      <w:pPr>
        <w:numPr>
          <w:ilvl w:val="0"/>
          <w:numId w:val="4"/>
        </w:numPr>
        <w:spacing w:after="200" w:line="360" w:lineRule="auto"/>
        <w:ind w:left="-284" w:firstLine="710"/>
        <w:jc w:val="both"/>
        <w:rPr>
          <w:sz w:val="26"/>
          <w:szCs w:val="26"/>
          <w:lang w:eastAsia="en-US"/>
        </w:rPr>
      </w:pPr>
      <w:r w:rsidRPr="00F9488F">
        <w:rPr>
          <w:sz w:val="26"/>
          <w:szCs w:val="26"/>
          <w:lang w:eastAsia="en-US"/>
        </w:rPr>
        <w:t xml:space="preserve">Размер родительской платы за присмотр и уход за детьми, осваивающими общеобразовательные программы дошкольного образования в образовательных организациях </w:t>
      </w:r>
      <w:proofErr w:type="spellStart"/>
      <w:r w:rsidRPr="00F9488F">
        <w:rPr>
          <w:sz w:val="26"/>
          <w:szCs w:val="26"/>
          <w:lang w:eastAsia="en-US"/>
        </w:rPr>
        <w:t>Чугуевского</w:t>
      </w:r>
      <w:proofErr w:type="spellEnd"/>
      <w:r w:rsidRPr="00F9488F">
        <w:rPr>
          <w:sz w:val="26"/>
          <w:szCs w:val="26"/>
          <w:lang w:eastAsia="en-US"/>
        </w:rPr>
        <w:t xml:space="preserve"> муниципального округа устанавливается в </w:t>
      </w:r>
      <w:proofErr w:type="gramStart"/>
      <w:r w:rsidRPr="00F9488F">
        <w:rPr>
          <w:sz w:val="26"/>
          <w:szCs w:val="26"/>
          <w:lang w:eastAsia="en-US"/>
        </w:rPr>
        <w:t>размере  70</w:t>
      </w:r>
      <w:proofErr w:type="gramEnd"/>
      <w:r w:rsidRPr="00F9488F">
        <w:rPr>
          <w:sz w:val="26"/>
          <w:szCs w:val="26"/>
          <w:lang w:eastAsia="en-US"/>
        </w:rPr>
        <w:t xml:space="preserve"> % от нормативных затрат образовательных организаций на оказание услуг по присмотру и уходу за детьми.</w:t>
      </w:r>
    </w:p>
    <w:p w:rsidR="00F9488F" w:rsidRPr="00F9488F" w:rsidRDefault="00F9488F" w:rsidP="00F9488F">
      <w:pPr>
        <w:spacing w:line="360" w:lineRule="auto"/>
        <w:ind w:left="-284" w:firstLine="710"/>
        <w:jc w:val="both"/>
        <w:rPr>
          <w:sz w:val="26"/>
          <w:szCs w:val="26"/>
          <w:lang w:eastAsia="en-US"/>
        </w:rPr>
      </w:pPr>
      <w:r w:rsidRPr="00F9488F">
        <w:rPr>
          <w:sz w:val="26"/>
          <w:szCs w:val="26"/>
          <w:lang w:eastAsia="en-US"/>
        </w:rPr>
        <w:t xml:space="preserve">3.Расчет нормативных затрат на оказание услуги по присмотру и уходу за детьми, </w:t>
      </w:r>
      <w:r w:rsidRPr="00F9488F">
        <w:rPr>
          <w:rFonts w:ascii="Calibri" w:hAnsi="Calibri"/>
          <w:noProof/>
          <w:sz w:val="26"/>
          <w:szCs w:val="26"/>
        </w:rPr>
        <w:drawing>
          <wp:inline distT="0" distB="0" distL="0" distR="0" wp14:anchorId="2B274D4C" wp14:editId="1DCD16C2">
            <wp:extent cx="400050" cy="34487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62" cy="3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88F">
        <w:rPr>
          <w:sz w:val="26"/>
          <w:szCs w:val="26"/>
          <w:lang w:eastAsia="en-US"/>
        </w:rPr>
        <w:t>, осуществляется по формуле:</w:t>
      </w:r>
    </w:p>
    <w:p w:rsidR="00F9488F" w:rsidRPr="00F9488F" w:rsidRDefault="00F9488F" w:rsidP="00F9488F">
      <w:pPr>
        <w:spacing w:after="200" w:line="276" w:lineRule="auto"/>
        <w:ind w:left="-284" w:firstLine="710"/>
        <w:jc w:val="both"/>
        <w:rPr>
          <w:sz w:val="26"/>
          <w:szCs w:val="26"/>
          <w:lang w:eastAsia="en-US"/>
        </w:rPr>
      </w:pPr>
      <w:r w:rsidRPr="00F9488F">
        <w:rPr>
          <w:rFonts w:ascii="Calibri" w:hAnsi="Calibri"/>
          <w:noProof/>
          <w:sz w:val="26"/>
          <w:szCs w:val="26"/>
        </w:rPr>
        <w:drawing>
          <wp:inline distT="0" distB="0" distL="0" distR="0" wp14:anchorId="5FEEC227" wp14:editId="659B3C6A">
            <wp:extent cx="1419225" cy="325427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2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88F">
        <w:rPr>
          <w:sz w:val="26"/>
          <w:szCs w:val="26"/>
          <w:lang w:eastAsia="en-US"/>
        </w:rPr>
        <w:t>,</w:t>
      </w:r>
    </w:p>
    <w:p w:rsidR="00F9488F" w:rsidRPr="00F9488F" w:rsidRDefault="00F9488F" w:rsidP="00F9488F">
      <w:pPr>
        <w:spacing w:after="200" w:line="276" w:lineRule="auto"/>
        <w:ind w:left="-284" w:firstLine="710"/>
        <w:jc w:val="both"/>
        <w:rPr>
          <w:sz w:val="26"/>
          <w:szCs w:val="26"/>
          <w:lang w:eastAsia="en-US"/>
        </w:rPr>
      </w:pPr>
      <w:r w:rsidRPr="00F9488F">
        <w:rPr>
          <w:sz w:val="26"/>
          <w:szCs w:val="26"/>
          <w:lang w:eastAsia="en-US"/>
        </w:rPr>
        <w:t>где:</w:t>
      </w:r>
    </w:p>
    <w:p w:rsidR="00F9488F" w:rsidRPr="00F9488F" w:rsidRDefault="00F9488F" w:rsidP="00F9488F">
      <w:pPr>
        <w:spacing w:after="200" w:line="276" w:lineRule="auto"/>
        <w:ind w:left="-284" w:firstLine="710"/>
        <w:jc w:val="both"/>
        <w:rPr>
          <w:sz w:val="26"/>
          <w:szCs w:val="26"/>
          <w:lang w:eastAsia="en-US"/>
        </w:rPr>
      </w:pPr>
      <w:r w:rsidRPr="00F9488F">
        <w:rPr>
          <w:rFonts w:ascii="Calibri" w:hAnsi="Calibri"/>
          <w:noProof/>
          <w:sz w:val="26"/>
          <w:szCs w:val="26"/>
        </w:rPr>
        <w:drawing>
          <wp:inline distT="0" distB="0" distL="0" distR="0" wp14:anchorId="0F699E14" wp14:editId="61E22A7F">
            <wp:extent cx="352425" cy="30207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88F">
        <w:rPr>
          <w:sz w:val="26"/>
          <w:szCs w:val="26"/>
          <w:lang w:eastAsia="en-US"/>
        </w:rPr>
        <w:t xml:space="preserve"> - нормативные затраты на приобретение продуктов питания;</w:t>
      </w:r>
    </w:p>
    <w:p w:rsidR="00F9488F" w:rsidRPr="00F9488F" w:rsidRDefault="00F9488F" w:rsidP="00F9488F">
      <w:pPr>
        <w:spacing w:line="360" w:lineRule="auto"/>
        <w:ind w:left="-284" w:firstLine="710"/>
        <w:jc w:val="both"/>
        <w:rPr>
          <w:sz w:val="26"/>
          <w:szCs w:val="26"/>
          <w:lang w:eastAsia="en-US"/>
        </w:rPr>
      </w:pPr>
      <w:r w:rsidRPr="00F9488F">
        <w:rPr>
          <w:rFonts w:ascii="Calibri" w:hAnsi="Calibri"/>
          <w:noProof/>
          <w:sz w:val="26"/>
          <w:szCs w:val="26"/>
        </w:rPr>
        <w:drawing>
          <wp:inline distT="0" distB="0" distL="0" distR="0" wp14:anchorId="3C85440C" wp14:editId="5F904824">
            <wp:extent cx="352425" cy="31466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88F">
        <w:rPr>
          <w:sz w:val="26"/>
          <w:szCs w:val="26"/>
          <w:lang w:eastAsia="en-US"/>
        </w:rPr>
        <w:t xml:space="preserve"> - нормативные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гигиены.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 xml:space="preserve">3.1.Нормативные затраты на приобретение продуктов питания на одного воспитанника в месяц (N </w:t>
      </w:r>
      <w:proofErr w:type="spellStart"/>
      <w:r w:rsidRPr="00F9488F">
        <w:rPr>
          <w:sz w:val="26"/>
          <w:szCs w:val="26"/>
        </w:rPr>
        <w:t>пп</w:t>
      </w:r>
      <w:proofErr w:type="spellEnd"/>
      <w:r w:rsidRPr="00F9488F">
        <w:rPr>
          <w:sz w:val="26"/>
          <w:szCs w:val="26"/>
        </w:rPr>
        <w:t>) складываются из стоимости суточного рациона питания одного ребенка в соответствии с установленными нормами СанПиН (</w:t>
      </w:r>
      <w:hyperlink r:id="rId20" w:tooltip="Постановление Главного государственного санитарного врача РФ от 15.05.2013 N 26 (с изм. от 04.04.2014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" w:history="1">
        <w:r w:rsidRPr="00F9488F">
          <w:rPr>
            <w:sz w:val="26"/>
            <w:szCs w:val="26"/>
          </w:rPr>
          <w:t>приложения 10</w:t>
        </w:r>
      </w:hyperlink>
      <w:r w:rsidRPr="00F9488F">
        <w:rPr>
          <w:sz w:val="26"/>
          <w:szCs w:val="26"/>
        </w:rPr>
        <w:t xml:space="preserve">, </w:t>
      </w:r>
      <w:hyperlink r:id="rId21" w:tooltip="Постановление Главного государственного санитарного врача РФ от 15.05.2013 N 26 (с изм. от 04.04.2014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" w:history="1">
        <w:r w:rsidRPr="00F9488F">
          <w:rPr>
            <w:sz w:val="26"/>
            <w:szCs w:val="26"/>
          </w:rPr>
          <w:t>11</w:t>
        </w:r>
      </w:hyperlink>
      <w:r w:rsidRPr="00F9488F">
        <w:rPr>
          <w:sz w:val="26"/>
          <w:szCs w:val="26"/>
        </w:rPr>
        <w:t xml:space="preserve"> к СанПиН 2.4.1.3049-13) с учетом сезонности и для каждой категории питающихся. Ежедневное меню составляется на основе рекомендуемого набора </w:t>
      </w:r>
      <w:r w:rsidRPr="00F9488F">
        <w:rPr>
          <w:sz w:val="26"/>
          <w:szCs w:val="26"/>
        </w:rPr>
        <w:lastRenderedPageBreak/>
        <w:t>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на одного воспитанника в месяц производится по формуле: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  <w:lang w:val="en-US"/>
        </w:rPr>
      </w:pPr>
      <w:r w:rsidRPr="00F9488F">
        <w:rPr>
          <w:sz w:val="26"/>
          <w:szCs w:val="26"/>
          <w:lang w:val="en-US"/>
        </w:rPr>
        <w:t>N</w:t>
      </w:r>
      <w:proofErr w:type="spellStart"/>
      <w:r w:rsidRPr="00F9488F">
        <w:rPr>
          <w:sz w:val="26"/>
          <w:szCs w:val="26"/>
        </w:rPr>
        <w:t>пп</w:t>
      </w:r>
      <w:proofErr w:type="spellEnd"/>
      <w:r w:rsidRPr="00F9488F">
        <w:rPr>
          <w:sz w:val="26"/>
          <w:szCs w:val="26"/>
          <w:lang w:val="en-US"/>
        </w:rPr>
        <w:t xml:space="preserve"> = N</w:t>
      </w:r>
      <w:proofErr w:type="spellStart"/>
      <w:r w:rsidRPr="00F9488F">
        <w:rPr>
          <w:sz w:val="26"/>
          <w:szCs w:val="26"/>
        </w:rPr>
        <w:t>спп</w:t>
      </w:r>
      <w:proofErr w:type="spellEnd"/>
      <w:r w:rsidRPr="00F9488F">
        <w:rPr>
          <w:sz w:val="26"/>
          <w:szCs w:val="26"/>
          <w:lang w:val="en-US"/>
        </w:rPr>
        <w:t xml:space="preserve"> x I1 x I2 x I3 x I4 x D / 12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где: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proofErr w:type="spellStart"/>
      <w:r w:rsidRPr="00F9488F">
        <w:rPr>
          <w:sz w:val="26"/>
          <w:szCs w:val="26"/>
        </w:rPr>
        <w:t>Nспп</w:t>
      </w:r>
      <w:proofErr w:type="spellEnd"/>
      <w:r w:rsidRPr="00F9488F">
        <w:rPr>
          <w:sz w:val="26"/>
          <w:szCs w:val="26"/>
        </w:rPr>
        <w:t xml:space="preserve"> - среднесуточный норматив затрат на приобретение продуктов питания для одного воспитанника;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I1 - коэффициент, учитывающий возраст воспитанников (до 3-х лет - 0,85; от 3 - 7 лет - 1,0);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I2 - коэффициент, учитывающий режим работы ОО (для воспитанников, посещающих ОО с 5-дневным режимом работы - 1,0);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I3 - коэффициент, учитывающий продолжительность работы ОО (для воспитанников, посещающих ОО, работающих 12 месяцев в году - 1,0);</w:t>
      </w:r>
    </w:p>
    <w:p w:rsidR="00F9488F" w:rsidRPr="00F9488F" w:rsidRDefault="00F9488F" w:rsidP="00993C5C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I4 - коэффициент, учитывающий режим пребывания воспитанников (для воспитанников, посещающих группы с режимами пребывания: до 10,5 часов - 0,75; более 12 часов - 1,0; до 5 часов – 0,23);</w:t>
      </w:r>
    </w:p>
    <w:p w:rsidR="00F9488F" w:rsidRPr="00F9488F" w:rsidRDefault="00F9488F" w:rsidP="00993C5C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D - планируемое количество дней посещения одним ребенком ОО в год;</w:t>
      </w:r>
    </w:p>
    <w:p w:rsidR="00F9488F" w:rsidRPr="00F9488F" w:rsidRDefault="00F9488F" w:rsidP="00993C5C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12 - количество месяцев в году.</w:t>
      </w:r>
    </w:p>
    <w:p w:rsidR="00F9488F" w:rsidRPr="00F9488F" w:rsidRDefault="00F9488F" w:rsidP="00993C5C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 xml:space="preserve">3.2.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на одного воспитанника в месяц (N </w:t>
      </w:r>
      <w:proofErr w:type="spellStart"/>
      <w:r w:rsidRPr="00F9488F">
        <w:rPr>
          <w:sz w:val="26"/>
          <w:szCs w:val="26"/>
        </w:rPr>
        <w:t>пр</w:t>
      </w:r>
      <w:proofErr w:type="spellEnd"/>
      <w:r w:rsidRPr="00F9488F">
        <w:rPr>
          <w:sz w:val="26"/>
          <w:szCs w:val="26"/>
        </w:rPr>
        <w:t xml:space="preserve">), устанавливается в натуральном размере </w:t>
      </w:r>
    </w:p>
    <w:p w:rsidR="00F9488F" w:rsidRPr="00F9488F" w:rsidRDefault="00F9488F" w:rsidP="00993C5C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proofErr w:type="spellStart"/>
      <w:r w:rsidRPr="00F9488F">
        <w:rPr>
          <w:sz w:val="26"/>
          <w:szCs w:val="26"/>
        </w:rPr>
        <w:t>Nпр</w:t>
      </w:r>
      <w:proofErr w:type="spellEnd"/>
      <w:r w:rsidRPr="00F9488F">
        <w:rPr>
          <w:sz w:val="26"/>
          <w:szCs w:val="26"/>
        </w:rPr>
        <w:t xml:space="preserve"> = </w:t>
      </w:r>
      <w:proofErr w:type="spellStart"/>
      <w:r w:rsidRPr="00F9488F">
        <w:rPr>
          <w:sz w:val="26"/>
          <w:szCs w:val="26"/>
        </w:rPr>
        <w:t>Nпрм</w:t>
      </w:r>
      <w:proofErr w:type="spellEnd"/>
      <w:r w:rsidRPr="00F9488F">
        <w:rPr>
          <w:sz w:val="26"/>
          <w:szCs w:val="26"/>
        </w:rPr>
        <w:t xml:space="preserve"> x I1</w:t>
      </w:r>
    </w:p>
    <w:p w:rsidR="00F9488F" w:rsidRPr="00F9488F" w:rsidRDefault="00F9488F" w:rsidP="00993C5C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где: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276" w:lineRule="auto"/>
        <w:ind w:left="-284" w:firstLine="710"/>
        <w:jc w:val="both"/>
        <w:rPr>
          <w:sz w:val="26"/>
          <w:szCs w:val="26"/>
        </w:rPr>
      </w:pPr>
      <w:proofErr w:type="spellStart"/>
      <w:r w:rsidRPr="00F9488F">
        <w:rPr>
          <w:sz w:val="26"/>
          <w:szCs w:val="26"/>
        </w:rPr>
        <w:t>Nпрм</w:t>
      </w:r>
      <w:proofErr w:type="spellEnd"/>
      <w:r w:rsidRPr="00F9488F">
        <w:rPr>
          <w:sz w:val="26"/>
          <w:szCs w:val="26"/>
        </w:rPr>
        <w:t xml:space="preserve"> - норматив затрат на осуществление прочих расходов на одного воспитанника в месяц;</w:t>
      </w:r>
    </w:p>
    <w:p w:rsidR="00F9488F" w:rsidRPr="00F9488F" w:rsidRDefault="00F9488F" w:rsidP="00F9488F">
      <w:pPr>
        <w:widowControl w:val="0"/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6"/>
          <w:szCs w:val="26"/>
        </w:rPr>
      </w:pPr>
      <w:r w:rsidRPr="00F9488F">
        <w:rPr>
          <w:sz w:val="26"/>
          <w:szCs w:val="26"/>
        </w:rPr>
        <w:t>I1 - коэффициент, учитывающий режим пребывания воспитанников (для воспитанников, посещающих группы с режимами пребывания: до 10,5 часов - 1,0; более 12 часов - 1,2; до 5 часов – 0,</w:t>
      </w:r>
      <w:proofErr w:type="gramStart"/>
      <w:r w:rsidRPr="00F9488F">
        <w:rPr>
          <w:sz w:val="26"/>
          <w:szCs w:val="26"/>
        </w:rPr>
        <w:t>38 )</w:t>
      </w:r>
      <w:proofErr w:type="gramEnd"/>
      <w:r w:rsidRPr="00F9488F">
        <w:rPr>
          <w:sz w:val="26"/>
          <w:szCs w:val="26"/>
        </w:rPr>
        <w:t>.</w:t>
      </w:r>
    </w:p>
    <w:p w:rsidR="006D6AF4" w:rsidRDefault="006D6AF4"/>
    <w:p w:rsidR="00A773D8" w:rsidRDefault="00A773D8"/>
    <w:p w:rsidR="00A773D8" w:rsidRDefault="00A773D8"/>
    <w:p w:rsidR="00A773D8" w:rsidRDefault="00A773D8"/>
    <w:p w:rsidR="00A773D8" w:rsidRDefault="00A773D8"/>
    <w:p w:rsidR="00A773D8" w:rsidRDefault="00A773D8"/>
    <w:p w:rsidR="00A773D8" w:rsidRDefault="00A773D8"/>
    <w:p w:rsidR="00A773D8" w:rsidRDefault="00A773D8"/>
    <w:p w:rsidR="00A773D8" w:rsidRDefault="00A773D8"/>
    <w:p w:rsidR="00A773D8" w:rsidRDefault="00A773D8"/>
    <w:p w:rsidR="005A2EC8" w:rsidRPr="005A2EC8" w:rsidRDefault="00FB5E5F" w:rsidP="005A2EC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</w:t>
      </w:r>
      <w:r w:rsidR="005A2EC8" w:rsidRPr="005A2EC8">
        <w:rPr>
          <w:sz w:val="24"/>
          <w:szCs w:val="24"/>
        </w:rPr>
        <w:t>Приложение 4</w:t>
      </w:r>
    </w:p>
    <w:p w:rsidR="005A2EC8" w:rsidRPr="005A2EC8" w:rsidRDefault="005A2EC8" w:rsidP="005A2EC8">
      <w:pPr>
        <w:rPr>
          <w:sz w:val="24"/>
          <w:szCs w:val="24"/>
        </w:rPr>
      </w:pPr>
      <w:r w:rsidRPr="005A2EC8">
        <w:rPr>
          <w:sz w:val="24"/>
          <w:szCs w:val="24"/>
        </w:rPr>
        <w:t xml:space="preserve">                                                                                  к постановлению администрации</w:t>
      </w:r>
    </w:p>
    <w:p w:rsidR="005A2EC8" w:rsidRPr="005A2EC8" w:rsidRDefault="005A2EC8" w:rsidP="005A2EC8">
      <w:pPr>
        <w:rPr>
          <w:sz w:val="24"/>
          <w:szCs w:val="24"/>
        </w:rPr>
      </w:pPr>
      <w:r w:rsidRPr="005A2EC8">
        <w:rPr>
          <w:sz w:val="24"/>
          <w:szCs w:val="24"/>
        </w:rPr>
        <w:t xml:space="preserve">                                                                                  </w:t>
      </w:r>
      <w:proofErr w:type="spellStart"/>
      <w:r w:rsidRPr="005A2EC8">
        <w:rPr>
          <w:sz w:val="24"/>
          <w:szCs w:val="24"/>
        </w:rPr>
        <w:t>Чугуевского</w:t>
      </w:r>
      <w:proofErr w:type="spellEnd"/>
      <w:r w:rsidRPr="005A2EC8">
        <w:rPr>
          <w:sz w:val="24"/>
          <w:szCs w:val="24"/>
        </w:rPr>
        <w:t xml:space="preserve"> муниципального</w:t>
      </w:r>
    </w:p>
    <w:p w:rsidR="005A2EC8" w:rsidRPr="005A2EC8" w:rsidRDefault="005A2EC8" w:rsidP="005A2EC8">
      <w:pPr>
        <w:rPr>
          <w:sz w:val="24"/>
          <w:szCs w:val="24"/>
        </w:rPr>
      </w:pPr>
      <w:r w:rsidRPr="005A2EC8">
        <w:rPr>
          <w:sz w:val="24"/>
          <w:szCs w:val="24"/>
        </w:rPr>
        <w:t xml:space="preserve">                                                                                  округа</w:t>
      </w:r>
    </w:p>
    <w:p w:rsidR="005A2EC8" w:rsidRPr="005A2EC8" w:rsidRDefault="005A2EC8" w:rsidP="005A2EC8">
      <w:pPr>
        <w:rPr>
          <w:sz w:val="24"/>
          <w:szCs w:val="24"/>
        </w:rPr>
      </w:pPr>
      <w:r w:rsidRPr="005A2EC8">
        <w:rPr>
          <w:sz w:val="24"/>
          <w:szCs w:val="24"/>
        </w:rPr>
        <w:t xml:space="preserve">                                                                                  от «</w:t>
      </w:r>
      <w:r w:rsidR="00AC35D2">
        <w:rPr>
          <w:sz w:val="24"/>
          <w:szCs w:val="24"/>
          <w:u w:val="single"/>
        </w:rPr>
        <w:t>03</w:t>
      </w:r>
      <w:r w:rsidRPr="005A2EC8">
        <w:rPr>
          <w:sz w:val="24"/>
          <w:szCs w:val="24"/>
        </w:rPr>
        <w:t xml:space="preserve">» </w:t>
      </w:r>
      <w:r w:rsidR="00AC35D2">
        <w:rPr>
          <w:sz w:val="24"/>
          <w:szCs w:val="24"/>
          <w:u w:val="single"/>
        </w:rPr>
        <w:t>февраля 2021</w:t>
      </w:r>
      <w:r w:rsidRPr="005A2EC8">
        <w:rPr>
          <w:sz w:val="24"/>
          <w:szCs w:val="24"/>
        </w:rPr>
        <w:t xml:space="preserve"> г. № </w:t>
      </w:r>
      <w:r w:rsidR="00AC35D2">
        <w:rPr>
          <w:sz w:val="24"/>
          <w:szCs w:val="24"/>
          <w:u w:val="single"/>
        </w:rPr>
        <w:t>64-НПА</w:t>
      </w:r>
      <w:bookmarkStart w:id="1" w:name="_GoBack"/>
      <w:bookmarkEnd w:id="1"/>
    </w:p>
    <w:p w:rsidR="005A2EC8" w:rsidRPr="005A2EC8" w:rsidRDefault="005A2EC8" w:rsidP="005A2EC8">
      <w:pPr>
        <w:rPr>
          <w:sz w:val="16"/>
          <w:szCs w:val="16"/>
        </w:rPr>
      </w:pPr>
    </w:p>
    <w:p w:rsidR="005A2EC8" w:rsidRPr="005A2EC8" w:rsidRDefault="005A2EC8" w:rsidP="005A2EC8">
      <w:pPr>
        <w:rPr>
          <w:sz w:val="16"/>
          <w:szCs w:val="16"/>
        </w:rPr>
      </w:pPr>
    </w:p>
    <w:p w:rsidR="005A2EC8" w:rsidRPr="005A2EC8" w:rsidRDefault="005A2EC8" w:rsidP="00993C5C">
      <w:pPr>
        <w:jc w:val="center"/>
        <w:rPr>
          <w:b/>
          <w:sz w:val="28"/>
          <w:szCs w:val="28"/>
        </w:rPr>
      </w:pPr>
      <w:r w:rsidRPr="005A2EC8">
        <w:rPr>
          <w:b/>
          <w:sz w:val="28"/>
          <w:szCs w:val="28"/>
        </w:rPr>
        <w:t xml:space="preserve">Порядок установления категорий родителей (законных представителей), которые освобождаются от оплаты услуг по присмотру и уходу за детьми, обучающимися в образовательных организациях </w:t>
      </w:r>
      <w:proofErr w:type="spellStart"/>
      <w:r w:rsidRPr="005A2EC8">
        <w:rPr>
          <w:b/>
          <w:sz w:val="28"/>
          <w:szCs w:val="28"/>
        </w:rPr>
        <w:t>Чугуевского</w:t>
      </w:r>
      <w:proofErr w:type="spellEnd"/>
      <w:r w:rsidRPr="005A2EC8">
        <w:rPr>
          <w:b/>
          <w:sz w:val="28"/>
          <w:szCs w:val="28"/>
        </w:rPr>
        <w:t xml:space="preserve"> муниципального округа, реализующих общеобразовательную программу дошкольного образования, или для которых размер платы снижается, а также порядок снижения размера платы.</w:t>
      </w:r>
    </w:p>
    <w:p w:rsidR="005A2EC8" w:rsidRPr="005A2EC8" w:rsidRDefault="005A2EC8" w:rsidP="005A2EC8">
      <w:pPr>
        <w:jc w:val="center"/>
        <w:rPr>
          <w:b/>
          <w:sz w:val="16"/>
          <w:szCs w:val="16"/>
        </w:rPr>
      </w:pPr>
    </w:p>
    <w:p w:rsidR="005A2EC8" w:rsidRPr="005A2EC8" w:rsidRDefault="005A2EC8" w:rsidP="005A2EC8">
      <w:pPr>
        <w:ind w:left="-284" w:firstLine="710"/>
        <w:jc w:val="center"/>
        <w:rPr>
          <w:b/>
          <w:sz w:val="28"/>
          <w:szCs w:val="28"/>
        </w:rPr>
      </w:pPr>
    </w:p>
    <w:p w:rsidR="005A2EC8" w:rsidRPr="005A2EC8" w:rsidRDefault="005A2EC8" w:rsidP="005A2EC8">
      <w:pPr>
        <w:numPr>
          <w:ilvl w:val="0"/>
          <w:numId w:val="5"/>
        </w:numPr>
        <w:tabs>
          <w:tab w:val="num" w:pos="0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sz w:val="26"/>
          <w:szCs w:val="26"/>
        </w:rPr>
        <w:t>Настоящий порядок определяет категорий родителей (законных представителей), на которых распространяется право на полное или частичное освобождение от оплаты услуг по присмотру и уходу за детьми (далее – льгота по родительской плате) и механизм реализации данного права.</w:t>
      </w:r>
    </w:p>
    <w:p w:rsidR="005A2EC8" w:rsidRPr="005A2EC8" w:rsidRDefault="005A2EC8" w:rsidP="005A2EC8">
      <w:pPr>
        <w:numPr>
          <w:ilvl w:val="0"/>
          <w:numId w:val="5"/>
        </w:numPr>
        <w:tabs>
          <w:tab w:val="num" w:pos="0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rFonts w:eastAsiaTheme="minorHAnsi"/>
          <w:sz w:val="26"/>
          <w:szCs w:val="26"/>
          <w:lang w:eastAsia="en-US"/>
        </w:rPr>
        <w:t>В соответствии с действующим законодательством Российской Федерации родительская плата не взимается с родителей (законных представителей) за присмотр и уход за детьми-инвалидами, детьми-сиротами, детьми с ограниченными возможностями здоровья и детьми, оставшимися без попечения родителей, детьми с туберкулезной интоксикацией, обучающимися в образовательных организациях, реализующих образовательную программу дошкольного образования.</w:t>
      </w:r>
    </w:p>
    <w:p w:rsidR="005A2EC8" w:rsidRPr="005A2EC8" w:rsidRDefault="005A2EC8" w:rsidP="005A2EC8">
      <w:pPr>
        <w:numPr>
          <w:ilvl w:val="1"/>
          <w:numId w:val="5"/>
        </w:numPr>
        <w:spacing w:after="200" w:line="360" w:lineRule="auto"/>
        <w:ind w:left="-284" w:firstLine="710"/>
        <w:contextualSpacing/>
        <w:jc w:val="both"/>
        <w:rPr>
          <w:sz w:val="26"/>
          <w:szCs w:val="26"/>
        </w:rPr>
      </w:pPr>
      <w:r w:rsidRPr="005A2EC8">
        <w:rPr>
          <w:rFonts w:eastAsiaTheme="minorHAnsi"/>
          <w:sz w:val="26"/>
          <w:szCs w:val="26"/>
          <w:lang w:eastAsia="en-US"/>
        </w:rPr>
        <w:t>Родительская плата за присмотр и уход за детьми, осваивающими образовательные программы дошкольного образования в образовательных организациях снижается на 50 процентов от установленной родительской платы для родителей (законных представителей):</w:t>
      </w:r>
    </w:p>
    <w:p w:rsidR="005A2EC8" w:rsidRPr="005A2EC8" w:rsidRDefault="005A2EC8" w:rsidP="005A2EC8">
      <w:pPr>
        <w:spacing w:line="360" w:lineRule="auto"/>
        <w:ind w:left="-284"/>
        <w:jc w:val="both"/>
        <w:rPr>
          <w:sz w:val="26"/>
          <w:szCs w:val="26"/>
        </w:rPr>
      </w:pPr>
      <w:r w:rsidRPr="005A2EC8">
        <w:rPr>
          <w:sz w:val="26"/>
          <w:szCs w:val="26"/>
        </w:rPr>
        <w:t xml:space="preserve">- имеющих трех и более несовершеннолетних детей и воспитывающих их до восемнадцатилетнего возраста, а совершеннолетних детей – учащихся учебных заведений всех форм обучения любых организационно-правовых форм – до окончания обучения или проходящих срочную службу по призыву, но не более чем до достижения ими двадцати трёх лет. </w:t>
      </w:r>
    </w:p>
    <w:p w:rsidR="005A2EC8" w:rsidRPr="005A2EC8" w:rsidRDefault="005A2EC8" w:rsidP="005A2EC8">
      <w:pPr>
        <w:spacing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sz w:val="26"/>
          <w:szCs w:val="26"/>
        </w:rPr>
        <w:t>Наравне с родными детьми учитываются проживающие в этой семье падчерицы и пасынки, если они не были учтены у другого родителя.</w:t>
      </w:r>
    </w:p>
    <w:p w:rsidR="005A2EC8" w:rsidRPr="005A2EC8" w:rsidRDefault="005A2EC8" w:rsidP="005A2EC8">
      <w:pPr>
        <w:spacing w:line="360" w:lineRule="auto"/>
        <w:ind w:left="-284"/>
        <w:jc w:val="both"/>
        <w:rPr>
          <w:sz w:val="26"/>
          <w:szCs w:val="26"/>
        </w:rPr>
      </w:pPr>
      <w:r w:rsidRPr="005A2EC8">
        <w:rPr>
          <w:sz w:val="26"/>
          <w:szCs w:val="26"/>
        </w:rPr>
        <w:t xml:space="preserve">- один из которых является инвалидом </w:t>
      </w:r>
      <w:r w:rsidRPr="005A2EC8">
        <w:rPr>
          <w:sz w:val="26"/>
          <w:szCs w:val="26"/>
          <w:lang w:val="en-US"/>
        </w:rPr>
        <w:t>I</w:t>
      </w:r>
      <w:r w:rsidRPr="005A2EC8">
        <w:rPr>
          <w:sz w:val="26"/>
          <w:szCs w:val="26"/>
        </w:rPr>
        <w:t xml:space="preserve"> или </w:t>
      </w:r>
      <w:r w:rsidRPr="005A2EC8">
        <w:rPr>
          <w:sz w:val="26"/>
          <w:szCs w:val="26"/>
          <w:lang w:val="en-US"/>
        </w:rPr>
        <w:t>II</w:t>
      </w:r>
      <w:r w:rsidRPr="005A2EC8">
        <w:rPr>
          <w:sz w:val="26"/>
          <w:szCs w:val="26"/>
        </w:rPr>
        <w:t xml:space="preserve"> группы.</w:t>
      </w:r>
    </w:p>
    <w:p w:rsidR="005A2EC8" w:rsidRPr="005A2EC8" w:rsidRDefault="005A2EC8" w:rsidP="005A2EC8">
      <w:pPr>
        <w:numPr>
          <w:ilvl w:val="0"/>
          <w:numId w:val="6"/>
        </w:numPr>
        <w:tabs>
          <w:tab w:val="num" w:pos="0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rFonts w:eastAsiaTheme="minorHAnsi"/>
          <w:sz w:val="26"/>
          <w:szCs w:val="26"/>
          <w:lang w:eastAsia="en-US"/>
        </w:rPr>
        <w:lastRenderedPageBreak/>
        <w:t>Права, предусмотренные п. 2 и п. 3 настоящего Порядка, возникают у родителей (законных представителей) со дня подачи заявления и предоставления документов, подтверждающих указанное право</w:t>
      </w:r>
      <w:r w:rsidRPr="005A2EC8">
        <w:rPr>
          <w:sz w:val="26"/>
          <w:szCs w:val="26"/>
        </w:rPr>
        <w:t xml:space="preserve">, </w:t>
      </w:r>
      <w:r w:rsidRPr="005A2EC8">
        <w:rPr>
          <w:rFonts w:eastAsiaTheme="minorHAnsi"/>
          <w:sz w:val="26"/>
          <w:szCs w:val="26"/>
          <w:lang w:eastAsia="en-US"/>
        </w:rPr>
        <w:t>в образовательные организации, реализующие образовательную программу дошкольного образования</w:t>
      </w:r>
      <w:r w:rsidRPr="005A2EC8">
        <w:rPr>
          <w:sz w:val="26"/>
          <w:szCs w:val="26"/>
        </w:rPr>
        <w:t xml:space="preserve"> с предоставлением следующих документов, подтверждающих данное право:</w:t>
      </w:r>
    </w:p>
    <w:p w:rsidR="005A2EC8" w:rsidRPr="005A2EC8" w:rsidRDefault="005A2EC8" w:rsidP="005A2EC8">
      <w:pPr>
        <w:spacing w:line="360" w:lineRule="auto"/>
        <w:ind w:left="709"/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2576"/>
        <w:gridCol w:w="4053"/>
        <w:gridCol w:w="2375"/>
      </w:tblGrid>
      <w:tr w:rsidR="005A2EC8" w:rsidRPr="005A2EC8" w:rsidTr="005572B4">
        <w:tc>
          <w:tcPr>
            <w:tcW w:w="567" w:type="dxa"/>
          </w:tcPr>
          <w:p w:rsidR="005A2EC8" w:rsidRPr="005A2EC8" w:rsidRDefault="005A2EC8" w:rsidP="005A2EC8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№ п/п</w:t>
            </w:r>
          </w:p>
        </w:tc>
        <w:tc>
          <w:tcPr>
            <w:tcW w:w="2576" w:type="dxa"/>
          </w:tcPr>
          <w:p w:rsidR="005A2EC8" w:rsidRPr="005A2EC8" w:rsidRDefault="005A2EC8" w:rsidP="005A2EC8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Льготная категория</w:t>
            </w:r>
          </w:p>
        </w:tc>
        <w:tc>
          <w:tcPr>
            <w:tcW w:w="4053" w:type="dxa"/>
          </w:tcPr>
          <w:p w:rsidR="005A2EC8" w:rsidRPr="005A2EC8" w:rsidRDefault="005A2EC8" w:rsidP="005A2EC8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Наименование документов</w:t>
            </w:r>
          </w:p>
        </w:tc>
        <w:tc>
          <w:tcPr>
            <w:tcW w:w="2375" w:type="dxa"/>
          </w:tcPr>
          <w:p w:rsidR="005A2EC8" w:rsidRPr="005A2EC8" w:rsidRDefault="005A2EC8" w:rsidP="005A2EC8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Периодичность предоставления</w:t>
            </w:r>
          </w:p>
        </w:tc>
      </w:tr>
      <w:tr w:rsidR="005A2EC8" w:rsidRPr="005A2EC8" w:rsidTr="005572B4">
        <w:tc>
          <w:tcPr>
            <w:tcW w:w="567" w:type="dxa"/>
            <w:vMerge w:val="restart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1.</w:t>
            </w:r>
          </w:p>
        </w:tc>
        <w:tc>
          <w:tcPr>
            <w:tcW w:w="2576" w:type="dxa"/>
            <w:vMerge w:val="restart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Родители (законные</w:t>
            </w:r>
            <w:r w:rsidRPr="005A2EC8">
              <w:rPr>
                <w:sz w:val="26"/>
                <w:szCs w:val="26"/>
              </w:rPr>
              <w:br/>
              <w:t>представители), имеющие трёх и более несовершеннолетних детей</w:t>
            </w:r>
          </w:p>
        </w:tc>
        <w:tc>
          <w:tcPr>
            <w:tcW w:w="4053" w:type="dxa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удостоверяющего личность заявителя; копия удостоверения многодетной семьи; копия свидетельства о рождении ребенка (детей); справка</w:t>
            </w:r>
            <w:r w:rsidRPr="005A2EC8">
              <w:rPr>
                <w:sz w:val="26"/>
                <w:szCs w:val="26"/>
              </w:rPr>
              <w:br/>
              <w:t>о регистрации по месту жительства</w:t>
            </w:r>
          </w:p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2375" w:type="dxa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при зачислении в образовательное учреждение</w:t>
            </w:r>
          </w:p>
        </w:tc>
      </w:tr>
      <w:tr w:rsidR="005A2EC8" w:rsidRPr="005A2EC8" w:rsidTr="005572B4">
        <w:tc>
          <w:tcPr>
            <w:tcW w:w="567" w:type="dxa"/>
            <w:vMerge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2576" w:type="dxa"/>
            <w:vMerge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4053" w:type="dxa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удостоверения многодетной семьи</w:t>
            </w:r>
          </w:p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2375" w:type="dxa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ежегодно, не позднее31 января</w:t>
            </w:r>
          </w:p>
        </w:tc>
      </w:tr>
      <w:tr w:rsidR="005A2EC8" w:rsidRPr="005A2EC8" w:rsidTr="005572B4">
        <w:tc>
          <w:tcPr>
            <w:tcW w:w="567" w:type="dxa"/>
            <w:vMerge w:val="restart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2.</w:t>
            </w:r>
          </w:p>
        </w:tc>
        <w:tc>
          <w:tcPr>
            <w:tcW w:w="2576" w:type="dxa"/>
            <w:vMerge w:val="restart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Родители (законные</w:t>
            </w:r>
            <w:r w:rsidRPr="005A2EC8">
              <w:rPr>
                <w:sz w:val="26"/>
                <w:szCs w:val="26"/>
              </w:rPr>
              <w:br/>
              <w:t>представители), имеющие детей-инвалидов</w:t>
            </w:r>
          </w:p>
        </w:tc>
        <w:tc>
          <w:tcPr>
            <w:tcW w:w="4053" w:type="dxa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удостоверяющего личность заявителя; копия документа, подтверждающего инвалидность ребенка(заключение медико-социальной экспертизы); копия свидетельства</w:t>
            </w:r>
            <w:r w:rsidRPr="005A2EC8">
              <w:rPr>
                <w:sz w:val="26"/>
                <w:szCs w:val="26"/>
              </w:rPr>
              <w:br/>
              <w:t>о рождении ребенка; справка о регистрации</w:t>
            </w:r>
            <w:r w:rsidRPr="005A2EC8">
              <w:rPr>
                <w:sz w:val="26"/>
                <w:szCs w:val="26"/>
              </w:rPr>
              <w:br/>
              <w:t>по месту жительства</w:t>
            </w:r>
          </w:p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2375" w:type="dxa"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при зачислении в образовательное учреждение</w:t>
            </w:r>
          </w:p>
        </w:tc>
      </w:tr>
      <w:tr w:rsidR="005A2EC8" w:rsidRPr="005A2EC8" w:rsidTr="005572B4">
        <w:tc>
          <w:tcPr>
            <w:tcW w:w="567" w:type="dxa"/>
            <w:vMerge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2576" w:type="dxa"/>
            <w:vMerge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4053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подтверждающего инвалидность ребенка (заключение медико-социальной экспертизы)</w:t>
            </w: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2375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ежегодно, не позднее31 января</w:t>
            </w:r>
          </w:p>
        </w:tc>
      </w:tr>
      <w:tr w:rsidR="005A2EC8" w:rsidRPr="005A2EC8" w:rsidTr="005572B4">
        <w:tc>
          <w:tcPr>
            <w:tcW w:w="567" w:type="dxa"/>
            <w:vMerge w:val="restart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3.</w:t>
            </w:r>
          </w:p>
        </w:tc>
        <w:tc>
          <w:tcPr>
            <w:tcW w:w="2576" w:type="dxa"/>
            <w:vMerge w:val="restart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Родители (законные</w:t>
            </w:r>
            <w:r w:rsidRPr="005A2EC8">
              <w:rPr>
                <w:sz w:val="26"/>
                <w:szCs w:val="26"/>
              </w:rPr>
              <w:br/>
              <w:t>представители), имеющие детей с туберкулёзной</w:t>
            </w:r>
            <w:r w:rsidRPr="005A2EC8">
              <w:rPr>
                <w:sz w:val="26"/>
                <w:szCs w:val="26"/>
              </w:rPr>
              <w:br/>
              <w:t>интоксикацией</w:t>
            </w:r>
          </w:p>
        </w:tc>
        <w:tc>
          <w:tcPr>
            <w:tcW w:w="4053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удостоверяющего личность заявителя; медицинская справка из учреждения здравоохранения, находящегося по месту жительства;</w:t>
            </w:r>
            <w:r w:rsidRPr="005A2EC8">
              <w:rPr>
                <w:sz w:val="26"/>
                <w:szCs w:val="26"/>
              </w:rPr>
              <w:br/>
              <w:t xml:space="preserve">копия свидетельства о рождении </w:t>
            </w:r>
            <w:r w:rsidRPr="005A2EC8">
              <w:rPr>
                <w:sz w:val="26"/>
                <w:szCs w:val="26"/>
              </w:rPr>
              <w:lastRenderedPageBreak/>
              <w:t>ребенка; справка о регистрации по месту жительства</w:t>
            </w:r>
          </w:p>
        </w:tc>
        <w:tc>
          <w:tcPr>
            <w:tcW w:w="2375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lastRenderedPageBreak/>
              <w:t>при зачислении в образовательное учреждение</w:t>
            </w:r>
          </w:p>
        </w:tc>
      </w:tr>
      <w:tr w:rsidR="005A2EC8" w:rsidRPr="005A2EC8" w:rsidTr="005572B4">
        <w:tc>
          <w:tcPr>
            <w:tcW w:w="567" w:type="dxa"/>
            <w:vMerge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2576" w:type="dxa"/>
            <w:vMerge/>
          </w:tcPr>
          <w:p w:rsidR="005A2EC8" w:rsidRPr="005A2EC8" w:rsidRDefault="005A2EC8" w:rsidP="005A2EC8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4053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медицинская справка</w:t>
            </w:r>
            <w:r w:rsidRPr="005A2EC8">
              <w:rPr>
                <w:sz w:val="26"/>
                <w:szCs w:val="26"/>
              </w:rPr>
              <w:br/>
              <w:t>из учреждения здравоохранения, находящегося по месту жительства</w:t>
            </w: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2375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ежегодно, не позднее31 января</w:t>
            </w:r>
          </w:p>
        </w:tc>
      </w:tr>
      <w:tr w:rsidR="005A2EC8" w:rsidRPr="005A2EC8" w:rsidTr="005572B4">
        <w:tc>
          <w:tcPr>
            <w:tcW w:w="567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4.</w:t>
            </w:r>
          </w:p>
        </w:tc>
        <w:tc>
          <w:tcPr>
            <w:tcW w:w="2576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Законные представители детей-сирот и детей, оставшихся без попечения родителей</w:t>
            </w:r>
          </w:p>
        </w:tc>
        <w:tc>
          <w:tcPr>
            <w:tcW w:w="4053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удостоверяющего личность заявителя; копия документа</w:t>
            </w:r>
            <w:r w:rsidRPr="005A2EC8">
              <w:rPr>
                <w:sz w:val="26"/>
                <w:szCs w:val="26"/>
              </w:rPr>
              <w:br/>
              <w:t>об установлении опеки; копия свидетельства о рождении ребенка; справка о регистрации по месту жительства</w:t>
            </w: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2375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при зачислении в образовательное учреждение</w:t>
            </w:r>
          </w:p>
        </w:tc>
      </w:tr>
      <w:tr w:rsidR="005A2EC8" w:rsidRPr="005A2EC8" w:rsidTr="005572B4">
        <w:tc>
          <w:tcPr>
            <w:tcW w:w="567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5.</w:t>
            </w:r>
          </w:p>
        </w:tc>
        <w:tc>
          <w:tcPr>
            <w:tcW w:w="2576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Родители (законные</w:t>
            </w:r>
            <w:r w:rsidRPr="005A2EC8">
              <w:rPr>
                <w:sz w:val="26"/>
                <w:szCs w:val="26"/>
              </w:rPr>
              <w:br/>
              <w:t xml:space="preserve">представители), один из которых является инвалидом </w:t>
            </w:r>
            <w:r w:rsidRPr="005A2EC8">
              <w:rPr>
                <w:sz w:val="26"/>
                <w:szCs w:val="26"/>
                <w:lang w:val="en-US"/>
              </w:rPr>
              <w:t>I</w:t>
            </w:r>
            <w:r w:rsidRPr="005A2EC8">
              <w:rPr>
                <w:sz w:val="26"/>
                <w:szCs w:val="26"/>
              </w:rPr>
              <w:t xml:space="preserve">  или </w:t>
            </w:r>
            <w:r w:rsidRPr="005A2EC8">
              <w:rPr>
                <w:sz w:val="26"/>
                <w:szCs w:val="26"/>
                <w:lang w:val="en-US"/>
              </w:rPr>
              <w:t>II</w:t>
            </w:r>
            <w:r w:rsidRPr="005A2EC8">
              <w:rPr>
                <w:sz w:val="26"/>
                <w:szCs w:val="26"/>
              </w:rPr>
              <w:t xml:space="preserve"> группы</w:t>
            </w:r>
          </w:p>
        </w:tc>
        <w:tc>
          <w:tcPr>
            <w:tcW w:w="4053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удостоверяющего личность заявителя; копия документа, подтверждающего его инвалидность (заключение медико-социальной экспертизы)</w:t>
            </w: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2375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при зачислении в образовательное учреждение</w:t>
            </w:r>
          </w:p>
        </w:tc>
      </w:tr>
      <w:tr w:rsidR="005A2EC8" w:rsidRPr="005A2EC8" w:rsidTr="005572B4">
        <w:tc>
          <w:tcPr>
            <w:tcW w:w="567" w:type="dxa"/>
            <w:vMerge w:val="restart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6.</w:t>
            </w:r>
          </w:p>
        </w:tc>
        <w:tc>
          <w:tcPr>
            <w:tcW w:w="2576" w:type="dxa"/>
            <w:vMerge w:val="restart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Родители (законные</w:t>
            </w:r>
            <w:r w:rsidRPr="005A2EC8">
              <w:rPr>
                <w:sz w:val="26"/>
                <w:szCs w:val="26"/>
              </w:rPr>
              <w:br/>
              <w:t xml:space="preserve">представители), имеющие </w:t>
            </w:r>
            <w:r w:rsidRPr="005A2EC8">
              <w:rPr>
                <w:rFonts w:eastAsiaTheme="minorHAnsi"/>
                <w:sz w:val="26"/>
                <w:szCs w:val="26"/>
                <w:lang w:eastAsia="en-US"/>
              </w:rPr>
              <w:t>детей с ограниченными возможностями здоровья</w:t>
            </w:r>
          </w:p>
        </w:tc>
        <w:tc>
          <w:tcPr>
            <w:tcW w:w="4053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удостоверяющего личность заявителя; копия документа, подтверждающего ограничения по здоровью ребенка (заключение психолого-медико-педагогической комиссией); копия свидетельства</w:t>
            </w:r>
            <w:r w:rsidRPr="005A2EC8">
              <w:rPr>
                <w:sz w:val="26"/>
                <w:szCs w:val="26"/>
              </w:rPr>
              <w:br/>
              <w:t>о рождении ребенка; справка о регистрации</w:t>
            </w:r>
            <w:r w:rsidRPr="005A2EC8">
              <w:rPr>
                <w:sz w:val="26"/>
                <w:szCs w:val="26"/>
              </w:rPr>
              <w:br/>
              <w:t>по месту жительства</w:t>
            </w: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2375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при зачислении в образовательное учреждение</w:t>
            </w:r>
          </w:p>
        </w:tc>
      </w:tr>
      <w:tr w:rsidR="005A2EC8" w:rsidRPr="005A2EC8" w:rsidTr="005572B4">
        <w:tc>
          <w:tcPr>
            <w:tcW w:w="567" w:type="dxa"/>
            <w:vMerge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2576" w:type="dxa"/>
            <w:vMerge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4053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копия документа, подтверждающего ограничения по здоровью ребенка (заключение психолого-медико-педагогической комиссией)</w:t>
            </w:r>
          </w:p>
          <w:p w:rsidR="005A2EC8" w:rsidRPr="005A2EC8" w:rsidRDefault="005A2EC8" w:rsidP="005A2EC8">
            <w:pPr>
              <w:rPr>
                <w:sz w:val="26"/>
                <w:szCs w:val="26"/>
              </w:rPr>
            </w:pPr>
          </w:p>
        </w:tc>
        <w:tc>
          <w:tcPr>
            <w:tcW w:w="2375" w:type="dxa"/>
            <w:vAlign w:val="center"/>
          </w:tcPr>
          <w:p w:rsidR="005A2EC8" w:rsidRPr="005A2EC8" w:rsidRDefault="005A2EC8" w:rsidP="005A2EC8">
            <w:pPr>
              <w:rPr>
                <w:sz w:val="26"/>
                <w:szCs w:val="26"/>
              </w:rPr>
            </w:pPr>
            <w:r w:rsidRPr="005A2EC8">
              <w:rPr>
                <w:sz w:val="26"/>
                <w:szCs w:val="26"/>
              </w:rPr>
              <w:t>ежегодно, не позднее31 января</w:t>
            </w:r>
          </w:p>
        </w:tc>
      </w:tr>
    </w:tbl>
    <w:p w:rsidR="005A2EC8" w:rsidRPr="005A2EC8" w:rsidRDefault="005A2EC8" w:rsidP="005A2EC8">
      <w:pPr>
        <w:spacing w:line="360" w:lineRule="auto"/>
        <w:ind w:left="357"/>
        <w:jc w:val="both"/>
        <w:rPr>
          <w:sz w:val="26"/>
          <w:szCs w:val="26"/>
        </w:rPr>
      </w:pPr>
    </w:p>
    <w:p w:rsidR="005A2EC8" w:rsidRPr="005A2EC8" w:rsidRDefault="005A2EC8" w:rsidP="00993C5C">
      <w:pPr>
        <w:numPr>
          <w:ilvl w:val="0"/>
          <w:numId w:val="7"/>
        </w:numPr>
        <w:tabs>
          <w:tab w:val="num" w:pos="142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sz w:val="26"/>
          <w:szCs w:val="26"/>
        </w:rPr>
        <w:t>При наличии у родителей (законных представителей) нескольких оснований для установления льготы по родительской плате учитывается только одно, указанное родителем (законным представителем) по его выбору в заявлении.</w:t>
      </w:r>
    </w:p>
    <w:p w:rsidR="005A2EC8" w:rsidRPr="005A2EC8" w:rsidRDefault="005A2EC8" w:rsidP="00993C5C">
      <w:pPr>
        <w:numPr>
          <w:ilvl w:val="0"/>
          <w:numId w:val="7"/>
        </w:numPr>
        <w:tabs>
          <w:tab w:val="num" w:pos="142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sz w:val="26"/>
          <w:szCs w:val="26"/>
        </w:rPr>
        <w:lastRenderedPageBreak/>
        <w:t>Образовательная организация в течение 5 дней с момента получения от родителей (законных представителей) всех необходимых документов, принимает локальный правовой акт об установления льготы по родительской плате.</w:t>
      </w:r>
    </w:p>
    <w:p w:rsidR="005A2EC8" w:rsidRPr="005A2EC8" w:rsidRDefault="005A2EC8" w:rsidP="00993C5C">
      <w:pPr>
        <w:numPr>
          <w:ilvl w:val="0"/>
          <w:numId w:val="7"/>
        </w:numPr>
        <w:tabs>
          <w:tab w:val="num" w:pos="142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sz w:val="26"/>
          <w:szCs w:val="26"/>
        </w:rPr>
        <w:t>Родители (законные представители), на которых распространяется полное или частичное освобождение от оплаты услуг по присмотру и уходу за детьми, обязаны сообщить в образовательную организацию, которую посещает их ребенок, о наступлении событий, влекущих за собой изменение условий предоставления льготы, в течение 15 дней после наступления вышеуказанных событий.</w:t>
      </w:r>
    </w:p>
    <w:p w:rsidR="005A2EC8" w:rsidRPr="005A2EC8" w:rsidRDefault="005A2EC8" w:rsidP="00993C5C">
      <w:pPr>
        <w:numPr>
          <w:ilvl w:val="0"/>
          <w:numId w:val="7"/>
        </w:numPr>
        <w:tabs>
          <w:tab w:val="num" w:pos="142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sz w:val="26"/>
          <w:szCs w:val="26"/>
        </w:rPr>
        <w:t xml:space="preserve">При непредставлении родителями (законными представителями) всех необходимых документов в соответствии с настоящим Порядком, а также в случае установления факта представления документов, содержащих заведомо недостоверные и (или) неполные сведения, при наличии согласия на обработку персональных данных в соответствии с требованиями Федерального </w:t>
      </w:r>
      <w:hyperlink r:id="rId22" w:history="1">
        <w:r w:rsidRPr="005A2EC8">
          <w:rPr>
            <w:sz w:val="26"/>
            <w:szCs w:val="26"/>
          </w:rPr>
          <w:t>закона</w:t>
        </w:r>
      </w:hyperlink>
      <w:r w:rsidRPr="005A2EC8">
        <w:rPr>
          <w:sz w:val="26"/>
          <w:szCs w:val="26"/>
        </w:rPr>
        <w:t xml:space="preserve"> от 27.07.2006 № 152-ФЗ «О персональных данных», предоставление льготы по родительской плате  не осуществляется.</w:t>
      </w:r>
    </w:p>
    <w:p w:rsidR="005A2EC8" w:rsidRPr="005A2EC8" w:rsidRDefault="005A2EC8" w:rsidP="009D4A7E">
      <w:pPr>
        <w:numPr>
          <w:ilvl w:val="0"/>
          <w:numId w:val="7"/>
        </w:numPr>
        <w:tabs>
          <w:tab w:val="num" w:pos="142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sz w:val="26"/>
          <w:szCs w:val="26"/>
        </w:rPr>
        <w:t>Родительская плата за вышеуказанный период до подтверждения родителями (законными представителями) права на полное или частичное освобождение от оплаты услуг по присмотру и уходу за детьми начисляется и взимается на общих основаниях. Суммы родительской платы, оплаченные родителями (законными представителями) за данный период, возврату не подлежат.</w:t>
      </w:r>
    </w:p>
    <w:p w:rsidR="005A2EC8" w:rsidRPr="005A2EC8" w:rsidRDefault="005A2EC8" w:rsidP="009D4A7E">
      <w:pPr>
        <w:numPr>
          <w:ilvl w:val="0"/>
          <w:numId w:val="7"/>
        </w:numPr>
        <w:tabs>
          <w:tab w:val="clear" w:pos="720"/>
          <w:tab w:val="num" w:pos="709"/>
        </w:tabs>
        <w:spacing w:after="200" w:line="360" w:lineRule="auto"/>
        <w:ind w:left="-284" w:firstLine="710"/>
        <w:jc w:val="both"/>
        <w:rPr>
          <w:sz w:val="26"/>
          <w:szCs w:val="26"/>
        </w:rPr>
      </w:pPr>
      <w:r w:rsidRPr="005A2EC8">
        <w:rPr>
          <w:rFonts w:eastAsiaTheme="minorHAnsi"/>
          <w:sz w:val="26"/>
          <w:szCs w:val="26"/>
          <w:lang w:eastAsia="en-US"/>
        </w:rPr>
        <w:t>По решению органа местного самоуправления льготы по плате за присмотр и уход за детьми могут быть также предоставлены другим категориям семей или отменены.</w:t>
      </w:r>
    </w:p>
    <w:p w:rsidR="005A2EC8" w:rsidRPr="005A2EC8" w:rsidRDefault="005A2EC8" w:rsidP="009D4A7E">
      <w:pPr>
        <w:numPr>
          <w:ilvl w:val="0"/>
          <w:numId w:val="7"/>
        </w:numPr>
        <w:tabs>
          <w:tab w:val="clear" w:pos="720"/>
          <w:tab w:val="num" w:pos="709"/>
        </w:tabs>
        <w:spacing w:after="200" w:line="360" w:lineRule="auto"/>
        <w:ind w:left="-284" w:firstLine="710"/>
        <w:contextualSpacing/>
        <w:jc w:val="both"/>
        <w:rPr>
          <w:sz w:val="26"/>
          <w:szCs w:val="26"/>
        </w:rPr>
      </w:pPr>
      <w:r w:rsidRPr="005A2EC8">
        <w:rPr>
          <w:sz w:val="26"/>
          <w:szCs w:val="26"/>
        </w:rPr>
        <w:t>Финансовое обеспечение расходов, связанных с возмещением затрат образовательной организации за оказание услуги по присмотру и уходу за детьми, имеющих право на полное или частичное освобождение от оплаты данных услуг, является расходным обязательством муниципального бюджета.</w:t>
      </w:r>
    </w:p>
    <w:p w:rsidR="005A2EC8" w:rsidRPr="005A2EC8" w:rsidRDefault="005A2EC8" w:rsidP="00993C5C">
      <w:pPr>
        <w:numPr>
          <w:ilvl w:val="0"/>
          <w:numId w:val="7"/>
        </w:numPr>
        <w:tabs>
          <w:tab w:val="clear" w:pos="720"/>
          <w:tab w:val="num" w:pos="709"/>
        </w:tabs>
        <w:spacing w:after="200" w:line="360" w:lineRule="auto"/>
        <w:ind w:left="-284" w:firstLine="710"/>
        <w:contextualSpacing/>
        <w:jc w:val="both"/>
        <w:rPr>
          <w:sz w:val="26"/>
          <w:szCs w:val="26"/>
        </w:rPr>
      </w:pPr>
      <w:r w:rsidRPr="005A2EC8">
        <w:rPr>
          <w:rFonts w:eastAsiaTheme="minorHAnsi"/>
          <w:sz w:val="26"/>
          <w:szCs w:val="26"/>
          <w:lang w:eastAsia="en-US"/>
        </w:rPr>
        <w:t>Учредитель вправе производить проверку оснований получения льготы по оплате за присмотр и уход за детьми в образовательной организации.</w:t>
      </w:r>
    </w:p>
    <w:p w:rsidR="00A773D8" w:rsidRDefault="00A773D8"/>
    <w:sectPr w:rsidR="00A773D8" w:rsidSect="005D31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32E2"/>
    <w:multiLevelType w:val="hybridMultilevel"/>
    <w:tmpl w:val="2AEA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823ED"/>
    <w:multiLevelType w:val="hybridMultilevel"/>
    <w:tmpl w:val="2AEA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87504B"/>
    <w:multiLevelType w:val="multilevel"/>
    <w:tmpl w:val="321E25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57234"/>
    <w:multiLevelType w:val="multilevel"/>
    <w:tmpl w:val="B880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eastAsiaTheme="minorHAnsi" w:hint="default"/>
        <w:sz w:val="2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1A11B1"/>
    <w:multiLevelType w:val="hybridMultilevel"/>
    <w:tmpl w:val="F6DE2558"/>
    <w:lvl w:ilvl="0" w:tplc="3590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F304D"/>
    <w:multiLevelType w:val="multilevel"/>
    <w:tmpl w:val="770C92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67"/>
    <w:rsid w:val="0012184F"/>
    <w:rsid w:val="001C7421"/>
    <w:rsid w:val="00200C90"/>
    <w:rsid w:val="002026C7"/>
    <w:rsid w:val="00231A16"/>
    <w:rsid w:val="00294BFB"/>
    <w:rsid w:val="003309E4"/>
    <w:rsid w:val="004454D0"/>
    <w:rsid w:val="00503C67"/>
    <w:rsid w:val="005647AF"/>
    <w:rsid w:val="005A2EC8"/>
    <w:rsid w:val="005D31EA"/>
    <w:rsid w:val="006D6AF4"/>
    <w:rsid w:val="006E40C9"/>
    <w:rsid w:val="007705AF"/>
    <w:rsid w:val="00796DF1"/>
    <w:rsid w:val="00907FBE"/>
    <w:rsid w:val="00993C5C"/>
    <w:rsid w:val="009D4A7E"/>
    <w:rsid w:val="00A35A71"/>
    <w:rsid w:val="00A37A50"/>
    <w:rsid w:val="00A725E9"/>
    <w:rsid w:val="00A773D8"/>
    <w:rsid w:val="00AB7368"/>
    <w:rsid w:val="00AC35D2"/>
    <w:rsid w:val="00AD22CA"/>
    <w:rsid w:val="00D57E0D"/>
    <w:rsid w:val="00E024D8"/>
    <w:rsid w:val="00E7520A"/>
    <w:rsid w:val="00E92E0C"/>
    <w:rsid w:val="00EF70DE"/>
    <w:rsid w:val="00F3715B"/>
    <w:rsid w:val="00F67F03"/>
    <w:rsid w:val="00F73E8D"/>
    <w:rsid w:val="00F9488F"/>
    <w:rsid w:val="00FA3AEE"/>
    <w:rsid w:val="00FB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665E"/>
  <w15:docId w15:val="{3637D385-AFD9-4DA3-8582-813221A3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C9"/>
    <w:pPr>
      <w:ind w:left="720"/>
      <w:contextualSpacing/>
    </w:pPr>
  </w:style>
  <w:style w:type="paragraph" w:customStyle="1" w:styleId="ConsPlusNormal">
    <w:name w:val="ConsPlusNormal"/>
    <w:rsid w:val="00AB7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18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84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5A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hyperlink" Target="consultantplus://offline/ref=72E1782CA6D580A8D45AE1850E614D6328386EF697D99FF68964BA815A735ED927992EE4B6035BDEH6R4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2E1782CA6D580A8D45AE1850E614D6328386EF697D99FF68964BA815A735ED927992EE4B6035BD9H6R5E" TargetMode="External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hyperlink" Target="consultantplus://offline/ref=72E1782CA6D580A8D45AE1850E614D6328386EF697D99FF68964BA815A735ED927992EE4B6035BDEH6R4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72E1782CA6D580A8D45AE1850E614D6328386EF697D99FF68964BA815A735ED927992EE4B6035BD9H6R5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2E1782CA6D580A8D45AE1850E614D6328386EF697D99FF68964BA815A735ED927992EE4B6035BDEH6R4E" TargetMode="External"/><Relationship Id="rId19" Type="http://schemas.openxmlformats.org/officeDocument/2006/relationships/hyperlink" Target="consultantplus://offline/ref=72E1782CA6D580A8D45AE1850E614D6328386EF697D99FF68964BA815A735ED927992EE4B6035BD9H6R5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8.wmf"/><Relationship Id="rId22" Type="http://schemas.openxmlformats.org/officeDocument/2006/relationships/hyperlink" Target="consultantplus://offline/ref=3C2AA3A3E8CE7CAC62D7DB898C7C63D9FE054B5E1EEEE501A05A745240s2i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3879</Words>
  <Characters>22114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Babaskina</dc:creator>
  <cp:keywords/>
  <dc:description/>
  <cp:lastModifiedBy>Babaskina</cp:lastModifiedBy>
  <cp:revision>31</cp:revision>
  <cp:lastPrinted>2021-01-27T00:26:00Z</cp:lastPrinted>
  <dcterms:created xsi:type="dcterms:W3CDTF">2015-07-16T01:52:00Z</dcterms:created>
  <dcterms:modified xsi:type="dcterms:W3CDTF">2021-05-25T02:38:00Z</dcterms:modified>
</cp:coreProperties>
</file>