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bookmarkStart w:id="0" w:name="_GoBack"/>
      <w:bookmarkEnd w:id="0"/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МИНИСТЕРСТВО ОБРАЗОВАНИЯ И НАУКИ РОССИЙСКОЙ ФЕДЕРАЦИИ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ПРИКАЗ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от 17 октября 2013 г. N 1155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ОБ УТВЕРЖДЕНИИ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ФЕДЕРАЛЬНОГО ГОСУДАРСТВЕННОГО ОБРАЗОВАТЕЛЬНОГО СТАНДАРТА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ДОШКОЛЬНОГО ОБРАЗОВАНИЯ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1. Утвердить прилагаемый федеральный государственный образовательный стандарт дошкольного образования.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3. Настоящий приказ вступает в силу с 1 января 2014 года.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Министр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Д.В.ЛИВАНОВ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Консультация для воспитателей «Реализация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в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практике работы дошкольных образовательных учреждений»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 xml:space="preserve">ФГОС </w:t>
      </w:r>
      <w:proofErr w:type="gramStart"/>
      <w:r w:rsidRPr="00AB1F19">
        <w:rPr>
          <w:rFonts w:ascii="Arial" w:eastAsia="Times New Roman" w:hAnsi="Arial" w:cs="Arial"/>
          <w:b/>
          <w:bCs/>
          <w:color w:val="52596F"/>
          <w:sz w:val="16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 -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Федеральный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государственный стандарт дошкольного образования - документ, который все дошкольные образовательные организации обязаны реализовывать. Вступил в силу с 01.01.2014 года. Этому предшествовала следующая работа: 1) Приказ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Минобрнауки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о разработке ФГОС ДО; 2) Создана рабочая группа в составе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Асмолов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Скоролупова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Волосовец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, Карабанова, Рубцов,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Собкин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– люди с разными мнениями и позициями.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Что же обсуждалось рабочей группой?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 - требования к программе; - требования к условиям; - требования к результатам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социализации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.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П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еред</w:t>
      </w:r>
      <w:proofErr w:type="spell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 xml:space="preserve"> разработчиками возникли следующие вопросы: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1) Не является ли Стандарт риском для системы образования? 2) В чем уникальность Стандарта? 3) Каковы будут результаты? 4) Не несет ли Стандарт возросшие финансовые обременения; 5) Что нового принесет Стандарт в самоценную дошкольную жизнь?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Чего ждут от Стандарта: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</w:t>
      </w:r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  <w:lang w:eastAsia="ru-RU"/>
        </w:rPr>
        <w:t xml:space="preserve">В О С </w:t>
      </w:r>
      <w:proofErr w:type="gramStart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  <w:lang w:eastAsia="ru-RU"/>
        </w:rPr>
        <w:t>П</w:t>
      </w:r>
      <w:proofErr w:type="gramEnd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  <w:lang w:eastAsia="ru-RU"/>
        </w:rPr>
        <w:t xml:space="preserve"> И Т А Т Е Л И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-Обеспечения безопасности; -Толерантного отношения со стороны родителей; -Снижение документооборота; -Больше доступных образовательных программ; -обучение счету и письму должно быть в школе; - желание обучаться – курсы ПК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proofErr w:type="gramStart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  <w:lang w:eastAsia="ru-RU"/>
        </w:rPr>
        <w:t>Р</w:t>
      </w:r>
      <w:proofErr w:type="gramEnd"/>
      <w:r w:rsidRPr="00AB1F19">
        <w:rPr>
          <w:rFonts w:ascii="Arial" w:eastAsia="Times New Roman" w:hAnsi="Arial" w:cs="Arial"/>
          <w:b/>
          <w:bCs/>
          <w:color w:val="52596F"/>
          <w:sz w:val="16"/>
          <w:u w:val="single"/>
          <w:lang w:eastAsia="ru-RU"/>
        </w:rPr>
        <w:t xml:space="preserve"> О Д И Т Е Л И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- за раннее и ускоренное развитие; - за образование отвечает государство; - главное – здоровье детей; - кроме образовательной программы развитие ребенка и в других областях (творчество)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Чем обусловлена разработка данного документа?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Два основания для введения ФГОС ДО: 1) Закон «Об образовании РФ»; 2) Современная социокультурная ситуация.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 xml:space="preserve">ФГОС </w:t>
      </w:r>
      <w:proofErr w:type="gramStart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 xml:space="preserve"> </w:t>
      </w:r>
      <w:proofErr w:type="gramStart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основан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 xml:space="preserve"> в следующих документах: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1) Конвенция о правах ребенка; 2) Закон об образовании РФ; 3) Конституция РФ. 4) Государственная программа «Развитие образования на 2013-2020гг»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Закон об образовании РФ предусматривает</w:t>
      </w:r>
      <w:r w:rsidRPr="00AB1F19">
        <w:rPr>
          <w:rFonts w:ascii="Arial" w:eastAsia="Times New Roman" w:hAnsi="Arial" w:cs="Arial"/>
          <w:i/>
          <w:iCs/>
          <w:color w:val="52596F"/>
          <w:sz w:val="16"/>
          <w:lang w:eastAsia="ru-RU"/>
        </w:rPr>
        <w:t>: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1) доступность и бесплатность дошкольного образования.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Обеспечение дошкольного образования – обязательно, т. к. это первый уровень общего образования и это обязанность государства, для семьи – это право. 2) Обнародование Стандарта в 2013 году. 3) Введение Стандарта с 1 января 2014 года; 4) Отмена положения о 20% 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lastRenderedPageBreak/>
        <w:t>стоимости оплаты за содержание ребенка в ДО; 5) Повышение требований к воспитателям (с введением Стандарта должны появиться педагоги нового уровня);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6) Законом предусмотрено получение дошкольного образования и вне дошкольных организаций; 7) Закреплены права и обязанности родителей – приоритет по воспитанию за семьей. Родители включаются в образовательный процесс как партнеры, а не как сторонние потребители образовательных услуг. ФГОС ДО закрепляет права на получение доступного и бесплатного качественного дошкольного образования + финансовое обеспечение (место для ребенка в д/саду)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.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До 2009 года действовали Временные (примерные) требования к содержанию и методам дошкольного образования. В 2009 Приказом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Минобрнауки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введены ФГТ к структуре ООП, в 2011 – к условиям реализации ООП. В 2013 году Приказом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Минобрнауки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№1155 о введении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 xml:space="preserve">Основные понятия ФГОС </w:t>
      </w:r>
      <w:proofErr w:type="gramStart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1) Единство образовательного пространства: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-о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беспечение единых условий и качества образования независимо от места обучения, исключающих возможность дискриминации в сфере образования (организация консультативных пунктов, группы кратковременного пребывания); 2) образовательная среда – совокупность условий, целенаправленно создаваемых в целях обеспечения полноты образования и развития детей (сетевое взаимодействие: музей, школа и т. д.) 3) развивающая предметно-пространственная среда; 4) социальная ситуация развития.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 xml:space="preserve">Чем отличаются ФГТ и ФГОС </w:t>
      </w:r>
      <w:proofErr w:type="gramStart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?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</w:t>
      </w: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Ф Г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Т 2 группы требований: - к структуре ООП; - к условиям реализации ООП; -4 направления развития; - 10 образовательных областей; 80%- обязательная часть программы; 20% - вариативная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ФГОС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ДО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3 группы требований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- к структуре ООП; - к условиям реализации ООП; - к результатам освоения ООП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5 образовательных областей: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Физическое развитие; Познавательное развитие; Художественно-эстетическое развитие; Социально-коммуникативное развитие (социально-личностное); Речевое развитие 60%- обязательная часть программы; 40% - вариативная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Нестандартный «Стандарт»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</w:t>
      </w: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lang w:eastAsia="ru-RU"/>
        </w:rPr>
        <w:t>ФГОС ДО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3 группы требований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-к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структуре ООП; -к условиям реализации ООП; -к результатам освоения ООП В ФГОС главное не результат, а условия. Это стандарт условий. Условия -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Социальная ситуация развития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предполагает три группы требований: 1) Пространственно-временные - пространство и игрушки; 2) Социальные - система взаимоотношений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со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взрослыми, сверстниками; 3)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Деятельностные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– детские виды деятельности: двигательная, игровая, коммуникативная, конструирование из различных материалов, изобразительная, восприятие художественной литературы и фольклор. Главное условие – численность детей в группе.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Какие же требования предъявляются к условиям: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1) Психолого-педагогические; 2) Кадровые; 3) Материально-технические; 4) Финансовые; 5) К предметно-развивающей среде. Кадровые условия являются главными. В связи с этим разрабатывается профессиональный стандарт педагога. Планируется ввести к сентябрю 2014 года. </w:t>
      </w: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Оценка профессиональной деятельности педагога: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 - динамика развития интегративных качеств педагога; - положительное отношение ребенка к детскому саду;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-в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ысокая степень активности и вовлеченности родителей в образовательный процесс и жизнь детского сада.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lang w:eastAsia="ru-RU"/>
        </w:rPr>
        <w:t>Требования к результатам освоения программы: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Основной результат – это социализация детей. 1) Результат социализации; 2) Личностные результаты развития ребенка, а не результат обучения.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ФГОС ДО предусматривает 1 группу результатов -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личностные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(в школе предметные, </w:t>
      </w:r>
      <w:proofErr w:type="spell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метапредметные</w:t>
      </w:r>
      <w:proofErr w:type="spell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и личностные).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Результаты освоения программы описаны в виде целевых ориентиров: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* Инициативность * Самостоятельность * Уверенность в себе * Воображение * Физическое развитие * Волевые усилия * Любознательность * Интерес ребенка. Целевые ориентиры не являются объектом оценки результатов.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Что же будет оцениваться: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1) Педагогический процесс; 2) Условия (социальная ситуация развития); 3) Педагогические кадры. Естественно, что,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 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lang w:eastAsia="ru-RU"/>
        </w:rPr>
        <w:t>Требования к структуре ООП.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ООП определяется как программа психолого-педагогической поддержки развития, социализации и индивидуализации развития ребенка, а не обучения. Индивидуализация – набор парциальных программ, реализуемых в ДОО. ООП пишется на 1год, экспертная оценка проводится органом управления образования. До 2015 года работаем по разработанным ранее программам.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ООП ДОО разрабатывается с учетом Примерной ООП, а не на ее основе.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На основе ООП ДОО разрабатываются рабочие программы педагогов.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Примерная программа – учебно-методический документ, финансируемый государством. Сейчас перерабатываются в соответствии с ФГОС, создаются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новые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. Разработчики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выступают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против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единой программы - должна быть возможность выбора.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lastRenderedPageBreak/>
        <w:t>Примерные ООП будут опубликованы в Федеральном реестре.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 Авторы Примерных ООП должны разработать и представить: 1) Варианты сетки занятий; 2) Парциальные программы; 3) Формы планирования; 4) Режим дня жизнедеятельности; 5) Методическое обеспечение; 6) Учебный план; 7) Мониторинг.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i/>
          <w:iCs/>
          <w:color w:val="52596F"/>
          <w:sz w:val="16"/>
          <w:u w:val="single"/>
          <w:lang w:eastAsia="ru-RU"/>
        </w:rPr>
        <w:t>Готовность ДОО к введению ФГОС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ДО 1) Разработана и утверждена ООП ДОО; 2) Нормативно-правовая база приведена в соответствие с ФГОС ДО;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3) 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Должностные инструкции разработаны в соответствии с ФГОС ДО; 4) Определен перечень парциальных программ; 5) Разработаны локальные акты; 6) Определена модель взаимодействия ДОО с социальными партнерами; 7) План методической работы к введению ФГОС ДО; 8) Осуществлено повышение квалификации педагогов; 9) Обеспечение кадровых, финансовых условий.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Консультация для родителей «Что такое ФГОС дошкольного образования?»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Уважаемые родители! 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). </w:t>
      </w: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Что такое Федеральный государственный стандарт дошкольного образования?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образованию». С официальным приказом о введении в действие ФГОС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ДО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и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текстом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Стандарта можно познакомиться по ссылке: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 xml:space="preserve">Какие требования выдвигает </w:t>
      </w:r>
      <w:proofErr w:type="gramStart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новый</w:t>
      </w:r>
      <w:proofErr w:type="gramEnd"/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 xml:space="preserve"> ФГОС ДО?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Стандарт выдвигает три группы требований: • Требования к структуре образовательной программы дошкольного образования; • Требования к условиям реализации образовательной программы дошкольного образования. • Требования к результатам освоения образовательной программы дошкольного образования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Что является отличительной особенностью Стандарта? </w:t>
      </w: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ставящий</w:t>
      </w:r>
      <w:proofErr w:type="gramEnd"/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Каков должен быть выпускник ДОУ?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Т.е. главной целью дошкольного образования является не подготовка к школе.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Как ФГОС обеспечит подготовку детей к школе?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 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Будут ли учиться дошкольники как в школе?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b/>
          <w:bCs/>
          <w:i/>
          <w:iCs/>
          <w:color w:val="52596F"/>
          <w:sz w:val="16"/>
          <w:u w:val="single"/>
          <w:lang w:eastAsia="ru-RU"/>
        </w:rPr>
        <w:t>Каково участие родителей?</w:t>
      </w:r>
    </w:p>
    <w:p w:rsidR="00AB1F19" w:rsidRPr="00AB1F19" w:rsidRDefault="00AB1F19" w:rsidP="00AB1F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6"/>
          <w:szCs w:val="16"/>
          <w:lang w:eastAsia="ru-RU"/>
        </w:rPr>
      </w:pPr>
      <w:r w:rsidRPr="00AB1F19">
        <w:rPr>
          <w:rFonts w:ascii="Arial" w:eastAsia="Times New Roman" w:hAnsi="Arial" w:cs="Arial"/>
          <w:color w:val="52596F"/>
          <w:sz w:val="16"/>
          <w:szCs w:val="16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</w:r>
    </w:p>
    <w:p w:rsidR="009B4090" w:rsidRDefault="009B4090"/>
    <w:sectPr w:rsidR="009B4090" w:rsidSect="009B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F19"/>
    <w:rsid w:val="001D71F9"/>
    <w:rsid w:val="009B4090"/>
    <w:rsid w:val="00A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90"/>
  </w:style>
  <w:style w:type="paragraph" w:styleId="1">
    <w:name w:val="heading 1"/>
    <w:basedOn w:val="a"/>
    <w:link w:val="10"/>
    <w:uiPriority w:val="9"/>
    <w:qFormat/>
    <w:rsid w:val="00AB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F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F19"/>
    <w:rPr>
      <w:b/>
      <w:bCs/>
    </w:rPr>
  </w:style>
  <w:style w:type="character" w:styleId="a5">
    <w:name w:val="Emphasis"/>
    <w:basedOn w:val="a0"/>
    <w:uiPriority w:val="20"/>
    <w:qFormat/>
    <w:rsid w:val="00AB1F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2052</Words>
  <Characters>11698</Characters>
  <Application>Microsoft Office Word</Application>
  <DocSecurity>0</DocSecurity>
  <Lines>97</Lines>
  <Paragraphs>27</Paragraphs>
  <ScaleCrop>false</ScaleCrop>
  <Company>diakov.net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2022-01-11T11:28:00Z</dcterms:created>
  <dcterms:modified xsi:type="dcterms:W3CDTF">2022-01-19T04:45:00Z</dcterms:modified>
</cp:coreProperties>
</file>