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B2" w:rsidRDefault="005841B2"/>
    <w:tbl>
      <w:tblPr>
        <w:tblStyle w:val="a3"/>
        <w:tblpPr w:leftFromText="180" w:rightFromText="180" w:vertAnchor="page" w:horzAnchor="margin" w:tblpY="86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F13439" w:rsidRPr="00092624" w:rsidTr="00F13439">
        <w:trPr>
          <w:trHeight w:val="591"/>
        </w:trPr>
        <w:tc>
          <w:tcPr>
            <w:tcW w:w="5070" w:type="dxa"/>
          </w:tcPr>
          <w:p w:rsidR="00F13439" w:rsidRDefault="00F13439" w:rsidP="00F13439">
            <w:pPr>
              <w:jc w:val="both"/>
              <w:rPr>
                <w:sz w:val="26"/>
                <w:szCs w:val="26"/>
              </w:rPr>
            </w:pPr>
            <w:r>
              <w:rPr>
                <w:sz w:val="26"/>
                <w:szCs w:val="26"/>
              </w:rPr>
              <w:t>ПРИНЯТО</w:t>
            </w:r>
          </w:p>
          <w:p w:rsidR="00F13439" w:rsidRDefault="00F13439" w:rsidP="00F13439">
            <w:pPr>
              <w:jc w:val="both"/>
              <w:rPr>
                <w:sz w:val="26"/>
                <w:szCs w:val="26"/>
              </w:rPr>
            </w:pPr>
            <w:r>
              <w:rPr>
                <w:sz w:val="26"/>
                <w:szCs w:val="26"/>
              </w:rPr>
              <w:t>педагогическим Советом</w:t>
            </w:r>
          </w:p>
          <w:p w:rsidR="00F13439" w:rsidRDefault="00F13439" w:rsidP="00F13439">
            <w:pPr>
              <w:jc w:val="both"/>
              <w:rPr>
                <w:sz w:val="26"/>
                <w:szCs w:val="26"/>
              </w:rPr>
            </w:pPr>
            <w:r>
              <w:rPr>
                <w:sz w:val="26"/>
                <w:szCs w:val="26"/>
              </w:rPr>
              <w:t>МКОУ СОШ № 6 с. Самарка</w:t>
            </w:r>
          </w:p>
          <w:p w:rsidR="00F13439" w:rsidRPr="00092624" w:rsidRDefault="00F13439" w:rsidP="00F13439">
            <w:pPr>
              <w:jc w:val="both"/>
              <w:rPr>
                <w:sz w:val="26"/>
                <w:szCs w:val="26"/>
              </w:rPr>
            </w:pPr>
            <w:r>
              <w:rPr>
                <w:sz w:val="26"/>
                <w:szCs w:val="26"/>
              </w:rPr>
              <w:t xml:space="preserve">Протокол от </w:t>
            </w:r>
            <w:r w:rsidR="00BB022D">
              <w:rPr>
                <w:sz w:val="26"/>
                <w:szCs w:val="26"/>
              </w:rPr>
              <w:t xml:space="preserve">24.08.2023 </w:t>
            </w:r>
            <w:r w:rsidRPr="00FB7F7F">
              <w:rPr>
                <w:sz w:val="26"/>
                <w:szCs w:val="26"/>
              </w:rPr>
              <w:t>г. № 1</w:t>
            </w:r>
          </w:p>
        </w:tc>
        <w:tc>
          <w:tcPr>
            <w:tcW w:w="4961" w:type="dxa"/>
          </w:tcPr>
          <w:p w:rsidR="00F13439" w:rsidRDefault="00F13439" w:rsidP="00F13439">
            <w:pPr>
              <w:jc w:val="both"/>
              <w:rPr>
                <w:sz w:val="26"/>
                <w:szCs w:val="26"/>
              </w:rPr>
            </w:pPr>
            <w:r>
              <w:rPr>
                <w:sz w:val="26"/>
                <w:szCs w:val="26"/>
              </w:rPr>
              <w:t>УТВЕРЖДЕНО</w:t>
            </w:r>
          </w:p>
          <w:p w:rsidR="00F13439" w:rsidRDefault="00F13439" w:rsidP="00F13439">
            <w:pPr>
              <w:jc w:val="both"/>
              <w:rPr>
                <w:sz w:val="26"/>
                <w:szCs w:val="26"/>
              </w:rPr>
            </w:pPr>
            <w:r>
              <w:rPr>
                <w:sz w:val="26"/>
                <w:szCs w:val="26"/>
              </w:rPr>
              <w:t xml:space="preserve">Приказом директора </w:t>
            </w:r>
          </w:p>
          <w:p w:rsidR="00F13439" w:rsidRDefault="00F13439" w:rsidP="00F13439">
            <w:pPr>
              <w:jc w:val="both"/>
              <w:rPr>
                <w:sz w:val="26"/>
                <w:szCs w:val="26"/>
              </w:rPr>
            </w:pPr>
            <w:r>
              <w:rPr>
                <w:sz w:val="26"/>
                <w:szCs w:val="26"/>
              </w:rPr>
              <w:t>МКОУ СОШ № 6 с. Самарка</w:t>
            </w:r>
          </w:p>
          <w:p w:rsidR="00F13439" w:rsidRPr="00092624" w:rsidRDefault="00F13439" w:rsidP="00F13439">
            <w:pPr>
              <w:jc w:val="both"/>
              <w:rPr>
                <w:sz w:val="26"/>
                <w:szCs w:val="26"/>
              </w:rPr>
            </w:pPr>
            <w:r>
              <w:rPr>
                <w:sz w:val="26"/>
                <w:szCs w:val="26"/>
              </w:rPr>
              <w:t xml:space="preserve">от </w:t>
            </w:r>
            <w:r w:rsidR="00BB022D">
              <w:rPr>
                <w:sz w:val="26"/>
                <w:szCs w:val="26"/>
              </w:rPr>
              <w:t>28.08.2023 г. № 213</w:t>
            </w:r>
            <w:r w:rsidRPr="000A71C1">
              <w:rPr>
                <w:sz w:val="26"/>
                <w:szCs w:val="26"/>
              </w:rPr>
              <w:t>-А</w:t>
            </w:r>
          </w:p>
        </w:tc>
      </w:tr>
    </w:tbl>
    <w:p w:rsidR="00C914E5" w:rsidRDefault="00C914E5" w:rsidP="00C914E5">
      <w:pPr>
        <w:jc w:val="center"/>
        <w:rPr>
          <w:b/>
        </w:rPr>
      </w:pPr>
    </w:p>
    <w:p w:rsidR="00C914E5" w:rsidRPr="00F67F7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Pr="00112300" w:rsidRDefault="00C914E5" w:rsidP="00C914E5">
      <w:pPr>
        <w:spacing w:after="240"/>
        <w:jc w:val="center"/>
        <w:rPr>
          <w:b/>
          <w:sz w:val="36"/>
          <w:szCs w:val="36"/>
        </w:rPr>
      </w:pPr>
      <w:r w:rsidRPr="00112300">
        <w:rPr>
          <w:b/>
          <w:sz w:val="36"/>
          <w:szCs w:val="36"/>
        </w:rPr>
        <w:t xml:space="preserve">УЧЕБНЫЙ ПЛАН </w:t>
      </w:r>
    </w:p>
    <w:p w:rsidR="00C914E5" w:rsidRPr="00E8534C" w:rsidRDefault="00C914E5" w:rsidP="00C914E5">
      <w:pPr>
        <w:spacing w:line="276" w:lineRule="auto"/>
        <w:jc w:val="center"/>
        <w:rPr>
          <w:b/>
          <w:sz w:val="26"/>
          <w:szCs w:val="26"/>
        </w:rPr>
      </w:pPr>
      <w:r>
        <w:rPr>
          <w:b/>
          <w:sz w:val="26"/>
          <w:szCs w:val="26"/>
        </w:rPr>
        <w:t xml:space="preserve">основного общего образования (ООО) </w:t>
      </w:r>
    </w:p>
    <w:p w:rsidR="00C914E5" w:rsidRPr="00E8534C" w:rsidRDefault="00C914E5" w:rsidP="00C914E5">
      <w:pPr>
        <w:spacing w:line="276" w:lineRule="auto"/>
        <w:jc w:val="center"/>
        <w:rPr>
          <w:b/>
          <w:sz w:val="26"/>
          <w:szCs w:val="26"/>
        </w:rPr>
      </w:pPr>
      <w:r w:rsidRPr="00E8534C">
        <w:rPr>
          <w:b/>
          <w:sz w:val="26"/>
          <w:szCs w:val="26"/>
        </w:rPr>
        <w:t xml:space="preserve">муниципального казённого общеобразовательного учреждения </w:t>
      </w:r>
    </w:p>
    <w:p w:rsidR="00C914E5" w:rsidRPr="00E8534C" w:rsidRDefault="00C914E5" w:rsidP="00C914E5">
      <w:pPr>
        <w:spacing w:line="276" w:lineRule="auto"/>
        <w:jc w:val="center"/>
        <w:rPr>
          <w:b/>
          <w:sz w:val="26"/>
          <w:szCs w:val="26"/>
        </w:rPr>
      </w:pPr>
      <w:r w:rsidRPr="00E8534C">
        <w:rPr>
          <w:b/>
          <w:sz w:val="26"/>
          <w:szCs w:val="26"/>
        </w:rPr>
        <w:t xml:space="preserve">«Средняя общеобразовательная школа </w:t>
      </w:r>
      <w:r w:rsidR="00F13439">
        <w:rPr>
          <w:b/>
          <w:sz w:val="26"/>
          <w:szCs w:val="26"/>
        </w:rPr>
        <w:t>№ 6</w:t>
      </w:r>
      <w:r w:rsidRPr="00E8534C">
        <w:rPr>
          <w:b/>
          <w:sz w:val="26"/>
          <w:szCs w:val="26"/>
        </w:rPr>
        <w:t>»</w:t>
      </w:r>
    </w:p>
    <w:p w:rsidR="00C914E5" w:rsidRPr="00E8534C" w:rsidRDefault="00F13439" w:rsidP="00C914E5">
      <w:pPr>
        <w:spacing w:line="276" w:lineRule="auto"/>
        <w:jc w:val="center"/>
        <w:rPr>
          <w:b/>
          <w:sz w:val="26"/>
          <w:szCs w:val="26"/>
        </w:rPr>
      </w:pPr>
      <w:r>
        <w:rPr>
          <w:b/>
          <w:sz w:val="26"/>
          <w:szCs w:val="26"/>
        </w:rPr>
        <w:t>с. Самарка</w:t>
      </w:r>
      <w:r w:rsidR="00C914E5" w:rsidRPr="00E8534C">
        <w:rPr>
          <w:b/>
          <w:sz w:val="26"/>
          <w:szCs w:val="26"/>
        </w:rPr>
        <w:t xml:space="preserve"> Чугуевского района Приморского края»</w:t>
      </w:r>
    </w:p>
    <w:p w:rsidR="00C914E5" w:rsidRPr="00E8534C" w:rsidRDefault="00C914E5" w:rsidP="00C914E5">
      <w:pPr>
        <w:spacing w:after="240" w:line="276" w:lineRule="auto"/>
        <w:jc w:val="center"/>
        <w:rPr>
          <w:b/>
          <w:sz w:val="26"/>
          <w:szCs w:val="26"/>
        </w:rPr>
      </w:pPr>
      <w:r w:rsidRPr="00E8534C">
        <w:rPr>
          <w:b/>
          <w:sz w:val="26"/>
          <w:szCs w:val="26"/>
        </w:rPr>
        <w:t xml:space="preserve">(МКОУ СОШ </w:t>
      </w:r>
      <w:r w:rsidR="00F13439">
        <w:rPr>
          <w:b/>
          <w:sz w:val="26"/>
          <w:szCs w:val="26"/>
        </w:rPr>
        <w:t>№ 6</w:t>
      </w:r>
      <w:r w:rsidRPr="00E8534C">
        <w:rPr>
          <w:b/>
          <w:sz w:val="26"/>
          <w:szCs w:val="26"/>
        </w:rPr>
        <w:t xml:space="preserve"> </w:t>
      </w:r>
      <w:r w:rsidR="00F13439">
        <w:rPr>
          <w:b/>
          <w:sz w:val="26"/>
          <w:szCs w:val="26"/>
        </w:rPr>
        <w:t>с. Самарка</w:t>
      </w:r>
      <w:r w:rsidRPr="00E8534C">
        <w:rPr>
          <w:b/>
          <w:sz w:val="26"/>
          <w:szCs w:val="26"/>
        </w:rPr>
        <w:t>)</w:t>
      </w:r>
    </w:p>
    <w:p w:rsidR="00C914E5" w:rsidRDefault="00BB022D" w:rsidP="00C914E5">
      <w:pPr>
        <w:jc w:val="center"/>
        <w:rPr>
          <w:b/>
          <w:sz w:val="26"/>
          <w:szCs w:val="26"/>
        </w:rPr>
      </w:pPr>
      <w:r>
        <w:rPr>
          <w:b/>
          <w:sz w:val="26"/>
          <w:szCs w:val="26"/>
        </w:rPr>
        <w:t>для 8</w:t>
      </w:r>
      <w:r w:rsidR="00C914E5">
        <w:rPr>
          <w:b/>
          <w:sz w:val="26"/>
          <w:szCs w:val="26"/>
        </w:rPr>
        <w:t xml:space="preserve">-9 классов </w:t>
      </w:r>
    </w:p>
    <w:p w:rsidR="00C914E5" w:rsidRDefault="00C914E5" w:rsidP="00C914E5">
      <w:pPr>
        <w:jc w:val="center"/>
        <w:rPr>
          <w:b/>
          <w:sz w:val="26"/>
          <w:szCs w:val="26"/>
        </w:rPr>
      </w:pPr>
      <w:r>
        <w:rPr>
          <w:b/>
          <w:sz w:val="26"/>
          <w:szCs w:val="26"/>
        </w:rPr>
        <w:t>на 202</w:t>
      </w:r>
      <w:r w:rsidR="00BB022D">
        <w:rPr>
          <w:b/>
          <w:sz w:val="26"/>
          <w:szCs w:val="26"/>
        </w:rPr>
        <w:t>3-2024</w:t>
      </w:r>
      <w:r>
        <w:rPr>
          <w:b/>
          <w:sz w:val="26"/>
          <w:szCs w:val="26"/>
        </w:rPr>
        <w:t xml:space="preserve"> учебный год</w:t>
      </w:r>
    </w:p>
    <w:p w:rsidR="00C914E5" w:rsidRPr="00112300" w:rsidRDefault="00C914E5" w:rsidP="00C914E5">
      <w:pPr>
        <w:jc w:val="center"/>
        <w:rPr>
          <w:sz w:val="26"/>
          <w:szCs w:val="26"/>
        </w:rPr>
      </w:pPr>
    </w:p>
    <w:p w:rsidR="00C914E5" w:rsidRDefault="00C914E5" w:rsidP="00C914E5">
      <w:pPr>
        <w:jc w:val="center"/>
        <w:rPr>
          <w:b/>
          <w:sz w:val="26"/>
          <w:szCs w:val="26"/>
        </w:rPr>
      </w:pPr>
      <w:r>
        <w:rPr>
          <w:b/>
          <w:sz w:val="26"/>
          <w:szCs w:val="26"/>
        </w:rPr>
        <w:t>ФГОС ООО</w:t>
      </w:r>
    </w:p>
    <w:p w:rsidR="00C914E5" w:rsidRPr="00FC2D2B" w:rsidRDefault="00C914E5" w:rsidP="00C914E5">
      <w:pPr>
        <w:jc w:val="center"/>
        <w:rPr>
          <w:sz w:val="26"/>
          <w:szCs w:val="26"/>
        </w:rPr>
      </w:pPr>
      <w:r w:rsidRPr="00FC2D2B">
        <w:rPr>
          <w:sz w:val="26"/>
          <w:szCs w:val="26"/>
        </w:rPr>
        <w:t xml:space="preserve">(Утверждён приказом Министерства образования и науки РФ от </w:t>
      </w:r>
      <w:r w:rsidR="00A318A2">
        <w:rPr>
          <w:sz w:val="26"/>
          <w:szCs w:val="26"/>
        </w:rPr>
        <w:t>17.12.2010</w:t>
      </w:r>
      <w:r w:rsidRPr="00FC2D2B">
        <w:rPr>
          <w:sz w:val="26"/>
          <w:szCs w:val="26"/>
        </w:rPr>
        <w:t xml:space="preserve"> г. № </w:t>
      </w:r>
      <w:r w:rsidR="00A318A2">
        <w:rPr>
          <w:sz w:val="26"/>
          <w:szCs w:val="26"/>
        </w:rPr>
        <w:t>1897</w:t>
      </w:r>
      <w:r w:rsidRPr="00FC2D2B">
        <w:rPr>
          <w:sz w:val="26"/>
          <w:szCs w:val="26"/>
        </w:rPr>
        <w:t>)</w:t>
      </w: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6A593A" w:rsidRDefault="006A593A" w:rsidP="00C914E5">
      <w:pPr>
        <w:jc w:val="center"/>
      </w:pPr>
    </w:p>
    <w:p w:rsidR="006A593A" w:rsidRDefault="006A593A" w:rsidP="00C914E5">
      <w:pPr>
        <w:jc w:val="center"/>
      </w:pPr>
    </w:p>
    <w:p w:rsidR="006A593A" w:rsidRDefault="006A593A" w:rsidP="00C914E5">
      <w:pPr>
        <w:jc w:val="center"/>
      </w:pPr>
    </w:p>
    <w:p w:rsidR="006A593A" w:rsidRDefault="006A593A" w:rsidP="00C914E5">
      <w:pPr>
        <w:jc w:val="center"/>
      </w:pPr>
    </w:p>
    <w:p w:rsidR="006A593A" w:rsidRDefault="006A593A" w:rsidP="00C914E5">
      <w:pPr>
        <w:jc w:val="center"/>
      </w:pPr>
    </w:p>
    <w:p w:rsidR="006A593A" w:rsidRDefault="006A593A" w:rsidP="00C914E5">
      <w:pPr>
        <w:jc w:val="center"/>
      </w:pPr>
    </w:p>
    <w:p w:rsidR="00C914E5" w:rsidRDefault="00C914E5" w:rsidP="00C914E5">
      <w:pPr>
        <w:jc w:val="center"/>
      </w:pPr>
    </w:p>
    <w:p w:rsidR="00C914E5" w:rsidRDefault="00C914E5" w:rsidP="00C914E5">
      <w:pPr>
        <w:jc w:val="center"/>
        <w:rPr>
          <w:b/>
          <w:sz w:val="26"/>
          <w:szCs w:val="26"/>
        </w:rPr>
      </w:pPr>
    </w:p>
    <w:p w:rsidR="00C914E5" w:rsidRDefault="00C914E5" w:rsidP="00C914E5">
      <w:pPr>
        <w:jc w:val="center"/>
        <w:rPr>
          <w:b/>
          <w:sz w:val="26"/>
          <w:szCs w:val="26"/>
        </w:rPr>
      </w:pPr>
    </w:p>
    <w:p w:rsidR="00C914E5" w:rsidRDefault="00C914E5" w:rsidP="00C914E5">
      <w:pPr>
        <w:jc w:val="center"/>
        <w:rPr>
          <w:b/>
          <w:sz w:val="26"/>
          <w:szCs w:val="26"/>
        </w:rPr>
      </w:pPr>
    </w:p>
    <w:p w:rsidR="00C914E5" w:rsidRDefault="00F13439" w:rsidP="00C914E5">
      <w:pPr>
        <w:jc w:val="center"/>
        <w:rPr>
          <w:sz w:val="26"/>
          <w:szCs w:val="26"/>
        </w:rPr>
      </w:pPr>
      <w:r>
        <w:rPr>
          <w:sz w:val="26"/>
          <w:szCs w:val="26"/>
        </w:rPr>
        <w:t>с. Самарка</w:t>
      </w:r>
    </w:p>
    <w:p w:rsidR="00C914E5" w:rsidRDefault="00BB022D" w:rsidP="00C914E5">
      <w:pPr>
        <w:jc w:val="center"/>
        <w:rPr>
          <w:sz w:val="26"/>
          <w:szCs w:val="26"/>
        </w:rPr>
        <w:sectPr w:rsidR="00C914E5" w:rsidSect="00C914E5">
          <w:pgSz w:w="11906" w:h="16838"/>
          <w:pgMar w:top="1134" w:right="850" w:bottom="1134" w:left="1418" w:header="708" w:footer="708" w:gutter="0"/>
          <w:cols w:space="708"/>
          <w:docGrid w:linePitch="360"/>
        </w:sectPr>
      </w:pPr>
      <w:r>
        <w:rPr>
          <w:sz w:val="26"/>
          <w:szCs w:val="26"/>
        </w:rPr>
        <w:t>2023</w:t>
      </w:r>
    </w:p>
    <w:p w:rsidR="00812BFE" w:rsidRDefault="00812BFE" w:rsidP="00F13439">
      <w:pPr>
        <w:ind w:firstLine="709"/>
        <w:jc w:val="both"/>
      </w:pPr>
      <w:r>
        <w:lastRenderedPageBreak/>
        <w:t>Основная образовательная программа (далее - ООП) основного общего образования ФГОС ООО (5-9 классы) принята решением Педагогического совета (протокол от</w:t>
      </w:r>
      <w:r w:rsidR="00BB022D">
        <w:t xml:space="preserve"> 24.08.2023 г. № 1</w:t>
      </w:r>
      <w:r>
        <w:t xml:space="preserve">), согласована Советом школы и утверждена приказом директора МКОУ СОШ </w:t>
      </w:r>
      <w:r w:rsidR="00F13439">
        <w:t>№ 6</w:t>
      </w:r>
      <w:r>
        <w:t xml:space="preserve"> </w:t>
      </w:r>
      <w:r w:rsidR="00F13439">
        <w:t>с. Самарка</w:t>
      </w:r>
      <w:r>
        <w:t xml:space="preserve"> (далее – школа)</w:t>
      </w:r>
      <w:r w:rsidR="00F13439">
        <w:t>.</w:t>
      </w:r>
      <w:r>
        <w:t xml:space="preserve"> </w:t>
      </w:r>
    </w:p>
    <w:p w:rsidR="00812BFE" w:rsidRDefault="00812BFE" w:rsidP="00F13439">
      <w:pPr>
        <w:ind w:firstLine="709"/>
        <w:jc w:val="both"/>
      </w:pPr>
      <w:r>
        <w:t xml:space="preserve">ООП соответствует требованиям ФГОС по: </w:t>
      </w:r>
    </w:p>
    <w:p w:rsidR="00812BFE" w:rsidRDefault="00812BFE" w:rsidP="00F13439">
      <w:pPr>
        <w:ind w:firstLine="709"/>
        <w:jc w:val="both"/>
      </w:pPr>
      <w:r>
        <w:t xml:space="preserve">обеспечению преемственности начального общего, основного общего, среднего общего образования; </w:t>
      </w:r>
    </w:p>
    <w:p w:rsidR="00812BFE" w:rsidRDefault="00812BFE" w:rsidP="00F13439">
      <w:pPr>
        <w:ind w:firstLine="709"/>
        <w:jc w:val="both"/>
      </w:pPr>
      <w:r>
        <w:t xml:space="preserve">обеспечению доступности получения качественного общего образования; </w:t>
      </w:r>
    </w:p>
    <w:p w:rsidR="00812BFE" w:rsidRDefault="00812BFE" w:rsidP="00F13439">
      <w:pPr>
        <w:ind w:firstLine="709"/>
        <w:jc w:val="both"/>
      </w:pPr>
      <w:r>
        <w:t xml:space="preserve">достижению планируемых результатов освоения ООП всеми обучающимися школы, в том числе детьми-инвалидами и детьми с ограниченными возможностями здоровья; </w:t>
      </w:r>
    </w:p>
    <w:p w:rsidR="00812BFE" w:rsidRDefault="00812BFE" w:rsidP="00F13439">
      <w:pPr>
        <w:ind w:firstLine="709"/>
        <w:jc w:val="both"/>
      </w:pPr>
      <w:r>
        <w:t xml:space="preserve">обеспечению эффективного сочетания урочных и внеурочных форм организации образовательного процесса, взаимодействия всех его участников; </w:t>
      </w:r>
    </w:p>
    <w:p w:rsidR="00812BFE" w:rsidRDefault="00812BFE" w:rsidP="00F13439">
      <w:pPr>
        <w:ind w:firstLine="709"/>
        <w:jc w:val="both"/>
      </w:pPr>
      <w:r>
        <w:t xml:space="preserve">организации проектной и учебно-исследовательской деятельности; </w:t>
      </w:r>
    </w:p>
    <w:p w:rsidR="00812BFE" w:rsidRDefault="00812BFE" w:rsidP="00F13439">
      <w:pPr>
        <w:ind w:firstLine="709"/>
        <w:jc w:val="both"/>
      </w:pPr>
      <w:r>
        <w:t xml:space="preserve">социальному и учебно-исследовательскому проектированию, профессиональной ориентации обучающихся. </w:t>
      </w:r>
    </w:p>
    <w:p w:rsidR="00812BFE" w:rsidRDefault="00BB022D" w:rsidP="00F13439">
      <w:pPr>
        <w:ind w:firstLine="709"/>
        <w:jc w:val="both"/>
      </w:pPr>
      <w:r>
        <w:t>Учебный план школы на 2023-2024</w:t>
      </w:r>
      <w:r w:rsidR="00812BFE">
        <w:t xml:space="preserve"> учебный год направлен на обеспечение планируемых результатов, достижение обучающимися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обучающихся, индивидуальными особенностями их развития и состояния здоровья. </w:t>
      </w:r>
    </w:p>
    <w:p w:rsidR="00812BFE" w:rsidRDefault="00BB022D" w:rsidP="00F13439">
      <w:pPr>
        <w:ind w:firstLine="709"/>
        <w:jc w:val="both"/>
      </w:pPr>
      <w:r>
        <w:t>Учебный план школы на 2023-2024</w:t>
      </w:r>
      <w:r w:rsidR="00812BFE">
        <w:t xml:space="preserve"> учебный год отражает основной предмет деятельности школы, а именно реализацию преемственных основных общеобразовательны</w:t>
      </w:r>
      <w:r>
        <w:t>х программ. Учебный план на 2023-2024</w:t>
      </w:r>
      <w:r w:rsidR="00812BFE">
        <w:t xml:space="preserve"> учебный год входит в структуру ООП: включен в раздел 3. «Организационный раздел» пункт 3.1. </w:t>
      </w:r>
      <w:r w:rsidR="00B515DB">
        <w:t>«</w:t>
      </w:r>
      <w:r w:rsidR="00812BFE">
        <w:t>Учебный план».</w:t>
      </w:r>
    </w:p>
    <w:p w:rsidR="00433626" w:rsidRPr="00F67F75" w:rsidRDefault="00B515DB" w:rsidP="00F13439">
      <w:pPr>
        <w:tabs>
          <w:tab w:val="left" w:pos="5103"/>
        </w:tabs>
        <w:spacing w:before="120" w:after="120"/>
        <w:jc w:val="center"/>
      </w:pPr>
      <w:r w:rsidRPr="00050BD0">
        <w:rPr>
          <w:b/>
          <w:bCs/>
        </w:rPr>
        <w:t>1. Общие положения</w:t>
      </w:r>
    </w:p>
    <w:p w:rsidR="00B515DB" w:rsidRDefault="00B515DB" w:rsidP="00F13439">
      <w:pPr>
        <w:tabs>
          <w:tab w:val="left" w:pos="5103"/>
        </w:tabs>
        <w:ind w:firstLine="709"/>
        <w:jc w:val="both"/>
      </w:pPr>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433626" w:rsidRPr="00F67F75" w:rsidRDefault="00B515DB" w:rsidP="00F13439">
      <w:pPr>
        <w:tabs>
          <w:tab w:val="left" w:pos="5103"/>
        </w:tabs>
        <w:ind w:firstLine="709"/>
        <w:jc w:val="both"/>
      </w:pPr>
      <w:r>
        <w:t>У</w:t>
      </w:r>
      <w:r w:rsidR="00433626" w:rsidRPr="00F67F75">
        <w:t xml:space="preserve">чебный план </w:t>
      </w:r>
      <w:r>
        <w:t>школы</w:t>
      </w:r>
      <w:r w:rsidR="00433626" w:rsidRPr="00F67F75">
        <w:t xml:space="preserve">, реализующей </w:t>
      </w:r>
      <w:r>
        <w:t xml:space="preserve">основную образовательную программу основного общего образования в соответствии с </w:t>
      </w:r>
      <w:r w:rsidR="00433626" w:rsidRPr="00F67F75">
        <w:t>ФГОС ООО разработан с учетом требований следующих нормативно-правовых документов:</w:t>
      </w:r>
    </w:p>
    <w:p w:rsidR="00433626" w:rsidRPr="00F67F75" w:rsidRDefault="00433626" w:rsidP="00F13439">
      <w:pPr>
        <w:tabs>
          <w:tab w:val="left" w:pos="5103"/>
        </w:tabs>
        <w:ind w:firstLine="709"/>
        <w:jc w:val="both"/>
      </w:pPr>
      <w:r w:rsidRPr="00F67F75">
        <w:t>Конвенция о правах ребенка ООН;</w:t>
      </w:r>
    </w:p>
    <w:p w:rsidR="00433626" w:rsidRPr="00F67F75" w:rsidRDefault="00433626" w:rsidP="00F13439">
      <w:pPr>
        <w:spacing w:before="48" w:after="48"/>
        <w:ind w:firstLine="709"/>
        <w:jc w:val="both"/>
      </w:pPr>
      <w:r w:rsidRPr="00F67F75">
        <w:t>Федеральным законом от 29 декабря 2012 г. № 273-ФЗ «Об образовании в Российской Федерации»;</w:t>
      </w:r>
    </w:p>
    <w:p w:rsidR="00433626" w:rsidRPr="00F67F75" w:rsidRDefault="00433626" w:rsidP="00F13439">
      <w:pPr>
        <w:spacing w:before="48" w:after="48"/>
        <w:ind w:firstLine="709"/>
        <w:jc w:val="both"/>
      </w:pPr>
      <w:r w:rsidRPr="00F67F75">
        <w:t>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 декабря 2010 г. № 1897 (</w:t>
      </w:r>
      <w:r w:rsidR="00B515DB">
        <w:t>в редакции действующих изменений</w:t>
      </w:r>
      <w:r w:rsidRPr="00F67F75">
        <w:t xml:space="preserve">); </w:t>
      </w:r>
    </w:p>
    <w:p w:rsidR="00433626" w:rsidRDefault="00433626" w:rsidP="00F13439">
      <w:pPr>
        <w:spacing w:before="48" w:after="48"/>
        <w:ind w:firstLine="709"/>
        <w:jc w:val="both"/>
      </w:pPr>
      <w:r w:rsidRPr="00E94315">
        <w:t>Порядка организации и осуществления образовательной деятельности по основным общеобразовательным программам - образовательным программа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(в редакции действующих изменений);</w:t>
      </w:r>
    </w:p>
    <w:p w:rsidR="00B515DB" w:rsidRDefault="00B515DB" w:rsidP="00F13439">
      <w:pPr>
        <w:spacing w:before="48" w:after="48"/>
        <w:ind w:firstLine="709"/>
        <w:jc w:val="both"/>
      </w:pPr>
      <w:r>
        <w:t>Приказа Минпросвещения России от 20.05.2020 N 254 (ред. от 23.12.2020)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515DB" w:rsidRPr="00E94315" w:rsidRDefault="00B515DB" w:rsidP="00F13439">
      <w:pPr>
        <w:spacing w:before="48" w:after="48"/>
        <w:ind w:firstLine="709"/>
        <w:jc w:val="both"/>
      </w:pPr>
      <w:r>
        <w:t>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3626" w:rsidRDefault="00433626" w:rsidP="00F13439">
      <w:pPr>
        <w:spacing w:before="48" w:after="48"/>
        <w:ind w:firstLine="709"/>
        <w:jc w:val="both"/>
      </w:pPr>
      <w:r w:rsidRPr="00E94315">
        <w:t xml:space="preserve">Постановления государственного санитарного врача Российской Федерации от 28.09.2020 г. № 28 «Об утверждении санитарных правил СП 2.4.3648-20 «Санитарно-эпидемиологические </w:t>
      </w:r>
      <w:r w:rsidRPr="00E94315">
        <w:lastRenderedPageBreak/>
        <w:t>требования к организациям воспитания и обучения, отдыха и оздоровления детей и молодежи»</w:t>
      </w:r>
      <w:r w:rsidR="00B515DB">
        <w:t xml:space="preserve"> (далее - </w:t>
      </w:r>
      <w:r w:rsidR="00B515DB" w:rsidRPr="00E94315">
        <w:t>СП 2.4.3648-20</w:t>
      </w:r>
      <w:r w:rsidR="00B515DB">
        <w:t>)</w:t>
      </w:r>
      <w:r w:rsidRPr="00E94315">
        <w:t>;</w:t>
      </w:r>
    </w:p>
    <w:p w:rsidR="00B515DB" w:rsidRPr="00EE49CA" w:rsidRDefault="00B515DB" w:rsidP="00F13439">
      <w:pPr>
        <w:spacing w:before="48" w:after="48"/>
        <w:ind w:firstLine="709"/>
        <w:jc w:val="both"/>
      </w:pPr>
      <w:r w:rsidRPr="00EE49CA">
        <w:t>Постановления государственного санитарного врача Российской Федерации от 30.06.2020 г. №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EE49CA">
        <w:rPr>
          <w:lang w:val="en-US"/>
        </w:rPr>
        <w:t>COVID</w:t>
      </w:r>
      <w:r w:rsidRPr="00EE49CA">
        <w:t>-19)» (с изменениями от 02.12.2020 г. № 39)</w:t>
      </w:r>
      <w:r>
        <w:t xml:space="preserve"> (далее – СП 3.1/2.4.3598-20)</w:t>
      </w:r>
      <w:r w:rsidRPr="00EE49CA">
        <w:t>;</w:t>
      </w:r>
    </w:p>
    <w:p w:rsidR="00B515DB" w:rsidRPr="00EE49CA" w:rsidRDefault="00B515DB" w:rsidP="00F13439">
      <w:pPr>
        <w:spacing w:before="48" w:after="48"/>
        <w:ind w:firstLine="709"/>
        <w:jc w:val="both"/>
      </w:pPr>
      <w:r w:rsidRPr="00EE49CA">
        <w:t>Постановления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t>;</w:t>
      </w:r>
    </w:p>
    <w:p w:rsidR="00433626" w:rsidRPr="00E94315" w:rsidRDefault="00433626" w:rsidP="00F13439">
      <w:pPr>
        <w:spacing w:before="48" w:after="48"/>
        <w:ind w:firstLine="709"/>
        <w:jc w:val="both"/>
      </w:pPr>
      <w:r w:rsidRPr="00E94315">
        <w:t>Письма Министерства образования и науки Российской Федерации от 25 мая 2015 года № 08-761 «Об изучении предметных областей: «Основы религиозных культур и светской этики» и «Основы духовно-нравственной культуры народов России»;</w:t>
      </w:r>
    </w:p>
    <w:p w:rsidR="00433626" w:rsidRPr="00E94315" w:rsidRDefault="00433626" w:rsidP="00F13439">
      <w:pPr>
        <w:spacing w:before="48" w:after="48"/>
        <w:ind w:firstLine="709"/>
        <w:jc w:val="both"/>
      </w:pPr>
      <w:r w:rsidRPr="00E94315">
        <w:t>Письма Министерства Просвещения Российской Федерации Департамента государственной политики в сфере общего образования от 20.12.2018 г. № 03-510 «О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433626" w:rsidRPr="00E94315" w:rsidRDefault="00433626" w:rsidP="00F13439">
      <w:pPr>
        <w:spacing w:before="48" w:after="48"/>
        <w:ind w:firstLine="709"/>
        <w:jc w:val="both"/>
      </w:pPr>
      <w:r w:rsidRPr="00E94315">
        <w:t>Письма Федеральной службы по надзору в сфере образования и науки от 20.06.2018 г. № 05-192;</w:t>
      </w:r>
    </w:p>
    <w:p w:rsidR="00433626" w:rsidRPr="00E94315" w:rsidRDefault="00433626" w:rsidP="00F13439">
      <w:pPr>
        <w:spacing w:before="48" w:after="48"/>
        <w:ind w:firstLine="709"/>
        <w:jc w:val="both"/>
      </w:pPr>
      <w:r w:rsidRPr="00E94315">
        <w:t xml:space="preserve">Примерной основной образовательной программы </w:t>
      </w:r>
      <w:r w:rsidR="00B515DB">
        <w:t>основного</w:t>
      </w:r>
      <w:r w:rsidRPr="00E94315">
        <w:t xml:space="preserve"> общего образования (</w:t>
      </w:r>
      <w:r w:rsidR="00B515DB">
        <w:t>в</w:t>
      </w:r>
      <w:r w:rsidR="00B515DB" w:rsidRPr="00B515DB">
        <w:t xml:space="preserve"> редакции протокола № 1/20 от 04.02.2020 фед</w:t>
      </w:r>
      <w:r w:rsidR="00B515DB">
        <w:t>е</w:t>
      </w:r>
      <w:r w:rsidR="00B515DB" w:rsidRPr="00B515DB">
        <w:t>рального учебно-методического объединения по общему образованию</w:t>
      </w:r>
      <w:r w:rsidRPr="00E94315">
        <w:t>);</w:t>
      </w:r>
    </w:p>
    <w:p w:rsidR="00433626" w:rsidRPr="00E94315" w:rsidRDefault="00433626" w:rsidP="00F13439">
      <w:pPr>
        <w:spacing w:before="48" w:after="48"/>
        <w:ind w:firstLine="709"/>
        <w:jc w:val="both"/>
      </w:pPr>
      <w:r w:rsidRPr="00E94315">
        <w:t>Письма департамента образования и науки Приморского края № 23-08-24/5324 от 23.05.2019;</w:t>
      </w:r>
    </w:p>
    <w:p w:rsidR="00433626" w:rsidRPr="00E94315" w:rsidRDefault="00433626" w:rsidP="00F13439">
      <w:pPr>
        <w:spacing w:before="48" w:after="48"/>
        <w:ind w:firstLine="709"/>
        <w:jc w:val="both"/>
      </w:pPr>
      <w:r w:rsidRPr="00E94315">
        <w:t xml:space="preserve">Устава МКОУ СОШ </w:t>
      </w:r>
      <w:r w:rsidR="00F13439">
        <w:t>№ 6</w:t>
      </w:r>
      <w:r w:rsidRPr="00E94315">
        <w:t xml:space="preserve"> </w:t>
      </w:r>
      <w:r w:rsidR="00F13439">
        <w:t>с. Самарка</w:t>
      </w:r>
      <w:r w:rsidRPr="00E94315">
        <w:t xml:space="preserve">; </w:t>
      </w:r>
    </w:p>
    <w:p w:rsidR="00433626" w:rsidRDefault="00433626" w:rsidP="00F13439">
      <w:pPr>
        <w:spacing w:before="48" w:after="48"/>
        <w:ind w:firstLine="709"/>
        <w:jc w:val="both"/>
      </w:pPr>
      <w:r w:rsidRPr="00E94315">
        <w:t xml:space="preserve">Основной образовательной программы </w:t>
      </w:r>
      <w:r>
        <w:t xml:space="preserve">основного общего образования МКОУ СОШ </w:t>
      </w:r>
      <w:r w:rsidR="00F13439">
        <w:t>№ 6</w:t>
      </w:r>
      <w:r w:rsidRPr="00E94315">
        <w:t xml:space="preserve"> </w:t>
      </w:r>
      <w:r w:rsidR="00F13439">
        <w:t>с. Самарка;</w:t>
      </w:r>
    </w:p>
    <w:p w:rsidR="0070270F" w:rsidRPr="00E94315" w:rsidRDefault="0070270F" w:rsidP="00F13439">
      <w:pPr>
        <w:spacing w:before="48" w:after="48"/>
        <w:ind w:firstLine="709"/>
        <w:jc w:val="both"/>
      </w:pPr>
      <w:r w:rsidRPr="00EE49CA">
        <w:t xml:space="preserve">положения о формах, периодичности и порядке текущего контроля успеваемости и промежуточной аттестации обучающихся по основным общеобразовательным программам, утвержденного приказом МКОУ СОШ </w:t>
      </w:r>
      <w:r w:rsidR="00F13439">
        <w:t>№ 6</w:t>
      </w:r>
      <w:r w:rsidRPr="00EE49CA">
        <w:t xml:space="preserve"> </w:t>
      </w:r>
      <w:r w:rsidR="00F13439">
        <w:t>с. Самарка</w:t>
      </w:r>
      <w:r w:rsidRPr="00EE49CA">
        <w:t xml:space="preserve"> от </w:t>
      </w:r>
      <w:r w:rsidR="00F13439">
        <w:t>01.03.2017г. № 35-А</w:t>
      </w:r>
      <w:r w:rsidRPr="00EE49CA">
        <w:t>;</w:t>
      </w:r>
    </w:p>
    <w:p w:rsidR="00433626" w:rsidRDefault="0070270F" w:rsidP="00F13439">
      <w:pPr>
        <w:ind w:firstLine="709"/>
        <w:jc w:val="both"/>
      </w:pPr>
      <w:r>
        <w:t xml:space="preserve">иных </w:t>
      </w:r>
      <w:r w:rsidR="00433626" w:rsidRPr="00E94315">
        <w:t xml:space="preserve">локальных нормативных правовых актов МКОУ СОШ </w:t>
      </w:r>
      <w:r w:rsidR="00F13439">
        <w:t>№ 6</w:t>
      </w:r>
      <w:r w:rsidR="00433626" w:rsidRPr="00E94315">
        <w:t xml:space="preserve"> </w:t>
      </w:r>
      <w:r w:rsidR="00F13439">
        <w:t>с. Самарка</w:t>
      </w:r>
      <w:r w:rsidR="00433626" w:rsidRPr="00E94315">
        <w:t>.</w:t>
      </w:r>
    </w:p>
    <w:p w:rsidR="00297B2C" w:rsidRDefault="00297B2C" w:rsidP="00F13439">
      <w:pPr>
        <w:ind w:firstLine="709"/>
        <w:jc w:val="both"/>
      </w:pPr>
      <w:r>
        <w:t xml:space="preserve">Учебный план является частью Основной образовательной программы основного общего образования МКОУ СОШ </w:t>
      </w:r>
      <w:r w:rsidR="00F13439">
        <w:t>№ 6</w:t>
      </w:r>
      <w:r>
        <w:t xml:space="preserve"> </w:t>
      </w:r>
      <w:r w:rsidR="00F13439">
        <w:t>с. Самарка</w:t>
      </w:r>
      <w:r>
        <w:t xml:space="preserve">, реализующей программы ФГОС ООО, утвержденного приказом Министерства образования и науки РФ от </w:t>
      </w:r>
      <w:r w:rsidRPr="00297B2C">
        <w:t>17 декабря 2010 г. № 1897</w:t>
      </w:r>
      <w:r>
        <w:t xml:space="preserve">. ООП ООО школы разрабатывается с учетом примерной основной образовательной программы основного общего образования </w:t>
      </w:r>
      <w:r w:rsidRPr="00E94315">
        <w:t>(</w:t>
      </w:r>
      <w:r>
        <w:t>в</w:t>
      </w:r>
      <w:r w:rsidRPr="00B515DB">
        <w:t xml:space="preserve"> редакции протокола № 1/20 от 04.02.2020 фед</w:t>
      </w:r>
      <w:r>
        <w:t>е</w:t>
      </w:r>
      <w:r w:rsidRPr="00B515DB">
        <w:t>рального учебно-методического объединения по общему образованию</w:t>
      </w:r>
      <w:r w:rsidRPr="00E94315">
        <w:t>)</w:t>
      </w:r>
      <w:r>
        <w:t>.</w:t>
      </w:r>
    </w:p>
    <w:p w:rsidR="00297B2C" w:rsidRPr="00297B2C" w:rsidRDefault="00297B2C" w:rsidP="00F13439">
      <w:pPr>
        <w:ind w:firstLine="709"/>
        <w:jc w:val="both"/>
      </w:pPr>
      <w:r>
        <w:t xml:space="preserve">Учебный план ООО МКОУ СОШ </w:t>
      </w:r>
      <w:r w:rsidR="00F13439">
        <w:t>№ 6</w:t>
      </w:r>
      <w:r>
        <w:t xml:space="preserve"> </w:t>
      </w:r>
      <w:r w:rsidR="00F13439">
        <w:t>с. Самарка</w:t>
      </w:r>
      <w:r>
        <w:t xml:space="preserve"> обеспечивает выполнение санитарно-эпидемиологических требований СП 2.4.3648-20 и гигиенических нормативов и требований СанПиН 1.2.3685-21, и предусматривает 5-летний нормативный срок освоения образовательных программ начального общего образования для V-I</w:t>
      </w:r>
      <w:r>
        <w:rPr>
          <w:lang w:val="en-US"/>
        </w:rPr>
        <w:t>X</w:t>
      </w:r>
      <w:r>
        <w:t xml:space="preserve"> классов.</w:t>
      </w:r>
    </w:p>
    <w:p w:rsidR="00297B2C" w:rsidRPr="00EE49CA" w:rsidRDefault="00BB022D" w:rsidP="00F13439">
      <w:pPr>
        <w:spacing w:after="240"/>
        <w:ind w:firstLine="709"/>
        <w:jc w:val="both"/>
      </w:pPr>
      <w:r>
        <w:t>В 2023-2024</w:t>
      </w:r>
      <w:r w:rsidR="00297B2C">
        <w:t xml:space="preserve"> учебном году учебный план ООП </w:t>
      </w:r>
      <w:proofErr w:type="gramStart"/>
      <w:r w:rsidR="00297B2C">
        <w:rPr>
          <w:lang w:val="en-US"/>
        </w:rPr>
        <w:t>O</w:t>
      </w:r>
      <w:proofErr w:type="gramEnd"/>
      <w:r w:rsidR="00297B2C">
        <w:t xml:space="preserve">ОО МКОУ СОШ </w:t>
      </w:r>
      <w:r w:rsidR="00F13439">
        <w:t>№ 6</w:t>
      </w:r>
      <w:r w:rsidR="00297B2C">
        <w:t xml:space="preserve"> </w:t>
      </w:r>
      <w:r w:rsidR="00F13439">
        <w:t>с. Самарка</w:t>
      </w:r>
      <w:r w:rsidR="00297B2C">
        <w:t xml:space="preserve"> реализуется только для </w:t>
      </w:r>
      <w:r>
        <w:t>8</w:t>
      </w:r>
      <w:r w:rsidR="00297B2C">
        <w:t>-</w:t>
      </w:r>
      <w:r w:rsidR="00297B2C" w:rsidRPr="00297B2C">
        <w:t>9</w:t>
      </w:r>
      <w:r w:rsidR="00297B2C">
        <w:t xml:space="preserve"> классов ввиду того, что обучение учеников </w:t>
      </w:r>
      <w:r w:rsidR="00297B2C" w:rsidRPr="00297B2C">
        <w:t>5</w:t>
      </w:r>
      <w:r>
        <w:t>-7</w:t>
      </w:r>
      <w:r w:rsidR="00297B2C">
        <w:t xml:space="preserve"> класса осуществляется в соответствии с новым ФГОС ООО, утвержденным приказом Министерства просвещения РФ от 31.05.2021 г. № 287.</w:t>
      </w:r>
    </w:p>
    <w:p w:rsidR="00433626" w:rsidRPr="00F67F75" w:rsidRDefault="00433626" w:rsidP="00F13439">
      <w:pPr>
        <w:tabs>
          <w:tab w:val="left" w:pos="4500"/>
          <w:tab w:val="left" w:pos="9180"/>
          <w:tab w:val="left" w:pos="9360"/>
        </w:tabs>
        <w:ind w:firstLine="709"/>
        <w:jc w:val="both"/>
        <w:rPr>
          <w:rFonts w:eastAsia="Calibri"/>
          <w:lang w:eastAsia="en-US"/>
        </w:rPr>
      </w:pPr>
      <w:r w:rsidRPr="00F67F75">
        <w:rPr>
          <w:rFonts w:eastAsia="Calibri"/>
          <w:lang w:eastAsia="en-US"/>
        </w:rPr>
        <w:t xml:space="preserve">Учебный план ООО </w:t>
      </w:r>
      <w:r w:rsidR="00BB022D">
        <w:rPr>
          <w:rFonts w:eastAsia="Calibri"/>
          <w:lang w:eastAsia="en-US"/>
        </w:rPr>
        <w:t>на 2023-2024</w:t>
      </w:r>
      <w:r w:rsidR="00392FF0">
        <w:rPr>
          <w:rFonts w:eastAsia="Calibri"/>
          <w:lang w:eastAsia="en-US"/>
        </w:rPr>
        <w:t xml:space="preserve"> учебный год </w:t>
      </w:r>
      <w:r w:rsidRPr="00F67F75">
        <w:rPr>
          <w:rFonts w:eastAsia="Calibri"/>
          <w:lang w:eastAsia="en-US"/>
        </w:rPr>
        <w:t>(таблица 1</w:t>
      </w:r>
      <w:r w:rsidR="00297B2C">
        <w:rPr>
          <w:rFonts w:eastAsia="Calibri"/>
          <w:lang w:eastAsia="en-US"/>
        </w:rPr>
        <w:t>, таблица 2</w:t>
      </w:r>
      <w:r w:rsidRPr="00F67F75">
        <w:rPr>
          <w:rFonts w:eastAsia="Calibri"/>
          <w:lang w:eastAsia="en-US"/>
        </w:rPr>
        <w:t xml:space="preserve"> прилагается) </w:t>
      </w:r>
      <w:r w:rsidRPr="00F67F75">
        <w:rPr>
          <w:rFonts w:eastAsia="Calibri"/>
          <w:b/>
          <w:lang w:eastAsia="en-US"/>
        </w:rPr>
        <w:t>определяет</w:t>
      </w:r>
      <w:r w:rsidRPr="00F67F75">
        <w:rPr>
          <w:rFonts w:eastAsia="Calibri"/>
          <w:lang w:eastAsia="en-US"/>
        </w:rPr>
        <w:t xml:space="preserve"> общие рамки отбора учебного материала, формирования перечня результатов образования и организации образовательной деятельности.</w:t>
      </w:r>
    </w:p>
    <w:p w:rsidR="00433626" w:rsidRPr="00F67F75" w:rsidRDefault="00433626" w:rsidP="00F13439">
      <w:pPr>
        <w:tabs>
          <w:tab w:val="left" w:pos="4500"/>
          <w:tab w:val="left" w:pos="9180"/>
          <w:tab w:val="left" w:pos="9360"/>
        </w:tabs>
        <w:ind w:firstLine="709"/>
        <w:jc w:val="both"/>
        <w:rPr>
          <w:rFonts w:eastAsia="Calibri"/>
          <w:lang w:eastAsia="en-US"/>
        </w:rPr>
      </w:pPr>
      <w:r w:rsidRPr="00F67F75">
        <w:rPr>
          <w:rFonts w:eastAsia="Calibri"/>
          <w:lang w:eastAsia="en-US"/>
        </w:rPr>
        <w:t>Учебный план:</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rFonts w:eastAsia="Calibri"/>
        </w:rPr>
      </w:pPr>
      <w:r w:rsidRPr="00F67F75">
        <w:rPr>
          <w:rFonts w:eastAsia="Calibri"/>
          <w:b/>
        </w:rPr>
        <w:lastRenderedPageBreak/>
        <w:t>фиксирует</w:t>
      </w:r>
      <w:r w:rsidRPr="00F67F75">
        <w:rPr>
          <w:rFonts w:eastAsia="Calibri"/>
        </w:rPr>
        <w:t xml:space="preserve"> максимальный объем учебной нагрузки обучающихся;</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bCs/>
        </w:rPr>
      </w:pPr>
      <w:r w:rsidRPr="00F67F75">
        <w:rPr>
          <w:rFonts w:eastAsia="Calibri"/>
          <w:b/>
        </w:rPr>
        <w:t>определяет</w:t>
      </w:r>
      <w:r w:rsidRPr="00F67F75">
        <w:rPr>
          <w:rFonts w:eastAsia="Calibri"/>
        </w:rPr>
        <w:t xml:space="preserve"> (регламентирует) перечень учебных областей и предметов, курсов и время, отводимое на их освоение и организацию; </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bCs/>
        </w:rPr>
      </w:pPr>
      <w:r w:rsidRPr="00F67F75">
        <w:rPr>
          <w:rFonts w:eastAsia="Calibri"/>
          <w:b/>
        </w:rPr>
        <w:t>распределяет</w:t>
      </w:r>
      <w:r w:rsidRPr="00F67F75">
        <w:rPr>
          <w:rFonts w:eastAsia="Calibri"/>
        </w:rPr>
        <w:t xml:space="preserve"> учебные предметы, курсы по классам и учебным годам.</w:t>
      </w:r>
      <w:r w:rsidRPr="00F67F75">
        <w:rPr>
          <w:bCs/>
        </w:rPr>
        <w:t xml:space="preserve"> </w:t>
      </w:r>
    </w:p>
    <w:p w:rsidR="00433626" w:rsidRPr="00F67F75" w:rsidRDefault="00433626" w:rsidP="00F13439">
      <w:pPr>
        <w:tabs>
          <w:tab w:val="left" w:pos="5103"/>
        </w:tabs>
        <w:ind w:firstLine="709"/>
        <w:jc w:val="both"/>
      </w:pPr>
      <w:r w:rsidRPr="00F67F75">
        <w:rPr>
          <w:bCs/>
        </w:rPr>
        <w:t xml:space="preserve">Обучение в МКОУ СОШ </w:t>
      </w:r>
      <w:r w:rsidR="00F13439">
        <w:rPr>
          <w:bCs/>
        </w:rPr>
        <w:t>№ 6</w:t>
      </w:r>
      <w:r w:rsidRPr="00F67F75">
        <w:rPr>
          <w:bCs/>
        </w:rPr>
        <w:t xml:space="preserve"> </w:t>
      </w:r>
      <w:r w:rsidR="00F13439">
        <w:rPr>
          <w:bCs/>
        </w:rPr>
        <w:t>с. Самарка</w:t>
      </w:r>
      <w:r w:rsidRPr="00F67F75">
        <w:rPr>
          <w:bCs/>
        </w:rPr>
        <w:t xml:space="preserve"> на уровне основного общего образования </w:t>
      </w:r>
      <w:r w:rsidRPr="00F67F75">
        <w:t xml:space="preserve">обеспечивает преподавание и изучение государственного языка Российской Федерации, возможность преподавания и изучения русского родного языка из числа языков народов Российской Федерации, а также устанавливает количество занятий, отводимых на его изучение, по классам (годам) обучения. </w:t>
      </w:r>
    </w:p>
    <w:p w:rsidR="00433626" w:rsidRDefault="00433626" w:rsidP="00F13439">
      <w:pPr>
        <w:tabs>
          <w:tab w:val="left" w:pos="5103"/>
        </w:tabs>
        <w:ind w:firstLine="709"/>
        <w:jc w:val="both"/>
        <w:rPr>
          <w:bCs/>
        </w:rPr>
      </w:pPr>
      <w:r w:rsidRPr="00F67F75">
        <w:rPr>
          <w:bCs/>
        </w:rPr>
        <w:t xml:space="preserve">Учебный план обеспечивает реализацию ФГОС ООО. </w:t>
      </w:r>
    </w:p>
    <w:p w:rsidR="000204F7" w:rsidRDefault="000204F7" w:rsidP="00F13439">
      <w:pPr>
        <w:tabs>
          <w:tab w:val="left" w:pos="5103"/>
        </w:tabs>
        <w:ind w:firstLine="709"/>
        <w:jc w:val="both"/>
        <w:rPr>
          <w:bCs/>
        </w:rPr>
      </w:pPr>
    </w:p>
    <w:p w:rsidR="000204F7" w:rsidRPr="00EE49CA" w:rsidRDefault="000204F7" w:rsidP="00F13439">
      <w:pPr>
        <w:spacing w:after="240"/>
        <w:ind w:firstLine="709"/>
        <w:jc w:val="center"/>
        <w:textAlignment w:val="top"/>
        <w:rPr>
          <w:b/>
        </w:rPr>
      </w:pPr>
      <w:r>
        <w:rPr>
          <w:b/>
        </w:rPr>
        <w:t xml:space="preserve">2. </w:t>
      </w:r>
      <w:r w:rsidRPr="00EE49CA">
        <w:rPr>
          <w:b/>
        </w:rPr>
        <w:t xml:space="preserve">Особенности учебного плана </w:t>
      </w:r>
      <w:r w:rsidR="00BB022D">
        <w:rPr>
          <w:b/>
        </w:rPr>
        <w:t>8</w:t>
      </w:r>
      <w:r>
        <w:rPr>
          <w:b/>
        </w:rPr>
        <w:t>-9 классов основного</w:t>
      </w:r>
      <w:r w:rsidRPr="00EE49CA">
        <w:rPr>
          <w:b/>
        </w:rPr>
        <w:t xml:space="preserve"> общего образования</w:t>
      </w:r>
    </w:p>
    <w:p w:rsidR="00433626" w:rsidRPr="00F67F75" w:rsidRDefault="00433626" w:rsidP="00F13439">
      <w:pPr>
        <w:tabs>
          <w:tab w:val="left" w:pos="6804"/>
        </w:tabs>
        <w:ind w:firstLine="709"/>
        <w:jc w:val="both"/>
        <w:rPr>
          <w:b/>
        </w:rPr>
      </w:pPr>
      <w:r w:rsidRPr="00F67F75">
        <w:t xml:space="preserve">Учебный план </w:t>
      </w:r>
      <w:r w:rsidR="00BB022D">
        <w:t>для 8</w:t>
      </w:r>
      <w:r w:rsidR="000204F7">
        <w:t xml:space="preserve">-9 классов на </w:t>
      </w:r>
      <w:r w:rsidR="00BB022D">
        <w:t>2023-2024</w:t>
      </w:r>
      <w:r w:rsidR="00297B2C">
        <w:t xml:space="preserve"> учебный год </w:t>
      </w:r>
      <w:r w:rsidRPr="00F67F75">
        <w:t>состоит из двух частей: обязательной части и части, формируемой участниками образовательных отношений.</w:t>
      </w:r>
    </w:p>
    <w:p w:rsidR="00433626" w:rsidRPr="00F67F75" w:rsidRDefault="00433626" w:rsidP="00F13439">
      <w:pPr>
        <w:autoSpaceDE w:val="0"/>
        <w:autoSpaceDN w:val="0"/>
        <w:adjustRightInd w:val="0"/>
        <w:ind w:firstLine="709"/>
        <w:jc w:val="both"/>
      </w:pPr>
      <w:r w:rsidRPr="00F67F75">
        <w:rPr>
          <w:b/>
        </w:rPr>
        <w:t>Обязательная часть</w:t>
      </w:r>
      <w:r w:rsidRPr="00F67F75">
        <w:t xml:space="preserve"> учебного плана </w:t>
      </w:r>
      <w:r w:rsidR="00BB022D">
        <w:t>8</w:t>
      </w:r>
      <w:r w:rsidRPr="00F67F75">
        <w:t>-9 классов определяет обязательные предметные области и состав учебных предметов по ФГОС ООО: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245"/>
      </w:tblGrid>
      <w:tr w:rsidR="00433626" w:rsidRPr="00F67F75" w:rsidTr="00255490">
        <w:tc>
          <w:tcPr>
            <w:tcW w:w="675" w:type="dxa"/>
            <w:shd w:val="clear" w:color="auto" w:fill="auto"/>
          </w:tcPr>
          <w:p w:rsidR="00433626" w:rsidRPr="00F67F75" w:rsidRDefault="00433626" w:rsidP="00F13439">
            <w:pPr>
              <w:tabs>
                <w:tab w:val="left" w:pos="5103"/>
              </w:tabs>
              <w:jc w:val="center"/>
              <w:rPr>
                <w:b/>
              </w:rPr>
            </w:pPr>
            <w:r w:rsidRPr="00F67F75">
              <w:rPr>
                <w:b/>
              </w:rPr>
              <w:t>№ п/п</w:t>
            </w:r>
          </w:p>
        </w:tc>
        <w:tc>
          <w:tcPr>
            <w:tcW w:w="3969" w:type="dxa"/>
            <w:shd w:val="clear" w:color="auto" w:fill="auto"/>
          </w:tcPr>
          <w:p w:rsidR="00433626" w:rsidRPr="00F67F75" w:rsidRDefault="00433626" w:rsidP="00F13439">
            <w:pPr>
              <w:tabs>
                <w:tab w:val="left" w:pos="5103"/>
              </w:tabs>
              <w:jc w:val="center"/>
              <w:rPr>
                <w:b/>
              </w:rPr>
            </w:pPr>
            <w:r w:rsidRPr="00F67F75">
              <w:rPr>
                <w:b/>
              </w:rPr>
              <w:t>Предметные области</w:t>
            </w:r>
          </w:p>
        </w:tc>
        <w:tc>
          <w:tcPr>
            <w:tcW w:w="5245" w:type="dxa"/>
            <w:shd w:val="clear" w:color="auto" w:fill="auto"/>
          </w:tcPr>
          <w:p w:rsidR="00433626" w:rsidRPr="00F67F75" w:rsidRDefault="00433626" w:rsidP="00F13439">
            <w:pPr>
              <w:tabs>
                <w:tab w:val="left" w:pos="5103"/>
              </w:tabs>
              <w:jc w:val="center"/>
              <w:rPr>
                <w:b/>
              </w:rPr>
            </w:pPr>
            <w:r w:rsidRPr="00F67F75">
              <w:rPr>
                <w:b/>
              </w:rPr>
              <w:t>Учебные предметы, включаемые в расписание в рамках образовательной программы</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1.</w:t>
            </w:r>
          </w:p>
        </w:tc>
        <w:tc>
          <w:tcPr>
            <w:tcW w:w="3969" w:type="dxa"/>
            <w:vMerge w:val="restart"/>
            <w:shd w:val="clear" w:color="auto" w:fill="auto"/>
            <w:vAlign w:val="center"/>
          </w:tcPr>
          <w:p w:rsidR="00433626" w:rsidRPr="00F67F75" w:rsidRDefault="00433626" w:rsidP="00F13439">
            <w:pPr>
              <w:tabs>
                <w:tab w:val="left" w:pos="5103"/>
              </w:tabs>
            </w:pPr>
            <w:r w:rsidRPr="00F67F75">
              <w:t>Русский язык и литература</w:t>
            </w:r>
          </w:p>
        </w:tc>
        <w:tc>
          <w:tcPr>
            <w:tcW w:w="5245" w:type="dxa"/>
            <w:shd w:val="clear" w:color="auto" w:fill="auto"/>
            <w:vAlign w:val="center"/>
          </w:tcPr>
          <w:p w:rsidR="00433626" w:rsidRPr="00F67F75" w:rsidRDefault="00433626" w:rsidP="00F13439">
            <w:pPr>
              <w:tabs>
                <w:tab w:val="left" w:pos="5103"/>
              </w:tabs>
            </w:pPr>
            <w:r w:rsidRPr="00F67F75">
              <w:t>Русский язык</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Литературное чтение</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2.</w:t>
            </w:r>
          </w:p>
        </w:tc>
        <w:tc>
          <w:tcPr>
            <w:tcW w:w="3969" w:type="dxa"/>
            <w:vMerge w:val="restart"/>
            <w:shd w:val="clear" w:color="auto" w:fill="auto"/>
            <w:vAlign w:val="center"/>
          </w:tcPr>
          <w:p w:rsidR="00433626" w:rsidRPr="00F67F75" w:rsidRDefault="00433626" w:rsidP="00F13439">
            <w:pPr>
              <w:tabs>
                <w:tab w:val="left" w:pos="5103"/>
              </w:tabs>
            </w:pPr>
            <w:r w:rsidRPr="00F67F75">
              <w:t>Родной язык и родная литература</w:t>
            </w:r>
          </w:p>
        </w:tc>
        <w:tc>
          <w:tcPr>
            <w:tcW w:w="5245" w:type="dxa"/>
            <w:shd w:val="clear" w:color="auto" w:fill="auto"/>
            <w:vAlign w:val="center"/>
          </w:tcPr>
          <w:p w:rsidR="00433626" w:rsidRPr="00F67F75" w:rsidRDefault="00433626" w:rsidP="00F13439">
            <w:pPr>
              <w:tabs>
                <w:tab w:val="left" w:pos="5103"/>
              </w:tabs>
            </w:pPr>
            <w:r w:rsidRPr="00F67F75">
              <w:t>Родной язык</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Родная литература</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3.</w:t>
            </w:r>
          </w:p>
        </w:tc>
        <w:tc>
          <w:tcPr>
            <w:tcW w:w="3969" w:type="dxa"/>
            <w:shd w:val="clear" w:color="auto" w:fill="auto"/>
            <w:vAlign w:val="center"/>
          </w:tcPr>
          <w:p w:rsidR="00433626" w:rsidRPr="00F67F75" w:rsidRDefault="00433626" w:rsidP="00F13439">
            <w:pPr>
              <w:tabs>
                <w:tab w:val="left" w:pos="5103"/>
              </w:tabs>
            </w:pPr>
            <w:r w:rsidRPr="00F67F75">
              <w:t>Иностранные языки</w:t>
            </w:r>
          </w:p>
        </w:tc>
        <w:tc>
          <w:tcPr>
            <w:tcW w:w="5245" w:type="dxa"/>
            <w:shd w:val="clear" w:color="auto" w:fill="auto"/>
            <w:vAlign w:val="center"/>
          </w:tcPr>
          <w:p w:rsidR="00433626" w:rsidRPr="00F67F75" w:rsidRDefault="00433626" w:rsidP="00F13439">
            <w:pPr>
              <w:tabs>
                <w:tab w:val="left" w:pos="5103"/>
              </w:tabs>
            </w:pPr>
            <w:r w:rsidRPr="00F67F75">
              <w:t xml:space="preserve">Иностранный язык </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4.</w:t>
            </w:r>
          </w:p>
        </w:tc>
        <w:tc>
          <w:tcPr>
            <w:tcW w:w="3969" w:type="dxa"/>
            <w:vMerge w:val="restart"/>
            <w:shd w:val="clear" w:color="auto" w:fill="auto"/>
            <w:vAlign w:val="center"/>
          </w:tcPr>
          <w:p w:rsidR="00433626" w:rsidRPr="00F67F75" w:rsidRDefault="00433626" w:rsidP="00F13439">
            <w:pPr>
              <w:tabs>
                <w:tab w:val="left" w:pos="5103"/>
              </w:tabs>
            </w:pPr>
            <w:r w:rsidRPr="00F67F75">
              <w:t>Математика и информатика</w:t>
            </w:r>
          </w:p>
        </w:tc>
        <w:tc>
          <w:tcPr>
            <w:tcW w:w="5245" w:type="dxa"/>
            <w:shd w:val="clear" w:color="auto" w:fill="auto"/>
            <w:vAlign w:val="center"/>
          </w:tcPr>
          <w:p w:rsidR="00433626" w:rsidRPr="00F67F75" w:rsidRDefault="00433626" w:rsidP="00F13439">
            <w:pPr>
              <w:tabs>
                <w:tab w:val="left" w:pos="5103"/>
              </w:tabs>
            </w:pPr>
            <w:r w:rsidRPr="00F67F75">
              <w:t>Математика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Алгебра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Геометрия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Информатика</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5.</w:t>
            </w:r>
          </w:p>
        </w:tc>
        <w:tc>
          <w:tcPr>
            <w:tcW w:w="3969" w:type="dxa"/>
            <w:vMerge w:val="restart"/>
            <w:shd w:val="clear" w:color="auto" w:fill="auto"/>
            <w:vAlign w:val="center"/>
          </w:tcPr>
          <w:p w:rsidR="00433626" w:rsidRPr="00F67F75" w:rsidRDefault="00433626" w:rsidP="00F13439">
            <w:pPr>
              <w:tabs>
                <w:tab w:val="left" w:pos="5103"/>
              </w:tabs>
            </w:pPr>
            <w:r w:rsidRPr="00F67F75">
              <w:t>Общественно-научные предметы</w:t>
            </w:r>
          </w:p>
        </w:tc>
        <w:tc>
          <w:tcPr>
            <w:tcW w:w="5245" w:type="dxa"/>
            <w:shd w:val="clear" w:color="auto" w:fill="auto"/>
            <w:vAlign w:val="center"/>
          </w:tcPr>
          <w:p w:rsidR="00433626" w:rsidRPr="00F67F75" w:rsidRDefault="00433626" w:rsidP="00F13439">
            <w:pPr>
              <w:tabs>
                <w:tab w:val="left" w:pos="5103"/>
              </w:tabs>
            </w:pPr>
            <w:r w:rsidRPr="00F67F75">
              <w:t>История России. Всеобщая история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Обществознание</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География</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6.</w:t>
            </w:r>
          </w:p>
        </w:tc>
        <w:tc>
          <w:tcPr>
            <w:tcW w:w="3969" w:type="dxa"/>
            <w:shd w:val="clear" w:color="auto" w:fill="auto"/>
            <w:vAlign w:val="center"/>
          </w:tcPr>
          <w:p w:rsidR="00433626" w:rsidRPr="00F67F75" w:rsidRDefault="00433626" w:rsidP="00F13439">
            <w:pPr>
              <w:tabs>
                <w:tab w:val="left" w:pos="5103"/>
              </w:tabs>
            </w:pPr>
            <w:r w:rsidRPr="00F67F75">
              <w:t>Основы духовно-нравственной культуры народов России</w:t>
            </w:r>
          </w:p>
        </w:tc>
        <w:tc>
          <w:tcPr>
            <w:tcW w:w="5245" w:type="dxa"/>
            <w:shd w:val="clear" w:color="auto" w:fill="auto"/>
            <w:vAlign w:val="center"/>
          </w:tcPr>
          <w:p w:rsidR="00433626" w:rsidRPr="00F67F75" w:rsidRDefault="00433626" w:rsidP="00F13439">
            <w:pPr>
              <w:tabs>
                <w:tab w:val="left" w:pos="5103"/>
              </w:tabs>
            </w:pPr>
            <w:r w:rsidRPr="00F67F75">
              <w:t xml:space="preserve">Основы духовно-нравственной культуры народов России </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7.</w:t>
            </w:r>
          </w:p>
        </w:tc>
        <w:tc>
          <w:tcPr>
            <w:tcW w:w="3969" w:type="dxa"/>
            <w:vMerge w:val="restart"/>
            <w:shd w:val="clear" w:color="auto" w:fill="auto"/>
            <w:vAlign w:val="center"/>
          </w:tcPr>
          <w:p w:rsidR="00433626" w:rsidRPr="00F67F75" w:rsidRDefault="00433626" w:rsidP="00F13439">
            <w:pPr>
              <w:tabs>
                <w:tab w:val="left" w:pos="5103"/>
              </w:tabs>
            </w:pPr>
            <w:r w:rsidRPr="00F67F75">
              <w:t>Естественнонаучные предметы</w:t>
            </w:r>
          </w:p>
        </w:tc>
        <w:tc>
          <w:tcPr>
            <w:tcW w:w="5245" w:type="dxa"/>
            <w:shd w:val="clear" w:color="auto" w:fill="auto"/>
            <w:vAlign w:val="center"/>
          </w:tcPr>
          <w:p w:rsidR="00433626" w:rsidRPr="00F67F75" w:rsidRDefault="00433626" w:rsidP="00F13439">
            <w:pPr>
              <w:tabs>
                <w:tab w:val="left" w:pos="5103"/>
              </w:tabs>
            </w:pPr>
            <w:r w:rsidRPr="00F67F75">
              <w:t>Физика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Биология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Химия</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8.</w:t>
            </w:r>
          </w:p>
        </w:tc>
        <w:tc>
          <w:tcPr>
            <w:tcW w:w="3969" w:type="dxa"/>
            <w:vMerge w:val="restart"/>
            <w:shd w:val="clear" w:color="auto" w:fill="auto"/>
            <w:vAlign w:val="center"/>
          </w:tcPr>
          <w:p w:rsidR="00433626" w:rsidRPr="00F67F75" w:rsidRDefault="00433626" w:rsidP="00F13439">
            <w:pPr>
              <w:tabs>
                <w:tab w:val="left" w:pos="5103"/>
              </w:tabs>
            </w:pPr>
            <w:r w:rsidRPr="00F67F75">
              <w:t>Искусство</w:t>
            </w:r>
          </w:p>
        </w:tc>
        <w:tc>
          <w:tcPr>
            <w:tcW w:w="5245" w:type="dxa"/>
            <w:shd w:val="clear" w:color="auto" w:fill="auto"/>
            <w:vAlign w:val="center"/>
          </w:tcPr>
          <w:p w:rsidR="00433626" w:rsidRPr="00F67F75" w:rsidRDefault="00433626" w:rsidP="00F13439">
            <w:pPr>
              <w:tabs>
                <w:tab w:val="left" w:pos="5103"/>
              </w:tabs>
            </w:pPr>
            <w:r w:rsidRPr="00F67F75">
              <w:t xml:space="preserve">Изобразительное искусство </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Музыка</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9.</w:t>
            </w:r>
          </w:p>
        </w:tc>
        <w:tc>
          <w:tcPr>
            <w:tcW w:w="3969" w:type="dxa"/>
            <w:shd w:val="clear" w:color="auto" w:fill="auto"/>
            <w:vAlign w:val="center"/>
          </w:tcPr>
          <w:p w:rsidR="00433626" w:rsidRPr="00F67F75" w:rsidRDefault="00433626" w:rsidP="00F13439">
            <w:pPr>
              <w:tabs>
                <w:tab w:val="left" w:pos="5103"/>
              </w:tabs>
            </w:pPr>
            <w:r w:rsidRPr="00F67F75">
              <w:t>Технология</w:t>
            </w:r>
          </w:p>
        </w:tc>
        <w:tc>
          <w:tcPr>
            <w:tcW w:w="5245" w:type="dxa"/>
            <w:shd w:val="clear" w:color="auto" w:fill="auto"/>
            <w:vAlign w:val="center"/>
          </w:tcPr>
          <w:p w:rsidR="00433626" w:rsidRPr="00F67F75" w:rsidRDefault="00433626" w:rsidP="00F13439">
            <w:pPr>
              <w:tabs>
                <w:tab w:val="left" w:pos="5103"/>
              </w:tabs>
            </w:pPr>
            <w:r w:rsidRPr="00F67F75">
              <w:t>Технология</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10.</w:t>
            </w:r>
          </w:p>
        </w:tc>
        <w:tc>
          <w:tcPr>
            <w:tcW w:w="3969" w:type="dxa"/>
            <w:vMerge w:val="restart"/>
            <w:shd w:val="clear" w:color="auto" w:fill="auto"/>
            <w:vAlign w:val="center"/>
          </w:tcPr>
          <w:p w:rsidR="00433626" w:rsidRPr="00F67F75" w:rsidRDefault="00433626" w:rsidP="00F13439">
            <w:pPr>
              <w:tabs>
                <w:tab w:val="left" w:pos="5103"/>
              </w:tabs>
            </w:pPr>
            <w:r w:rsidRPr="00F67F75">
              <w:t>Физическая культура и основы безопасности жизнедеятельности</w:t>
            </w:r>
          </w:p>
        </w:tc>
        <w:tc>
          <w:tcPr>
            <w:tcW w:w="5245" w:type="dxa"/>
            <w:shd w:val="clear" w:color="auto" w:fill="auto"/>
            <w:vAlign w:val="center"/>
          </w:tcPr>
          <w:p w:rsidR="00433626" w:rsidRPr="00F67F75" w:rsidRDefault="00433626" w:rsidP="00F13439">
            <w:pPr>
              <w:tabs>
                <w:tab w:val="left" w:pos="5103"/>
              </w:tabs>
            </w:pPr>
            <w:r w:rsidRPr="00F67F75">
              <w:t>Основы безопасности жизнедеятельности</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Физическая культура</w:t>
            </w:r>
          </w:p>
        </w:tc>
      </w:tr>
    </w:tbl>
    <w:p w:rsidR="00433626" w:rsidRDefault="00433626" w:rsidP="00F13439">
      <w:pPr>
        <w:autoSpaceDE w:val="0"/>
        <w:autoSpaceDN w:val="0"/>
        <w:adjustRightInd w:val="0"/>
        <w:ind w:firstLine="709"/>
        <w:jc w:val="both"/>
      </w:pPr>
    </w:p>
    <w:p w:rsidR="004C1DA0" w:rsidRPr="007376D0" w:rsidRDefault="004C1DA0" w:rsidP="00F13439">
      <w:pPr>
        <w:autoSpaceDE w:val="0"/>
        <w:autoSpaceDN w:val="0"/>
        <w:adjustRightInd w:val="0"/>
        <w:ind w:firstLine="709"/>
        <w:jc w:val="both"/>
      </w:pPr>
      <w:r w:rsidRPr="007376D0">
        <w:t xml:space="preserve">Максимальная недельная учебная нагрузка при 5-тидневной рабочей неделе по классам (годам) обучения </w:t>
      </w:r>
      <w:r w:rsidR="00BB022D">
        <w:t>с 8</w:t>
      </w:r>
      <w:r w:rsidR="008310CD">
        <w:t xml:space="preserve"> по 9 классы </w:t>
      </w:r>
      <w:r w:rsidRPr="007376D0">
        <w:t>соответствует санитарно-гигиеническим требованиям и не превышает установленных норм:</w:t>
      </w:r>
    </w:p>
    <w:p w:rsidR="004C1DA0" w:rsidRPr="007376D0" w:rsidRDefault="004C1DA0" w:rsidP="00F13439">
      <w:pPr>
        <w:autoSpaceDE w:val="0"/>
        <w:autoSpaceDN w:val="0"/>
        <w:adjustRightInd w:val="0"/>
        <w:ind w:firstLine="709"/>
        <w:jc w:val="both"/>
      </w:pPr>
      <w:r w:rsidRPr="007376D0">
        <w:t>8 класс – 33 часа</w:t>
      </w:r>
      <w:r w:rsidR="006A35BF">
        <w:t xml:space="preserve"> (31</w:t>
      </w:r>
      <w:r w:rsidRPr="007376D0">
        <w:t xml:space="preserve"> в обяза</w:t>
      </w:r>
      <w:r w:rsidR="006A35BF">
        <w:t>тельной части учебного плана и 2</w:t>
      </w:r>
      <w:r w:rsidRPr="007376D0">
        <w:t xml:space="preserve"> час</w:t>
      </w:r>
      <w:r w:rsidR="006A35BF">
        <w:t>а</w:t>
      </w:r>
      <w:r w:rsidRPr="007376D0">
        <w:t xml:space="preserve"> в части, формируемой участниками образовательных отношений);</w:t>
      </w:r>
    </w:p>
    <w:p w:rsidR="004C1DA0" w:rsidRPr="007376D0" w:rsidRDefault="006A35BF" w:rsidP="00F13439">
      <w:pPr>
        <w:autoSpaceDE w:val="0"/>
        <w:autoSpaceDN w:val="0"/>
        <w:adjustRightInd w:val="0"/>
        <w:ind w:firstLine="709"/>
        <w:jc w:val="both"/>
      </w:pPr>
      <w:r>
        <w:t>9 класс – 33 часа (32</w:t>
      </w:r>
      <w:r w:rsidR="004C1DA0" w:rsidRPr="007376D0">
        <w:t xml:space="preserve"> в обязательной части учебного плана и </w:t>
      </w:r>
      <w:r>
        <w:t>1 час</w:t>
      </w:r>
      <w:r w:rsidR="004C1DA0" w:rsidRPr="007376D0">
        <w:t xml:space="preserve"> в части, формируемой участниками образовательных отношений).</w:t>
      </w:r>
    </w:p>
    <w:p w:rsidR="004C1DA0" w:rsidRPr="00F67F75" w:rsidRDefault="004C1DA0" w:rsidP="00F13439">
      <w:pPr>
        <w:autoSpaceDE w:val="0"/>
        <w:autoSpaceDN w:val="0"/>
        <w:adjustRightInd w:val="0"/>
        <w:ind w:firstLine="709"/>
        <w:jc w:val="both"/>
      </w:pPr>
    </w:p>
    <w:p w:rsidR="004C1DA0" w:rsidRPr="007376D0" w:rsidRDefault="004C1DA0" w:rsidP="00F13439">
      <w:pPr>
        <w:autoSpaceDE w:val="0"/>
        <w:autoSpaceDN w:val="0"/>
        <w:adjustRightInd w:val="0"/>
        <w:ind w:firstLine="709"/>
        <w:jc w:val="both"/>
      </w:pPr>
      <w:bookmarkStart w:id="0" w:name="_Hlk80792312"/>
      <w:r w:rsidRPr="007376D0">
        <w:rPr>
          <w:i/>
        </w:rPr>
        <w:t>Предметная область «Русский язык и литература</w:t>
      </w:r>
      <w:r w:rsidRPr="007376D0">
        <w:t>» представлена предметами «Русский язык» и «Литература» только в обязательной части учебного плана.</w:t>
      </w:r>
    </w:p>
    <w:p w:rsidR="004C1DA0" w:rsidRPr="007376D0" w:rsidRDefault="004C1DA0" w:rsidP="00F13439">
      <w:pPr>
        <w:autoSpaceDE w:val="0"/>
        <w:autoSpaceDN w:val="0"/>
        <w:adjustRightInd w:val="0"/>
        <w:ind w:firstLine="709"/>
        <w:jc w:val="both"/>
      </w:pPr>
      <w:r w:rsidRPr="007376D0">
        <w:t xml:space="preserve">Согласно ФГОС ООО, письму Министерства Просвещения Российской Федерации от 20.12.2018 г. № 03-510, письму Роспотребнадзора от 20.06.2018 г. № 05-192 «Об изучении родных </w:t>
      </w:r>
      <w:r w:rsidRPr="007376D0">
        <w:lastRenderedPageBreak/>
        <w:t xml:space="preserve">языков из числа языков народов Российской Федерации», а также письму Департамента образования Приморского края № 23-08-24/5324 от 23.05.2019 г. в обязательную часть учебного плана школы включена </w:t>
      </w:r>
      <w:r w:rsidRPr="007376D0">
        <w:rPr>
          <w:i/>
        </w:rPr>
        <w:t>предметная область «Родной язык и родная литература»</w:t>
      </w:r>
      <w:r w:rsidRPr="007376D0">
        <w:t xml:space="preserve">, включающая два предмета: «Родной (русский) язык», «Родная (русская) литература». </w:t>
      </w:r>
      <w:proofErr w:type="gramStart"/>
      <w:r w:rsidRPr="007376D0">
        <w:t>Данная предметная область обеспечивает реализацию индивидуальных потребностей обучающихся в выборе языка обучения, а также, в соответствии с частью 6 статьи 14 Федерального закона  № 317-ФЗ, реализацию права на «свободный выбор языка образования», изучаемого «родного языка из числа языков народов Российской Федерации, в том числе русского языка как родного языка» по заявлениям родителей (законных представителей) несовершеннолетних обучающихся при приеме (переводе) на обучение</w:t>
      </w:r>
      <w:proofErr w:type="gramEnd"/>
      <w:r w:rsidRPr="007376D0">
        <w:t xml:space="preserve"> по имеющим государственную аккредитацию образовательным программам основного общего образования, и предусматривает, в общем, по 1 часу при пятидневной учебной неделе в 8 классах на изучение предметной области «Родной язык и родная литература», 2 часа при пятидневной учебной неделе в 9 классе. Образовательная организация с учетом рекомендаций авторов примерной программы по учебному предмету «Родной (русский) язык» для образовательных организаций, реализующих программы основного общего образования при коллегиальном обсуждении приняла решение распределить часы, выделяемые на изучение вышеуказанной предметной области следующим образом:</w:t>
      </w:r>
    </w:p>
    <w:p w:rsidR="004C1DA0" w:rsidRPr="007376D0" w:rsidRDefault="004C1DA0" w:rsidP="00F13439">
      <w:pPr>
        <w:tabs>
          <w:tab w:val="left" w:pos="1725"/>
        </w:tabs>
        <w:ind w:firstLine="709"/>
        <w:jc w:val="both"/>
      </w:pPr>
      <w:r w:rsidRPr="007376D0">
        <w:t>8 класс: 0,5 ч. на изучение родного (русского) языка и 0,5 ч. на изучение родной (русской) литературы;</w:t>
      </w:r>
    </w:p>
    <w:p w:rsidR="004C1DA0" w:rsidRPr="007376D0" w:rsidRDefault="004C1DA0" w:rsidP="00F13439">
      <w:pPr>
        <w:tabs>
          <w:tab w:val="left" w:pos="4500"/>
          <w:tab w:val="left" w:pos="9180"/>
          <w:tab w:val="left" w:pos="9360"/>
        </w:tabs>
        <w:ind w:firstLine="709"/>
        <w:jc w:val="both"/>
      </w:pPr>
      <w:r w:rsidRPr="007376D0">
        <w:rPr>
          <w:rFonts w:eastAsia="Calibri"/>
          <w:lang w:eastAsia="en-US"/>
        </w:rPr>
        <w:t xml:space="preserve">9 класс: 1 ч. </w:t>
      </w:r>
      <w:r w:rsidRPr="007376D0">
        <w:t>на изучение родного (русского) языка и 1 ч. на изучение родной (русской) литературы.</w:t>
      </w:r>
    </w:p>
    <w:p w:rsidR="004C1DA0" w:rsidRPr="007376D0" w:rsidRDefault="004C1DA0" w:rsidP="00F13439">
      <w:pPr>
        <w:tabs>
          <w:tab w:val="left" w:pos="4500"/>
          <w:tab w:val="left" w:pos="9180"/>
          <w:tab w:val="left" w:pos="9360"/>
        </w:tabs>
        <w:ind w:firstLine="709"/>
        <w:jc w:val="both"/>
        <w:rPr>
          <w:rFonts w:eastAsia="Calibri"/>
          <w:lang w:eastAsia="en-US"/>
        </w:rPr>
      </w:pPr>
      <w:r w:rsidRPr="007376D0">
        <w:rPr>
          <w:rFonts w:eastAsia="Calibri"/>
          <w:i/>
          <w:lang w:eastAsia="en-US"/>
        </w:rPr>
        <w:t xml:space="preserve">Предметная область «Иностранные языки» </w:t>
      </w:r>
      <w:r w:rsidRPr="007376D0">
        <w:rPr>
          <w:rFonts w:eastAsia="Calibri"/>
          <w:lang w:eastAsia="en-US"/>
        </w:rPr>
        <w:t xml:space="preserve">на уровне ООО продолжает реализацию программы изучения иностранных языков начатую во 2-4 классах через предмет «Иностранный язык (английский язык)». На изучение указанного предмета в </w:t>
      </w:r>
      <w:r w:rsidR="00F67F8B">
        <w:rPr>
          <w:rFonts w:eastAsia="Calibri"/>
          <w:lang w:eastAsia="en-US"/>
        </w:rPr>
        <w:t>8</w:t>
      </w:r>
      <w:r w:rsidRPr="007376D0">
        <w:rPr>
          <w:rFonts w:eastAsia="Calibri"/>
          <w:lang w:eastAsia="en-US"/>
        </w:rPr>
        <w:t xml:space="preserve">-9 классах отводится по 3 часа в каждом классе. </w:t>
      </w:r>
    </w:p>
    <w:p w:rsidR="004C1DA0" w:rsidRPr="007376D0" w:rsidRDefault="004C1DA0" w:rsidP="00F13439">
      <w:pPr>
        <w:tabs>
          <w:tab w:val="left" w:pos="4500"/>
          <w:tab w:val="left" w:pos="9180"/>
          <w:tab w:val="left" w:pos="9360"/>
        </w:tabs>
        <w:ind w:firstLine="709"/>
        <w:jc w:val="both"/>
        <w:rPr>
          <w:rFonts w:eastAsia="Calibri"/>
          <w:lang w:eastAsia="en-US"/>
        </w:rPr>
      </w:pPr>
      <w:r w:rsidRPr="007376D0">
        <w:rPr>
          <w:rFonts w:eastAsia="Calibri"/>
          <w:i/>
          <w:lang w:eastAsia="en-US"/>
        </w:rPr>
        <w:t xml:space="preserve">Предметная область «Математика и информатика» </w:t>
      </w:r>
      <w:r w:rsidRPr="007376D0">
        <w:rPr>
          <w:rFonts w:eastAsia="Calibri"/>
          <w:lang w:eastAsia="en-US"/>
        </w:rPr>
        <w:t>включает учебные предметы:</w:t>
      </w:r>
      <w:r w:rsidR="00F67F8B">
        <w:rPr>
          <w:rFonts w:eastAsia="Calibri"/>
          <w:lang w:eastAsia="en-US"/>
        </w:rPr>
        <w:t xml:space="preserve"> «Алгебра» в 8</w:t>
      </w:r>
      <w:r w:rsidRPr="007376D0">
        <w:rPr>
          <w:rFonts w:eastAsia="Calibri"/>
          <w:lang w:eastAsia="en-US"/>
        </w:rPr>
        <w:t xml:space="preserve">-9 классах по </w:t>
      </w:r>
      <w:r w:rsidR="00F67F8B">
        <w:rPr>
          <w:rFonts w:eastAsia="Calibri"/>
          <w:lang w:eastAsia="en-US"/>
        </w:rPr>
        <w:t>3 часа в неделю; «Геометрия» в 8</w:t>
      </w:r>
      <w:r w:rsidRPr="007376D0">
        <w:rPr>
          <w:rFonts w:eastAsia="Calibri"/>
          <w:lang w:eastAsia="en-US"/>
        </w:rPr>
        <w:t xml:space="preserve">-9 классах по 2 </w:t>
      </w:r>
      <w:r w:rsidR="00F67F8B">
        <w:rPr>
          <w:rFonts w:eastAsia="Calibri"/>
          <w:lang w:eastAsia="en-US"/>
        </w:rPr>
        <w:t>часа в неделю; «Информатика» в 8</w:t>
      </w:r>
      <w:r w:rsidRPr="007376D0">
        <w:rPr>
          <w:rFonts w:eastAsia="Calibri"/>
          <w:lang w:eastAsia="en-US"/>
        </w:rPr>
        <w:t>-9 классах по 1 часу в неделю.</w:t>
      </w:r>
    </w:p>
    <w:p w:rsidR="004C1DA0" w:rsidRPr="007376D0" w:rsidRDefault="004C1DA0" w:rsidP="00F13439">
      <w:pPr>
        <w:tabs>
          <w:tab w:val="left" w:pos="993"/>
          <w:tab w:val="left" w:pos="5103"/>
        </w:tabs>
        <w:ind w:firstLine="709"/>
        <w:jc w:val="both"/>
      </w:pPr>
      <w:r w:rsidRPr="007376D0">
        <w:rPr>
          <w:i/>
        </w:rPr>
        <w:t xml:space="preserve">Предметная область «Общественно-научные предметы» </w:t>
      </w:r>
      <w:r w:rsidRPr="007376D0">
        <w:t>представлена учебными предметами: «История России. Всеобщая история», «Обществознание», «География».</w:t>
      </w:r>
    </w:p>
    <w:p w:rsidR="004C1DA0" w:rsidRPr="007376D0" w:rsidRDefault="004C1DA0" w:rsidP="00F13439">
      <w:pPr>
        <w:tabs>
          <w:tab w:val="left" w:pos="993"/>
          <w:tab w:val="left" w:pos="5103"/>
        </w:tabs>
        <w:ind w:firstLine="709"/>
        <w:jc w:val="both"/>
      </w:pPr>
      <w:r w:rsidRPr="007376D0">
        <w:t xml:space="preserve">Изучение предмета «Всеобщая история. </w:t>
      </w:r>
      <w:proofErr w:type="gramStart"/>
      <w:r w:rsidRPr="007376D0">
        <w:t>История России»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жизнедеятельности» и др. и рассчитано на 2 часа в неделю в каждом классе (</w:t>
      </w:r>
      <w:r w:rsidR="00F67F8B">
        <w:t>8</w:t>
      </w:r>
      <w:r w:rsidRPr="007376D0">
        <w:t>-9 классы).</w:t>
      </w:r>
      <w:proofErr w:type="gramEnd"/>
      <w:r w:rsidRPr="007376D0">
        <w:t xml:space="preserve"> Структурно данный</w:t>
      </w:r>
      <w:r w:rsidR="00F67F8B">
        <w:rPr>
          <w:rFonts w:eastAsia="Calibri"/>
          <w:lang w:eastAsia="en-US"/>
        </w:rPr>
        <w:t xml:space="preserve"> предмет предполагает в 8</w:t>
      </w:r>
      <w:r w:rsidRPr="007376D0">
        <w:rPr>
          <w:rFonts w:eastAsia="Calibri"/>
          <w:lang w:eastAsia="en-US"/>
        </w:rPr>
        <w:t>-9 классах изучение двух к</w:t>
      </w:r>
      <w:r w:rsidR="00F67F8B">
        <w:rPr>
          <w:rFonts w:eastAsia="Calibri"/>
          <w:lang w:eastAsia="en-US"/>
        </w:rPr>
        <w:t xml:space="preserve">урсов: «Всеобщая история» по 28 </w:t>
      </w:r>
      <w:r w:rsidRPr="007376D0">
        <w:rPr>
          <w:rFonts w:eastAsia="Calibri"/>
          <w:lang w:eastAsia="en-US"/>
        </w:rPr>
        <w:t xml:space="preserve">часов и «История России» по 40 часов. </w:t>
      </w:r>
      <w:r w:rsidRPr="007376D0">
        <w:t xml:space="preserve">Согласно Концепции нового учебно-методического комплекса, реализующего ФГОС ООО по отечественной истории, изучение истории </w:t>
      </w:r>
      <w:proofErr w:type="gramStart"/>
      <w:r w:rsidRPr="007376D0">
        <w:t>России</w:t>
      </w:r>
      <w:proofErr w:type="gramEnd"/>
      <w:r w:rsidRPr="007376D0">
        <w:t xml:space="preserve"> начиная с 6 класса и строиться по линейной системе </w:t>
      </w:r>
      <w:r w:rsidR="008310CD">
        <w:t>вплоть до окончания курса</w:t>
      </w:r>
      <w:r w:rsidRPr="007376D0">
        <w:t xml:space="preserve">. Согласно разъяснениям Концепции реализация предмета «История России. Всеобщая история» в </w:t>
      </w:r>
      <w:r w:rsidR="008310CD">
        <w:t>6</w:t>
      </w:r>
      <w:r w:rsidRPr="007376D0">
        <w:t>-9 классах предусматривает следующее тематическое распределение в изучаемых курсах:</w:t>
      </w:r>
    </w:p>
    <w:p w:rsidR="004C1DA0" w:rsidRPr="007376D0" w:rsidRDefault="004C1DA0" w:rsidP="00F13439">
      <w:pPr>
        <w:tabs>
          <w:tab w:val="left" w:pos="993"/>
          <w:tab w:val="left" w:pos="5103"/>
        </w:tabs>
        <w:ind w:firstLine="709"/>
        <w:jc w:val="right"/>
      </w:pPr>
    </w:p>
    <w:tbl>
      <w:tblPr>
        <w:tblStyle w:val="1"/>
        <w:tblW w:w="10031" w:type="dxa"/>
        <w:tblLook w:val="04A0" w:firstRow="1" w:lastRow="0" w:firstColumn="1" w:lastColumn="0" w:noHBand="0" w:noVBand="1"/>
      </w:tblPr>
      <w:tblGrid>
        <w:gridCol w:w="1101"/>
        <w:gridCol w:w="4110"/>
        <w:gridCol w:w="4820"/>
      </w:tblGrid>
      <w:tr w:rsidR="004C1DA0" w:rsidRPr="00F67F75" w:rsidTr="00255490">
        <w:tc>
          <w:tcPr>
            <w:tcW w:w="1101" w:type="dxa"/>
          </w:tcPr>
          <w:p w:rsidR="004C1DA0" w:rsidRPr="00F67F75" w:rsidRDefault="004C1DA0" w:rsidP="00F13439">
            <w:pPr>
              <w:tabs>
                <w:tab w:val="left" w:pos="993"/>
                <w:tab w:val="left" w:pos="5103"/>
              </w:tabs>
              <w:jc w:val="center"/>
              <w:rPr>
                <w:b/>
                <w:sz w:val="22"/>
                <w:szCs w:val="22"/>
              </w:rPr>
            </w:pPr>
            <w:r w:rsidRPr="00F67F75">
              <w:rPr>
                <w:b/>
                <w:sz w:val="22"/>
                <w:szCs w:val="22"/>
              </w:rPr>
              <w:t>Класс</w:t>
            </w:r>
          </w:p>
        </w:tc>
        <w:tc>
          <w:tcPr>
            <w:tcW w:w="4110" w:type="dxa"/>
          </w:tcPr>
          <w:p w:rsidR="004C1DA0" w:rsidRPr="00F67F75" w:rsidRDefault="004C1DA0" w:rsidP="00F13439">
            <w:pPr>
              <w:tabs>
                <w:tab w:val="left" w:pos="993"/>
                <w:tab w:val="left" w:pos="5103"/>
              </w:tabs>
              <w:jc w:val="center"/>
              <w:rPr>
                <w:b/>
                <w:sz w:val="22"/>
                <w:szCs w:val="22"/>
              </w:rPr>
            </w:pPr>
            <w:r w:rsidRPr="00F67F75">
              <w:rPr>
                <w:b/>
                <w:sz w:val="22"/>
                <w:szCs w:val="22"/>
              </w:rPr>
              <w:t>Всеобщая история</w:t>
            </w:r>
          </w:p>
        </w:tc>
        <w:tc>
          <w:tcPr>
            <w:tcW w:w="4820" w:type="dxa"/>
          </w:tcPr>
          <w:p w:rsidR="004C1DA0" w:rsidRPr="00F67F75" w:rsidRDefault="004C1DA0" w:rsidP="00F13439">
            <w:pPr>
              <w:tabs>
                <w:tab w:val="left" w:pos="993"/>
                <w:tab w:val="left" w:pos="5103"/>
              </w:tabs>
              <w:jc w:val="center"/>
              <w:rPr>
                <w:b/>
                <w:sz w:val="22"/>
                <w:szCs w:val="22"/>
              </w:rPr>
            </w:pPr>
            <w:r w:rsidRPr="00F67F75">
              <w:rPr>
                <w:b/>
                <w:sz w:val="22"/>
                <w:szCs w:val="22"/>
              </w:rPr>
              <w:t>История России</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6(ФГОС)</w:t>
            </w:r>
          </w:p>
        </w:tc>
        <w:tc>
          <w:tcPr>
            <w:tcW w:w="4110" w:type="dxa"/>
          </w:tcPr>
          <w:p w:rsidR="004C1DA0" w:rsidRPr="00F67F75" w:rsidRDefault="004C1DA0" w:rsidP="00F13439">
            <w:pPr>
              <w:shd w:val="clear" w:color="auto" w:fill="FFFFFF"/>
              <w:rPr>
                <w:rFonts w:eastAsia="Calibri"/>
                <w:b/>
                <w:sz w:val="22"/>
                <w:szCs w:val="22"/>
                <w:lang w:eastAsia="en-US"/>
              </w:rPr>
            </w:pPr>
            <w:r w:rsidRPr="00F67F75">
              <w:rPr>
                <w:rFonts w:eastAsia="Calibri"/>
                <w:b/>
                <w:sz w:val="22"/>
                <w:szCs w:val="22"/>
                <w:lang w:eastAsia="en-US"/>
              </w:rPr>
              <w:t xml:space="preserve">ИСТОРИЯ СРЕДНИХ ВЕКОВ. </w:t>
            </w:r>
            <w:r w:rsidRPr="00F67F75">
              <w:rPr>
                <w:rFonts w:eastAsia="Calibri"/>
                <w:b/>
                <w:sz w:val="22"/>
                <w:szCs w:val="22"/>
                <w:lang w:val="en-US" w:eastAsia="en-US"/>
              </w:rPr>
              <w:t>VI</w:t>
            </w:r>
            <w:r w:rsidRPr="00F67F75">
              <w:rPr>
                <w:rFonts w:eastAsia="Calibri"/>
                <w:b/>
                <w:sz w:val="22"/>
                <w:szCs w:val="22"/>
                <w:lang w:eastAsia="en-US"/>
              </w:rPr>
              <w:t>-</w:t>
            </w:r>
            <w:r w:rsidRPr="00F67F75">
              <w:rPr>
                <w:rFonts w:eastAsia="Calibri"/>
                <w:b/>
                <w:sz w:val="22"/>
                <w:szCs w:val="22"/>
                <w:lang w:val="en-US" w:eastAsia="en-US"/>
              </w:rPr>
              <w:t>XV</w:t>
            </w:r>
            <w:r w:rsidRPr="00F67F75">
              <w:rPr>
                <w:rFonts w:eastAsia="Calibri"/>
                <w:b/>
                <w:sz w:val="22"/>
                <w:szCs w:val="22"/>
                <w:lang w:eastAsia="en-US"/>
              </w:rPr>
              <w:t xml:space="preserve"> вв.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Раннее Средневековье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Зрелое Средневековье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Страны Востока в Средние века</w:t>
            </w:r>
          </w:p>
          <w:p w:rsidR="004C1DA0" w:rsidRPr="00F67F75" w:rsidRDefault="004C1DA0" w:rsidP="00F13439">
            <w:pPr>
              <w:tabs>
                <w:tab w:val="left" w:pos="993"/>
                <w:tab w:val="left" w:pos="5103"/>
              </w:tabs>
              <w:rPr>
                <w:sz w:val="22"/>
                <w:szCs w:val="22"/>
                <w:lang w:val="en-US"/>
              </w:rPr>
            </w:pPr>
            <w:r w:rsidRPr="00F67F75">
              <w:rPr>
                <w:rFonts w:eastAsia="Calibri"/>
                <w:bCs/>
                <w:sz w:val="22"/>
                <w:szCs w:val="22"/>
                <w:lang w:eastAsia="en-US"/>
              </w:rPr>
              <w:t>Государства доколумбовой Америки.</w:t>
            </w:r>
          </w:p>
        </w:tc>
        <w:tc>
          <w:tcPr>
            <w:tcW w:w="4820" w:type="dxa"/>
          </w:tcPr>
          <w:p w:rsidR="004C1DA0" w:rsidRPr="00F67F75" w:rsidRDefault="004C1DA0" w:rsidP="00F13439">
            <w:pPr>
              <w:rPr>
                <w:rFonts w:eastAsia="Calibri"/>
                <w:sz w:val="22"/>
                <w:szCs w:val="22"/>
                <w:lang w:eastAsia="en-US"/>
              </w:rPr>
            </w:pPr>
            <w:r w:rsidRPr="00F67F75">
              <w:rPr>
                <w:rFonts w:eastAsia="Calibri"/>
                <w:b/>
                <w:bCs/>
                <w:sz w:val="22"/>
                <w:szCs w:val="22"/>
                <w:lang w:eastAsia="en-US"/>
              </w:rPr>
              <w:t>ОТ ДРЕВНЕЙ РУСИ К РОССИЙСКОМУ ГОСУДАРСТВУ.</w:t>
            </w:r>
            <w:r w:rsidRPr="00F67F75">
              <w:rPr>
                <w:rFonts w:eastAsia="Calibri"/>
                <w:b/>
                <w:sz w:val="22"/>
                <w:szCs w:val="22"/>
                <w:lang w:eastAsia="en-US"/>
              </w:rPr>
              <w:t xml:space="preserve"> </w:t>
            </w:r>
            <w:r w:rsidRPr="00F67F75">
              <w:rPr>
                <w:rFonts w:eastAsia="Calibri"/>
                <w:b/>
                <w:sz w:val="22"/>
                <w:szCs w:val="22"/>
                <w:lang w:val="en-US" w:eastAsia="en-US"/>
              </w:rPr>
              <w:t>VIII</w:t>
            </w:r>
            <w:r w:rsidRPr="00F67F75">
              <w:rPr>
                <w:rFonts w:eastAsia="Calibri"/>
                <w:b/>
                <w:sz w:val="22"/>
                <w:szCs w:val="22"/>
                <w:lang w:eastAsia="en-US"/>
              </w:rPr>
              <w:t xml:space="preserve"> –</w:t>
            </w:r>
            <w:r w:rsidRPr="00F67F75">
              <w:rPr>
                <w:rFonts w:eastAsia="Calibri"/>
                <w:b/>
                <w:sz w:val="22"/>
                <w:szCs w:val="22"/>
                <w:lang w:val="en-US" w:eastAsia="en-US"/>
              </w:rPr>
              <w:t>XV</w:t>
            </w:r>
            <w:r w:rsidRPr="00F67F75">
              <w:rPr>
                <w:rFonts w:eastAsia="Calibri"/>
                <w:b/>
                <w:sz w:val="22"/>
                <w:szCs w:val="22"/>
                <w:lang w:eastAsia="en-US"/>
              </w:rPr>
              <w:t xml:space="preserve"> вв.</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Восточная Европа в середине I тыс. н.э.</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Образование государства Русь</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Русь в конце X – начале XII в.</w:t>
            </w:r>
          </w:p>
          <w:p w:rsidR="004C1DA0" w:rsidRPr="00F67F75" w:rsidRDefault="004C1DA0" w:rsidP="00F13439">
            <w:pPr>
              <w:rPr>
                <w:rFonts w:eastAsia="Calibri"/>
                <w:sz w:val="22"/>
                <w:szCs w:val="22"/>
                <w:lang w:eastAsia="en-US"/>
              </w:rPr>
            </w:pPr>
            <w:r w:rsidRPr="00F67F75">
              <w:rPr>
                <w:rFonts w:eastAsia="Calibri"/>
                <w:bCs/>
                <w:sz w:val="22"/>
                <w:szCs w:val="22"/>
                <w:lang w:eastAsia="en-US"/>
              </w:rPr>
              <w:t>Культурное пространство</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Русь в середине XII – начале XIII в. </w:t>
            </w:r>
          </w:p>
          <w:p w:rsidR="004C1DA0" w:rsidRPr="00F67F75" w:rsidRDefault="004C1DA0" w:rsidP="00F13439">
            <w:pPr>
              <w:rPr>
                <w:rFonts w:eastAsia="Calibri"/>
                <w:sz w:val="22"/>
                <w:szCs w:val="22"/>
                <w:lang w:eastAsia="en-US"/>
              </w:rPr>
            </w:pPr>
            <w:r w:rsidRPr="00F67F75">
              <w:rPr>
                <w:rFonts w:eastAsia="Calibri"/>
                <w:bCs/>
                <w:sz w:val="22"/>
                <w:szCs w:val="22"/>
                <w:lang w:eastAsia="en-US"/>
              </w:rPr>
              <w:t>Русские земли в середине XIII - XIV в</w:t>
            </w:r>
            <w:r w:rsidRPr="00F67F75">
              <w:rPr>
                <w:rFonts w:eastAsia="Calibri"/>
                <w:sz w:val="22"/>
                <w:szCs w:val="22"/>
                <w:lang w:eastAsia="en-US"/>
              </w:rPr>
              <w:t>.</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Народы и государства степной зоны Восточной Европы и Сибири в XIII-XV вв. </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Культурное пространство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Формирование единого Русского государства в XV веке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Культурное пространство</w:t>
            </w:r>
          </w:p>
          <w:p w:rsidR="004C1DA0" w:rsidRPr="00F67F75" w:rsidRDefault="004C1DA0" w:rsidP="00F13439">
            <w:pPr>
              <w:rPr>
                <w:sz w:val="22"/>
                <w:szCs w:val="22"/>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highlight w:val="yellow"/>
              </w:rPr>
            </w:pPr>
            <w:r w:rsidRPr="00F67F75">
              <w:rPr>
                <w:sz w:val="22"/>
                <w:szCs w:val="22"/>
              </w:rPr>
              <w:lastRenderedPageBreak/>
              <w:t>7 (ФГОС)</w:t>
            </w:r>
          </w:p>
        </w:tc>
        <w:tc>
          <w:tcPr>
            <w:tcW w:w="4110" w:type="dxa"/>
          </w:tcPr>
          <w:p w:rsidR="004C1DA0" w:rsidRPr="00F67F75" w:rsidRDefault="004C1DA0" w:rsidP="00F13439">
            <w:pPr>
              <w:rPr>
                <w:rFonts w:eastAsia="Calibri"/>
                <w:b/>
                <w:sz w:val="22"/>
                <w:szCs w:val="22"/>
                <w:lang w:eastAsia="en-US"/>
              </w:rPr>
            </w:pPr>
            <w:r w:rsidRPr="00F67F75">
              <w:rPr>
                <w:rFonts w:eastAsia="Calibri"/>
                <w:b/>
                <w:sz w:val="22"/>
                <w:szCs w:val="22"/>
                <w:lang w:eastAsia="en-US"/>
              </w:rPr>
              <w:t xml:space="preserve">ИСТОРИЯ НОВОГО ВРЕМЕНИ. </w:t>
            </w:r>
            <w:r w:rsidRPr="00F67F75">
              <w:rPr>
                <w:rFonts w:eastAsia="Calibri"/>
                <w:b/>
                <w:sz w:val="22"/>
                <w:szCs w:val="22"/>
                <w:lang w:val="en-US" w:eastAsia="en-US"/>
              </w:rPr>
              <w:t>XVI</w:t>
            </w:r>
            <w:r w:rsidRPr="00F67F75">
              <w:rPr>
                <w:rFonts w:eastAsia="Calibri"/>
                <w:b/>
                <w:sz w:val="22"/>
                <w:szCs w:val="22"/>
                <w:lang w:eastAsia="en-US"/>
              </w:rPr>
              <w:t>-</w:t>
            </w:r>
            <w:r w:rsidRPr="00F67F75">
              <w:rPr>
                <w:rFonts w:eastAsia="Calibri"/>
                <w:b/>
                <w:sz w:val="22"/>
                <w:szCs w:val="22"/>
                <w:lang w:val="en-US" w:eastAsia="en-US"/>
              </w:rPr>
              <w:t>XVII</w:t>
            </w:r>
            <w:r w:rsidRPr="00F67F75">
              <w:rPr>
                <w:rFonts w:eastAsia="Calibri"/>
                <w:b/>
                <w:sz w:val="22"/>
                <w:szCs w:val="22"/>
                <w:lang w:eastAsia="en-US"/>
              </w:rPr>
              <w:t xml:space="preserve"> вв. От абсолютизма к парламентаризму. Первые буржуазные революции</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Европа в конце ХV </w:t>
            </w:r>
            <w:r w:rsidRPr="00F67F75">
              <w:rPr>
                <w:rFonts w:eastAsia="Calibri"/>
                <w:sz w:val="22"/>
                <w:szCs w:val="22"/>
                <w:lang w:eastAsia="en-US"/>
              </w:rPr>
              <w:t xml:space="preserve">— </w:t>
            </w:r>
            <w:r w:rsidRPr="00F67F75">
              <w:rPr>
                <w:rFonts w:eastAsia="Calibri"/>
                <w:bCs/>
                <w:sz w:val="22"/>
                <w:szCs w:val="22"/>
                <w:lang w:eastAsia="en-US"/>
              </w:rPr>
              <w:t>начале XVII в.</w:t>
            </w:r>
          </w:p>
          <w:p w:rsidR="004C1DA0" w:rsidRPr="00F67F75" w:rsidRDefault="004C1DA0" w:rsidP="00F13439">
            <w:pPr>
              <w:shd w:val="clear" w:color="auto" w:fill="FFFFFF"/>
              <w:rPr>
                <w:rFonts w:eastAsia="Calibri"/>
                <w:sz w:val="22"/>
                <w:szCs w:val="22"/>
                <w:lang w:eastAsia="en-US"/>
              </w:rPr>
            </w:pPr>
            <w:r w:rsidRPr="00F67F75">
              <w:rPr>
                <w:rFonts w:eastAsia="Calibri"/>
                <w:bCs/>
                <w:sz w:val="22"/>
                <w:szCs w:val="22"/>
                <w:lang w:eastAsia="en-US"/>
              </w:rPr>
              <w:t xml:space="preserve">Европа в конце ХV </w:t>
            </w:r>
            <w:r w:rsidRPr="00F67F75">
              <w:rPr>
                <w:rFonts w:eastAsia="Calibri"/>
                <w:sz w:val="22"/>
                <w:szCs w:val="22"/>
                <w:lang w:eastAsia="en-US"/>
              </w:rPr>
              <w:t xml:space="preserve">— </w:t>
            </w:r>
            <w:r w:rsidRPr="00F67F75">
              <w:rPr>
                <w:rFonts w:eastAsia="Calibri"/>
                <w:bCs/>
                <w:sz w:val="22"/>
                <w:szCs w:val="22"/>
                <w:lang w:eastAsia="en-US"/>
              </w:rPr>
              <w:t>начале XVII в.</w:t>
            </w:r>
          </w:p>
          <w:p w:rsidR="004C1DA0" w:rsidRPr="00F67F75" w:rsidRDefault="004C1DA0" w:rsidP="00F13439">
            <w:pPr>
              <w:shd w:val="clear" w:color="auto" w:fill="FFFFFF"/>
              <w:rPr>
                <w:rFonts w:eastAsia="Calibri"/>
                <w:sz w:val="22"/>
                <w:szCs w:val="22"/>
                <w:lang w:eastAsia="en-US"/>
              </w:rPr>
            </w:pPr>
            <w:r w:rsidRPr="00F67F75">
              <w:rPr>
                <w:rFonts w:eastAsia="Calibri"/>
                <w:bCs/>
                <w:sz w:val="22"/>
                <w:szCs w:val="22"/>
                <w:lang w:eastAsia="en-US"/>
              </w:rPr>
              <w:t>Страны Европы и Северной Америки в середине XVII—ХVIII в.</w:t>
            </w:r>
          </w:p>
          <w:p w:rsidR="004C1DA0" w:rsidRPr="00F67F75" w:rsidRDefault="004C1DA0" w:rsidP="00F13439">
            <w:pPr>
              <w:tabs>
                <w:tab w:val="left" w:pos="993"/>
                <w:tab w:val="left" w:pos="5103"/>
              </w:tabs>
              <w:rPr>
                <w:sz w:val="22"/>
                <w:szCs w:val="22"/>
                <w:highlight w:val="yellow"/>
              </w:rPr>
            </w:pPr>
            <w:r w:rsidRPr="00F67F75">
              <w:rPr>
                <w:rFonts w:eastAsia="Calibri"/>
                <w:bCs/>
                <w:sz w:val="22"/>
                <w:szCs w:val="22"/>
                <w:lang w:eastAsia="en-US"/>
              </w:rPr>
              <w:t>Страны Востока в XVI—XVIII вв.</w:t>
            </w:r>
          </w:p>
        </w:tc>
        <w:tc>
          <w:tcPr>
            <w:tcW w:w="4820" w:type="dxa"/>
          </w:tcPr>
          <w:p w:rsidR="004C1DA0" w:rsidRPr="00F67F75" w:rsidRDefault="004C1DA0" w:rsidP="00F13439">
            <w:pPr>
              <w:rPr>
                <w:rFonts w:eastAsia="Calibri"/>
                <w:sz w:val="22"/>
                <w:szCs w:val="22"/>
                <w:lang w:eastAsia="en-US"/>
              </w:rPr>
            </w:pPr>
            <w:r w:rsidRPr="00F67F75">
              <w:rPr>
                <w:rFonts w:eastAsia="Calibri"/>
                <w:b/>
                <w:bCs/>
                <w:sz w:val="22"/>
                <w:szCs w:val="22"/>
                <w:lang w:eastAsia="en-US"/>
              </w:rPr>
              <w:t>РОССИЯ В XVI – XVII ВЕКАХ: ОТ ВЕЛИКОГО КНЯЖЕСТВА К ЦАРСТВУ</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Россия в XVI веке </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Смута в России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Россия в XVII веке </w:t>
            </w:r>
          </w:p>
          <w:p w:rsidR="004C1DA0" w:rsidRPr="00F67F75" w:rsidRDefault="004C1DA0" w:rsidP="00F13439">
            <w:pPr>
              <w:rPr>
                <w:rFonts w:eastAsia="Calibri"/>
                <w:b/>
                <w:bCs/>
                <w:sz w:val="22"/>
                <w:szCs w:val="22"/>
                <w:lang w:eastAsia="en-US"/>
              </w:rPr>
            </w:pPr>
            <w:r w:rsidRPr="00F67F75">
              <w:rPr>
                <w:rFonts w:eastAsia="Calibri"/>
                <w:bCs/>
                <w:sz w:val="22"/>
                <w:szCs w:val="22"/>
                <w:lang w:eastAsia="en-US"/>
              </w:rPr>
              <w:t>Культурное пространство</w:t>
            </w:r>
            <w:r w:rsidRPr="00F67F75">
              <w:rPr>
                <w:rFonts w:eastAsia="Calibri"/>
                <w:b/>
                <w:bCs/>
                <w:sz w:val="22"/>
                <w:szCs w:val="22"/>
                <w:lang w:eastAsia="en-US"/>
              </w:rPr>
              <w:t xml:space="preserve"> </w:t>
            </w:r>
          </w:p>
          <w:p w:rsidR="004C1DA0" w:rsidRPr="00F67F75" w:rsidRDefault="004C1DA0" w:rsidP="00F13439">
            <w:pPr>
              <w:tabs>
                <w:tab w:val="left" w:pos="993"/>
                <w:tab w:val="left" w:pos="5103"/>
              </w:tabs>
              <w:rPr>
                <w:sz w:val="22"/>
                <w:szCs w:val="22"/>
                <w:highlight w:val="yellow"/>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8 (ФГОС)</w:t>
            </w:r>
          </w:p>
        </w:tc>
        <w:tc>
          <w:tcPr>
            <w:tcW w:w="4110" w:type="dxa"/>
          </w:tcPr>
          <w:p w:rsidR="004C1DA0" w:rsidRPr="00F67F75" w:rsidRDefault="004C1DA0" w:rsidP="00F13439">
            <w:pPr>
              <w:rPr>
                <w:sz w:val="22"/>
                <w:szCs w:val="22"/>
              </w:rPr>
            </w:pPr>
            <w:r w:rsidRPr="00F67F75">
              <w:rPr>
                <w:b/>
                <w:sz w:val="22"/>
                <w:szCs w:val="22"/>
              </w:rPr>
              <w:t xml:space="preserve">ИСТОРИЯ НОВОГО ВРЕМЕНИ. </w:t>
            </w:r>
            <w:r w:rsidRPr="00F67F75">
              <w:rPr>
                <w:b/>
                <w:sz w:val="22"/>
                <w:szCs w:val="22"/>
                <w:lang w:val="en-US"/>
              </w:rPr>
              <w:t>XVIII</w:t>
            </w:r>
            <w:r w:rsidRPr="00F67F75">
              <w:rPr>
                <w:b/>
                <w:sz w:val="22"/>
                <w:szCs w:val="22"/>
              </w:rPr>
              <w:t>в.</w:t>
            </w:r>
          </w:p>
          <w:p w:rsidR="004C1DA0" w:rsidRPr="00F67F75" w:rsidRDefault="004C1DA0" w:rsidP="00F13439">
            <w:pPr>
              <w:rPr>
                <w:sz w:val="22"/>
                <w:szCs w:val="22"/>
              </w:rPr>
            </w:pPr>
            <w:r w:rsidRPr="00F67F75">
              <w:rPr>
                <w:sz w:val="22"/>
                <w:szCs w:val="22"/>
              </w:rPr>
              <w:t xml:space="preserve">Эпоха Просвещения. </w:t>
            </w:r>
          </w:p>
          <w:p w:rsidR="004C1DA0" w:rsidRPr="00F67F75" w:rsidRDefault="004C1DA0" w:rsidP="00F13439">
            <w:pPr>
              <w:rPr>
                <w:sz w:val="22"/>
                <w:szCs w:val="22"/>
              </w:rPr>
            </w:pPr>
            <w:r w:rsidRPr="00F67F75">
              <w:rPr>
                <w:sz w:val="22"/>
                <w:szCs w:val="22"/>
              </w:rPr>
              <w:t>Эпоха промышленного переворота</w:t>
            </w:r>
          </w:p>
          <w:p w:rsidR="004C1DA0" w:rsidRPr="00F67F75" w:rsidRDefault="004C1DA0" w:rsidP="00F13439">
            <w:pPr>
              <w:rPr>
                <w:sz w:val="22"/>
                <w:szCs w:val="22"/>
              </w:rPr>
            </w:pPr>
            <w:r w:rsidRPr="00F67F75">
              <w:rPr>
                <w:sz w:val="22"/>
                <w:szCs w:val="22"/>
              </w:rPr>
              <w:t>Великая французская революция</w:t>
            </w:r>
          </w:p>
          <w:p w:rsidR="004C1DA0" w:rsidRPr="00F67F75" w:rsidRDefault="004C1DA0" w:rsidP="00F13439">
            <w:pPr>
              <w:rPr>
                <w:sz w:val="22"/>
                <w:szCs w:val="22"/>
              </w:rPr>
            </w:pPr>
          </w:p>
        </w:tc>
        <w:tc>
          <w:tcPr>
            <w:tcW w:w="4820" w:type="dxa"/>
          </w:tcPr>
          <w:p w:rsidR="004C1DA0" w:rsidRPr="00F67F75" w:rsidRDefault="004C1DA0" w:rsidP="00F13439">
            <w:pPr>
              <w:rPr>
                <w:b/>
                <w:bCs/>
                <w:sz w:val="22"/>
                <w:szCs w:val="22"/>
              </w:rPr>
            </w:pPr>
            <w:r w:rsidRPr="00F67F75">
              <w:rPr>
                <w:b/>
                <w:bCs/>
                <w:sz w:val="22"/>
                <w:szCs w:val="22"/>
              </w:rPr>
              <w:t>РОССИЯ В КОНЦЕ XVII - XVIII ВЕКАХ: ОТ ЦАРСТВА К ИМПЕРИИ</w:t>
            </w:r>
          </w:p>
          <w:p w:rsidR="004C1DA0" w:rsidRPr="00F67F75" w:rsidRDefault="004C1DA0" w:rsidP="00F13439">
            <w:pPr>
              <w:rPr>
                <w:bCs/>
                <w:sz w:val="22"/>
                <w:szCs w:val="22"/>
              </w:rPr>
            </w:pPr>
            <w:r w:rsidRPr="00F67F75">
              <w:rPr>
                <w:bCs/>
                <w:sz w:val="22"/>
                <w:szCs w:val="22"/>
              </w:rPr>
              <w:t>Россия в эпоху преобразований Петра I</w:t>
            </w:r>
          </w:p>
          <w:p w:rsidR="004C1DA0" w:rsidRPr="00F67F75" w:rsidRDefault="004C1DA0" w:rsidP="00F13439">
            <w:pPr>
              <w:rPr>
                <w:sz w:val="22"/>
                <w:szCs w:val="22"/>
              </w:rPr>
            </w:pPr>
            <w:r w:rsidRPr="00F67F75">
              <w:rPr>
                <w:bCs/>
                <w:sz w:val="22"/>
                <w:szCs w:val="22"/>
              </w:rPr>
              <w:t>После Петра Великого: эпоха «дворцовых переворотов»</w:t>
            </w:r>
          </w:p>
          <w:p w:rsidR="004C1DA0" w:rsidRPr="00F67F75" w:rsidRDefault="004C1DA0" w:rsidP="00F13439">
            <w:pPr>
              <w:rPr>
                <w:bCs/>
                <w:sz w:val="22"/>
                <w:szCs w:val="22"/>
              </w:rPr>
            </w:pPr>
            <w:r w:rsidRPr="00F67F75">
              <w:rPr>
                <w:bCs/>
                <w:sz w:val="22"/>
                <w:szCs w:val="22"/>
              </w:rPr>
              <w:t>Россия в 1760-х – 1790- гг. Правление Екатерины II и Павла I</w:t>
            </w:r>
          </w:p>
          <w:p w:rsidR="004C1DA0" w:rsidRPr="00F67F75" w:rsidRDefault="004C1DA0" w:rsidP="00F13439">
            <w:pPr>
              <w:rPr>
                <w:bCs/>
                <w:sz w:val="22"/>
                <w:szCs w:val="22"/>
              </w:rPr>
            </w:pPr>
            <w:r w:rsidRPr="00F67F75">
              <w:rPr>
                <w:bCs/>
                <w:sz w:val="22"/>
                <w:szCs w:val="22"/>
              </w:rPr>
              <w:t xml:space="preserve">Культурное пространство Российской империи в XVIII в. </w:t>
            </w:r>
          </w:p>
          <w:p w:rsidR="004C1DA0" w:rsidRPr="00F67F75" w:rsidRDefault="004C1DA0" w:rsidP="00F13439">
            <w:pPr>
              <w:rPr>
                <w:bCs/>
                <w:sz w:val="22"/>
                <w:szCs w:val="22"/>
              </w:rPr>
            </w:pPr>
            <w:r w:rsidRPr="00F67F75">
              <w:rPr>
                <w:bCs/>
                <w:sz w:val="22"/>
                <w:szCs w:val="22"/>
              </w:rPr>
              <w:t>Народы России в XVIII в.</w:t>
            </w:r>
          </w:p>
          <w:p w:rsidR="004C1DA0" w:rsidRPr="00F67F75" w:rsidRDefault="004C1DA0" w:rsidP="00F13439">
            <w:pPr>
              <w:rPr>
                <w:bCs/>
                <w:sz w:val="22"/>
                <w:szCs w:val="22"/>
              </w:rPr>
            </w:pPr>
            <w:r w:rsidRPr="00F67F75">
              <w:rPr>
                <w:bCs/>
                <w:sz w:val="22"/>
                <w:szCs w:val="22"/>
              </w:rPr>
              <w:t>Россия при Павле I</w:t>
            </w:r>
          </w:p>
          <w:p w:rsidR="004C1DA0" w:rsidRPr="00F67F75" w:rsidRDefault="004C1DA0" w:rsidP="00F13439">
            <w:pPr>
              <w:rPr>
                <w:sz w:val="22"/>
                <w:szCs w:val="22"/>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9 (ФГОС)</w:t>
            </w:r>
          </w:p>
        </w:tc>
        <w:tc>
          <w:tcPr>
            <w:tcW w:w="4110" w:type="dxa"/>
          </w:tcPr>
          <w:p w:rsidR="004C1DA0" w:rsidRPr="00F67F75" w:rsidRDefault="004C1DA0" w:rsidP="00F13439">
            <w:pPr>
              <w:tabs>
                <w:tab w:val="left" w:pos="993"/>
                <w:tab w:val="left" w:pos="5103"/>
              </w:tabs>
              <w:rPr>
                <w:rFonts w:ascii="TimesNewRomanPS-BoldMT" w:hAnsi="TimesNewRomanPS-BoldMT"/>
                <w:color w:val="000000"/>
                <w:sz w:val="22"/>
                <w:szCs w:val="22"/>
              </w:rPr>
            </w:pPr>
            <w:r w:rsidRPr="00F67F75">
              <w:rPr>
                <w:rFonts w:ascii="TimesNewRomanPS-BoldMT" w:hAnsi="TimesNewRomanPS-BoldMT"/>
                <w:color w:val="000000"/>
                <w:sz w:val="22"/>
                <w:szCs w:val="22"/>
              </w:rPr>
              <w:t>ИСТОРИЯ НОВОГО ВРЕМЕНИ. XIX в.</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BoldMT" w:hAnsi="TimesNewRomanPS-BoldMT"/>
                <w:color w:val="000000"/>
                <w:sz w:val="22"/>
                <w:szCs w:val="22"/>
              </w:rPr>
              <w:t xml:space="preserve">Мир к началу XX в. Новейшая история. </w:t>
            </w:r>
            <w:r w:rsidRPr="00F67F75">
              <w:rPr>
                <w:rFonts w:ascii="TimesNewRomanPS-BoldItalicMT" w:hAnsi="TimesNewRomanPS-BoldItalicMT"/>
                <w:color w:val="000000"/>
                <w:sz w:val="22"/>
                <w:szCs w:val="22"/>
              </w:rPr>
              <w:t xml:space="preserve">Становление и расцвет индустриального общества. До начала Первой мировой войны </w:t>
            </w:r>
            <w:r w:rsidRPr="00F67F75">
              <w:rPr>
                <w:rFonts w:ascii="TimesNewRomanPSMT" w:hAnsi="TimesNewRomanPSMT"/>
                <w:color w:val="000000"/>
                <w:sz w:val="22"/>
                <w:szCs w:val="22"/>
              </w:rPr>
              <w:t xml:space="preserve">Страны Европы и Северной Америки в первой половине ХIХ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Страны Европы и Северной Америки во второй половине ХIХ в.</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Экономическое и социально-политическое развитие стран Европы и США в конце ХIХ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Страны Азии в ХIХ в. Война за независимость в Латинской Америке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Народы Африки в Новое время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Развитие культуры в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Международные отношения в XIX в.</w:t>
            </w:r>
          </w:p>
          <w:p w:rsidR="004C1DA0" w:rsidRPr="00F67F75" w:rsidRDefault="004C1DA0" w:rsidP="00F13439">
            <w:pPr>
              <w:tabs>
                <w:tab w:val="left" w:pos="993"/>
                <w:tab w:val="left" w:pos="5103"/>
              </w:tabs>
              <w:rPr>
                <w:sz w:val="22"/>
                <w:szCs w:val="22"/>
              </w:rPr>
            </w:pPr>
            <w:r w:rsidRPr="00F67F75">
              <w:rPr>
                <w:rFonts w:ascii="TimesNewRomanPSMT" w:hAnsi="TimesNewRomanPSMT"/>
                <w:color w:val="000000"/>
                <w:sz w:val="22"/>
                <w:szCs w:val="22"/>
              </w:rPr>
              <w:t>Мир в 1900—1914 гг.</w:t>
            </w:r>
          </w:p>
        </w:tc>
        <w:tc>
          <w:tcPr>
            <w:tcW w:w="4820" w:type="dxa"/>
          </w:tcPr>
          <w:p w:rsidR="004C1DA0" w:rsidRPr="00F67F75" w:rsidRDefault="004C1DA0" w:rsidP="00F13439">
            <w:pPr>
              <w:tabs>
                <w:tab w:val="left" w:pos="993"/>
                <w:tab w:val="left" w:pos="5103"/>
              </w:tabs>
              <w:rPr>
                <w:rFonts w:ascii="TimesNewRomanPS-BoldMT" w:hAnsi="TimesNewRomanPS-BoldMT"/>
                <w:color w:val="000000"/>
                <w:sz w:val="22"/>
                <w:szCs w:val="22"/>
              </w:rPr>
            </w:pPr>
            <w:r w:rsidRPr="00F67F75">
              <w:rPr>
                <w:rFonts w:ascii="TimesNewRomanPS-BoldMT" w:hAnsi="TimesNewRomanPS-BoldMT"/>
                <w:color w:val="000000"/>
                <w:sz w:val="22"/>
                <w:szCs w:val="22"/>
              </w:rPr>
              <w:t xml:space="preserve">IV. РОССИЙСКАЯ ИМПЕРИЯ В XIX – НАЧАЛЕ XX ВВ.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Россия на пути к реформам (1801–1861)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Александровская эпоха: государственный либерализм Отечественная война 1812 г.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Николаевское самодержавие: государственный консерватизм Крепостнический социум. Деревня и город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Культурное пространство империи в первой половине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Пространство империи:</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этнокультурный облик страны Формирование гражданского правосознания. Основные течения общественной мысли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Россия в эпоху реформ Преобразования Александра II: социальная и правовая модернизация «Народное самодержавие» Александра III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Пореформенный социум. Сельское хозяйство и промышленность Культурное пространство империи во второй половине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Этнокультурный облик империи Формирование гражданского общества и основные направления общественных движений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Кризис империи в начале ХХ века Первая российская революция 1905-</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1907 гг. Начало парламентаризма</w:t>
            </w:r>
          </w:p>
          <w:p w:rsidR="004C1DA0" w:rsidRPr="00F67F75" w:rsidRDefault="004C1DA0" w:rsidP="00F13439">
            <w:pPr>
              <w:tabs>
                <w:tab w:val="left" w:pos="993"/>
                <w:tab w:val="left" w:pos="5103"/>
              </w:tabs>
              <w:rPr>
                <w:sz w:val="22"/>
                <w:szCs w:val="22"/>
              </w:rPr>
            </w:pPr>
            <w:r w:rsidRPr="00F67F75">
              <w:rPr>
                <w:rFonts w:ascii="TimesNewRomanPSMT" w:hAnsi="TimesNewRomanPSMT"/>
                <w:color w:val="000000"/>
                <w:sz w:val="22"/>
                <w:szCs w:val="22"/>
              </w:rPr>
              <w:t>Общество и власть после революции</w:t>
            </w:r>
          </w:p>
        </w:tc>
      </w:tr>
    </w:tbl>
    <w:p w:rsidR="004C1DA0" w:rsidRPr="002325D8" w:rsidRDefault="004C1DA0" w:rsidP="00F13439">
      <w:pPr>
        <w:tabs>
          <w:tab w:val="left" w:pos="993"/>
          <w:tab w:val="left" w:pos="5103"/>
        </w:tabs>
        <w:ind w:firstLine="709"/>
        <w:jc w:val="both"/>
      </w:pPr>
    </w:p>
    <w:p w:rsidR="004C1DA0" w:rsidRPr="007376D0" w:rsidRDefault="004C1DA0" w:rsidP="00F13439">
      <w:pPr>
        <w:tabs>
          <w:tab w:val="left" w:pos="993"/>
          <w:tab w:val="left" w:pos="5103"/>
        </w:tabs>
        <w:ind w:firstLine="709"/>
        <w:jc w:val="both"/>
      </w:pPr>
      <w:r w:rsidRPr="007376D0">
        <w:t xml:space="preserve">Учебный предмет «Обществознание» в соответствии с Концепцией </w:t>
      </w:r>
      <w:r w:rsidRPr="007376D0">
        <w:rPr>
          <w:color w:val="000000"/>
        </w:rPr>
        <w:t>преподавания учебного предмета «Обществознание», утвержденной коллегией Министерства Просвещения Российской Федерации 24.12.2018 г., определяет цели, задачи, основные принципы и направления совершенствования преподавания обществознания в образовательных организациях в Российской Федерации. Преподавание и изучение обществознания на уровне основного общ</w:t>
      </w:r>
      <w:r w:rsidR="00F67F8B">
        <w:rPr>
          <w:color w:val="000000"/>
        </w:rPr>
        <w:t xml:space="preserve">его образования реализуется в 8 </w:t>
      </w:r>
      <w:r w:rsidRPr="007376D0">
        <w:rPr>
          <w:color w:val="000000"/>
        </w:rPr>
        <w:t>– 9 классах</w:t>
      </w:r>
      <w:r w:rsidRPr="007376D0">
        <w:rPr>
          <w:b/>
          <w:i/>
          <w:color w:val="000000"/>
        </w:rPr>
        <w:t xml:space="preserve"> </w:t>
      </w:r>
      <w:r w:rsidRPr="007376D0">
        <w:rPr>
          <w:color w:val="000000"/>
        </w:rPr>
        <w:t xml:space="preserve">по 1 часу в неделю </w:t>
      </w:r>
      <w:r w:rsidRPr="007376D0">
        <w:t xml:space="preserve">и является интегрированным курсом, включающим содержательные разделы: «Общество», «Человек», «Социальная сфера», «Политика», «Экономика» и «Право». </w:t>
      </w:r>
    </w:p>
    <w:p w:rsidR="004C1DA0" w:rsidRPr="007376D0" w:rsidRDefault="004C1DA0" w:rsidP="00F13439">
      <w:pPr>
        <w:autoSpaceDE w:val="0"/>
        <w:autoSpaceDN w:val="0"/>
        <w:adjustRightInd w:val="0"/>
        <w:ind w:firstLine="709"/>
        <w:jc w:val="both"/>
      </w:pPr>
      <w:r w:rsidRPr="007376D0">
        <w:t xml:space="preserve">Согласно ФГОС ООО обязательной предметной областью основного общего образования является </w:t>
      </w:r>
      <w:r w:rsidRPr="007376D0">
        <w:rPr>
          <w:i/>
        </w:rPr>
        <w:t>предметная область «Основы духовно-нравственной культуры народов России»</w:t>
      </w:r>
      <w:r w:rsidRPr="007376D0">
        <w:t xml:space="preserve"> (далее – </w:t>
      </w:r>
      <w:r w:rsidRPr="007376D0">
        <w:lastRenderedPageBreak/>
        <w:t xml:space="preserve">ОДНКНР). Предметная область ОДНКНР является логическим продолжением предметной области (учебного предмета) ОРКСЭ в начальной школе. </w:t>
      </w:r>
      <w:proofErr w:type="gramStart"/>
      <w:r w:rsidRPr="007376D0">
        <w:t xml:space="preserve">Предметная область ОДНКНР реализуется в основной школе в </w:t>
      </w:r>
      <w:r w:rsidR="00F67F8B">
        <w:t>8</w:t>
      </w:r>
      <w:r w:rsidRPr="007376D0">
        <w:t xml:space="preserve">-9 классах интегрировано через включение в рабочие программы учебных предметов, содержащих вопросы духовно-нравственного воспитания: литература, родной (русский) язык, литература на родном (русском) языке, история, обществознание, ОБЖ, музыка, изобразительное искусство, а так же во внеурочную деятельность. </w:t>
      </w:r>
      <w:proofErr w:type="gramEnd"/>
    </w:p>
    <w:p w:rsidR="004C1DA0" w:rsidRPr="007376D0" w:rsidRDefault="004C1DA0" w:rsidP="00F13439">
      <w:pPr>
        <w:autoSpaceDE w:val="0"/>
        <w:autoSpaceDN w:val="0"/>
        <w:adjustRightInd w:val="0"/>
        <w:ind w:firstLine="709"/>
        <w:jc w:val="both"/>
      </w:pPr>
      <w:r w:rsidRPr="007376D0">
        <w:t>Изучение предметной области ОДНКНР в соответствии с ФГОС ООО обеспечивает:</w:t>
      </w:r>
    </w:p>
    <w:p w:rsidR="004C1DA0" w:rsidRPr="007376D0" w:rsidRDefault="004C1DA0" w:rsidP="00F13439">
      <w:pPr>
        <w:autoSpaceDE w:val="0"/>
        <w:autoSpaceDN w:val="0"/>
        <w:adjustRightInd w:val="0"/>
        <w:ind w:firstLine="709"/>
        <w:jc w:val="both"/>
      </w:pPr>
      <w:r w:rsidRPr="007376D0">
        <w:t>воспитание способности к духовному развитию, нравственному самосовершенствованию;</w:t>
      </w:r>
    </w:p>
    <w:p w:rsidR="004C1DA0" w:rsidRPr="007376D0" w:rsidRDefault="004C1DA0" w:rsidP="00F13439">
      <w:pPr>
        <w:autoSpaceDE w:val="0"/>
        <w:autoSpaceDN w:val="0"/>
        <w:adjustRightInd w:val="0"/>
        <w:ind w:firstLine="709"/>
        <w:jc w:val="both"/>
      </w:pPr>
      <w:r w:rsidRPr="007376D0">
        <w:t>воспитание веротерпимости, уважительного отношения к религиозным чувствам, взглядам людей или их отсутствию;</w:t>
      </w:r>
    </w:p>
    <w:p w:rsidR="004C1DA0" w:rsidRPr="007376D0" w:rsidRDefault="004C1DA0" w:rsidP="00F13439">
      <w:pPr>
        <w:autoSpaceDE w:val="0"/>
        <w:autoSpaceDN w:val="0"/>
        <w:adjustRightInd w:val="0"/>
        <w:ind w:firstLine="709"/>
        <w:jc w:val="both"/>
      </w:pPr>
      <w:r w:rsidRPr="007376D0">
        <w:t xml:space="preserve">знание основных норм морали, нравственных, духовных идеалов, хранимых в культурных традициях народов России, готовность на их основе сознательному самоограничению в поступках, поведении, расточительном </w:t>
      </w:r>
      <w:proofErr w:type="spellStart"/>
      <w:r w:rsidRPr="00E4301C">
        <w:t>потребительстве</w:t>
      </w:r>
      <w:proofErr w:type="spellEnd"/>
      <w:r w:rsidRPr="007376D0">
        <w:t>;</w:t>
      </w:r>
    </w:p>
    <w:p w:rsidR="004C1DA0" w:rsidRPr="007376D0" w:rsidRDefault="004C1DA0" w:rsidP="00F13439">
      <w:pPr>
        <w:autoSpaceDE w:val="0"/>
        <w:autoSpaceDN w:val="0"/>
        <w:adjustRightInd w:val="0"/>
        <w:ind w:firstLine="709"/>
        <w:jc w:val="both"/>
      </w:pPr>
      <w:r w:rsidRPr="007376D0">
        <w:t>формирование представлений об исторической роли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C1DA0" w:rsidRPr="007376D0" w:rsidRDefault="004C1DA0" w:rsidP="00F13439">
      <w:pPr>
        <w:tabs>
          <w:tab w:val="left" w:pos="993"/>
          <w:tab w:val="left" w:pos="5103"/>
        </w:tabs>
        <w:ind w:firstLine="709"/>
        <w:jc w:val="both"/>
      </w:pPr>
      <w:r w:rsidRPr="007376D0">
        <w:rPr>
          <w:i/>
        </w:rPr>
        <w:t>Предметная область «Естественнонаучные предметы»</w:t>
      </w:r>
      <w:r w:rsidRPr="007376D0">
        <w:t xml:space="preserve"> реализуется че</w:t>
      </w:r>
      <w:r w:rsidR="00F67F8B">
        <w:t xml:space="preserve">рез предметы: «Физика» в </w:t>
      </w:r>
      <w:r w:rsidRPr="007376D0">
        <w:t xml:space="preserve">8 классах по 2 часа в неделю, в 9 классе по 3 часа в неделю; «Биология» в 8-9 классах по 2 часа в неделю; «Химия» в 8-9 классах </w:t>
      </w:r>
      <w:proofErr w:type="gramStart"/>
      <w:r w:rsidRPr="007376D0">
        <w:t>по</w:t>
      </w:r>
      <w:proofErr w:type="gramEnd"/>
      <w:r w:rsidRPr="007376D0">
        <w:t xml:space="preserve"> 2 часа в неделю.</w:t>
      </w:r>
    </w:p>
    <w:p w:rsidR="004C1DA0" w:rsidRPr="007376D0" w:rsidRDefault="004C1DA0" w:rsidP="00F13439">
      <w:pPr>
        <w:tabs>
          <w:tab w:val="left" w:pos="993"/>
          <w:tab w:val="left" w:pos="5103"/>
        </w:tabs>
        <w:ind w:firstLine="709"/>
        <w:jc w:val="both"/>
      </w:pPr>
      <w:r w:rsidRPr="007376D0">
        <w:rPr>
          <w:i/>
        </w:rPr>
        <w:t>Предметная область «Искусство»</w:t>
      </w:r>
      <w:r w:rsidR="008310CD">
        <w:t xml:space="preserve"> реализуется </w:t>
      </w:r>
      <w:r w:rsidR="00F67F8B">
        <w:t>в 8 классе</w:t>
      </w:r>
      <w:r w:rsidRPr="007376D0">
        <w:t xml:space="preserve"> и включает предметы: </w:t>
      </w:r>
      <w:r w:rsidR="00F67F8B">
        <w:t xml:space="preserve">«Музыка» в </w:t>
      </w:r>
      <w:r w:rsidRPr="007376D0">
        <w:t>8 классах по 1 часу в неделю.</w:t>
      </w:r>
    </w:p>
    <w:p w:rsidR="004C1DA0" w:rsidRPr="007376D0" w:rsidRDefault="004C1DA0" w:rsidP="00F13439">
      <w:pPr>
        <w:tabs>
          <w:tab w:val="left" w:pos="993"/>
          <w:tab w:val="left" w:pos="5103"/>
        </w:tabs>
        <w:ind w:firstLine="709"/>
        <w:jc w:val="both"/>
      </w:pPr>
      <w:r w:rsidRPr="007376D0">
        <w:rPr>
          <w:i/>
        </w:rPr>
        <w:t xml:space="preserve">Предметная область «Технология» </w:t>
      </w:r>
      <w:r w:rsidRPr="007376D0">
        <w:t>представлена в основной части учебного плана реализацией предмета «Технология» по 2 часа в неделю в 8 классах и «Технология (черчение)», 1 час в 9 классе.</w:t>
      </w:r>
    </w:p>
    <w:p w:rsidR="004C1DA0" w:rsidRPr="007376D0" w:rsidRDefault="004C1DA0" w:rsidP="00F13439">
      <w:pPr>
        <w:tabs>
          <w:tab w:val="left" w:pos="993"/>
          <w:tab w:val="left" w:pos="5103"/>
        </w:tabs>
        <w:ind w:firstLine="709"/>
        <w:jc w:val="both"/>
      </w:pPr>
      <w:r w:rsidRPr="007376D0">
        <w:t xml:space="preserve">С целью учета интересов и склонностей учащихся, возможностей школы (наличие мастерских, оборудования и соответствующих инструментов) в школе реализуется две программы по технологии: </w:t>
      </w:r>
    </w:p>
    <w:p w:rsidR="004C1DA0" w:rsidRPr="007376D0" w:rsidRDefault="004C1DA0" w:rsidP="00F13439">
      <w:pPr>
        <w:tabs>
          <w:tab w:val="left" w:pos="993"/>
          <w:tab w:val="left" w:pos="5103"/>
        </w:tabs>
        <w:ind w:firstLine="709"/>
        <w:jc w:val="both"/>
      </w:pPr>
      <w:r w:rsidRPr="007376D0">
        <w:t xml:space="preserve">«Технология» для 8 классов, представленная единым учебником, содержащим два направления: «Индустриальные технологии» и «Технологии ведения дома»; </w:t>
      </w:r>
    </w:p>
    <w:p w:rsidR="004C1DA0" w:rsidRPr="00E4301C" w:rsidRDefault="004C1DA0" w:rsidP="00F13439">
      <w:pPr>
        <w:tabs>
          <w:tab w:val="left" w:pos="993"/>
          <w:tab w:val="left" w:pos="5103"/>
        </w:tabs>
        <w:ind w:firstLine="709"/>
        <w:jc w:val="both"/>
      </w:pPr>
      <w:r w:rsidRPr="007376D0">
        <w:t>«Технология» для 9 класс реализуется через модуль «Черчение»</w:t>
      </w:r>
    </w:p>
    <w:p w:rsidR="004C1DA0" w:rsidRPr="007376D0" w:rsidRDefault="004C1DA0" w:rsidP="00F13439">
      <w:pPr>
        <w:autoSpaceDE w:val="0"/>
        <w:autoSpaceDN w:val="0"/>
        <w:adjustRightInd w:val="0"/>
        <w:ind w:firstLine="709"/>
        <w:jc w:val="both"/>
      </w:pPr>
      <w:r w:rsidRPr="007376D0">
        <w:rPr>
          <w:i/>
        </w:rPr>
        <w:t>Предметная область «Физическая культура и основы безопасности жизнедеятельности»</w:t>
      </w:r>
      <w:r w:rsidRPr="007376D0">
        <w:t xml:space="preserve"> включает два предмета «Основы безопасности жизнедеятельности» и «Физическая культура». На предмет «Основы безопасности жизнедеятельности» в основной части учебного плана представлено по 1 часу в 8-9 классах. На предмет «Физическая культура» в </w:t>
      </w:r>
      <w:r w:rsidR="00F67F8B">
        <w:t>8-</w:t>
      </w:r>
      <w:r w:rsidRPr="007376D0">
        <w:t>9 классах в основной части учебного плана отводится по 2 часа в каждом классе.</w:t>
      </w:r>
      <w:r w:rsidR="008310CD">
        <w:t xml:space="preserve"> </w:t>
      </w:r>
    </w:p>
    <w:p w:rsidR="004C1DA0" w:rsidRPr="007376D0" w:rsidRDefault="004C1DA0" w:rsidP="00F13439">
      <w:pPr>
        <w:tabs>
          <w:tab w:val="left" w:pos="4500"/>
          <w:tab w:val="left" w:pos="9180"/>
          <w:tab w:val="left" w:pos="9360"/>
        </w:tabs>
        <w:ind w:firstLine="709"/>
        <w:jc w:val="both"/>
      </w:pPr>
      <w:r w:rsidRPr="007376D0">
        <w:rPr>
          <w:rFonts w:eastAsia="Calibri"/>
          <w:lang w:eastAsia="en-US"/>
        </w:rPr>
        <w:t xml:space="preserve">Часть учебного плана </w:t>
      </w:r>
      <w:r w:rsidR="00F67F8B">
        <w:rPr>
          <w:rFonts w:eastAsia="Calibri"/>
          <w:lang w:eastAsia="en-US"/>
        </w:rPr>
        <w:t>8</w:t>
      </w:r>
      <w:r w:rsidRPr="007376D0">
        <w:rPr>
          <w:rFonts w:eastAsia="Calibri"/>
          <w:lang w:eastAsia="en-US"/>
        </w:rPr>
        <w:t>-9 классов, реализующего ФГОС ООО,</w:t>
      </w:r>
      <w:r w:rsidRPr="007376D0">
        <w:rPr>
          <w:rFonts w:eastAsia="Calibri"/>
          <w:b/>
          <w:lang w:eastAsia="en-US"/>
        </w:rPr>
        <w:t xml:space="preserve"> формируемая участниками образовательных отношений,</w:t>
      </w:r>
      <w:r w:rsidRPr="007376D0">
        <w:rPr>
          <w:rFonts w:eastAsia="Calibri"/>
          <w:lang w:eastAsia="en-US"/>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r w:rsidRPr="007376D0">
        <w:t>Учебный план</w:t>
      </w:r>
      <w:r w:rsidRPr="007376D0">
        <w:rPr>
          <w:b/>
          <w:i/>
        </w:rPr>
        <w:t xml:space="preserve"> </w:t>
      </w:r>
      <w:r w:rsidRPr="007376D0">
        <w:t xml:space="preserve">в части формируемой участниками образовательных отношений предусматривает следующее распределение часов: 2 часа в </w:t>
      </w:r>
      <w:r w:rsidR="006A35BF">
        <w:t>8</w:t>
      </w:r>
      <w:r w:rsidR="006A080F">
        <w:t xml:space="preserve"> классе и </w:t>
      </w:r>
      <w:r w:rsidR="006A35BF">
        <w:t>1 час в</w:t>
      </w:r>
      <w:r w:rsidR="006A080F">
        <w:t xml:space="preserve"> 8 классах</w:t>
      </w:r>
      <w:r w:rsidRPr="007376D0">
        <w:t>.</w:t>
      </w:r>
    </w:p>
    <w:p w:rsidR="004C1DA0" w:rsidRDefault="004C1DA0" w:rsidP="00F13439">
      <w:pPr>
        <w:autoSpaceDE w:val="0"/>
        <w:autoSpaceDN w:val="0"/>
        <w:adjustRightInd w:val="0"/>
        <w:ind w:firstLine="709"/>
        <w:jc w:val="both"/>
      </w:pPr>
      <w:r w:rsidRPr="007376D0">
        <w:t xml:space="preserve">На </w:t>
      </w:r>
      <w:r w:rsidR="006A35BF">
        <w:t>предмет</w:t>
      </w:r>
      <w:r w:rsidRPr="007376D0">
        <w:t xml:space="preserve"> «</w:t>
      </w:r>
      <w:r w:rsidR="006A35BF">
        <w:t xml:space="preserve">Естествознание» в </w:t>
      </w:r>
      <w:r w:rsidR="00F13439">
        <w:t xml:space="preserve">9 </w:t>
      </w:r>
      <w:r w:rsidRPr="007376D0">
        <w:t xml:space="preserve">классах отводится по 1 часу в части формируемой участниками образовательных отношений, </w:t>
      </w:r>
      <w:r w:rsidR="006A35BF">
        <w:t xml:space="preserve">на предмет «Химия вокруг нас» отводится 1 час </w:t>
      </w:r>
      <w:r w:rsidR="00DE7D23">
        <w:t>в части формируемой участниками образовательных отношений. Т</w:t>
      </w:r>
      <w:r w:rsidRPr="007376D0">
        <w:t>ак как данны</w:t>
      </w:r>
      <w:r w:rsidR="00DE7D23">
        <w:t>е</w:t>
      </w:r>
      <w:r w:rsidRPr="007376D0">
        <w:t xml:space="preserve"> предмет</w:t>
      </w:r>
      <w:r w:rsidR="00DE7D23">
        <w:t>ы</w:t>
      </w:r>
      <w:r w:rsidRPr="007376D0">
        <w:t xml:space="preserve"> в этих классах не предусмотрен</w:t>
      </w:r>
      <w:r w:rsidR="00DE7D23">
        <w:t>ы</w:t>
      </w:r>
      <w:r w:rsidRPr="007376D0">
        <w:t xml:space="preserve"> в обязательной части учебного плана, но </w:t>
      </w:r>
      <w:r w:rsidR="00DE7D23">
        <w:t>их</w:t>
      </w:r>
      <w:r w:rsidRPr="007376D0">
        <w:t xml:space="preserve"> реализация целесообразна для полноты и завершенности предметной линии </w:t>
      </w:r>
      <w:r w:rsidR="00F13439">
        <w:t>естественнонаучного цикла и предст</w:t>
      </w:r>
      <w:r w:rsidR="006A35BF">
        <w:t>авлен</w:t>
      </w:r>
      <w:r w:rsidR="00DE7D23">
        <w:t>ы</w:t>
      </w:r>
      <w:r w:rsidR="006A35BF">
        <w:t xml:space="preserve"> в форме элективного курса.</w:t>
      </w:r>
      <w:r w:rsidR="00F13439">
        <w:t xml:space="preserve"> </w:t>
      </w:r>
    </w:p>
    <w:p w:rsidR="00DE7D23" w:rsidRPr="007376D0" w:rsidRDefault="00DE7D23" w:rsidP="00F13439">
      <w:pPr>
        <w:autoSpaceDE w:val="0"/>
        <w:autoSpaceDN w:val="0"/>
        <w:adjustRightInd w:val="0"/>
        <w:ind w:firstLine="709"/>
        <w:jc w:val="both"/>
      </w:pPr>
      <w:r>
        <w:t xml:space="preserve">На элективный курс «Финансовая грамотность» в 8 классе отводится </w:t>
      </w:r>
      <w:r w:rsidRPr="007376D0">
        <w:t>по 1 часу в части формируемой участн</w:t>
      </w:r>
      <w:r>
        <w:t>иками образовательных отношений. Реализация данного элективного курса целесообразна для полноты и завершенности предметной линии общественно-научного цикла.</w:t>
      </w:r>
    </w:p>
    <w:p w:rsidR="00B362CF" w:rsidRDefault="00B362CF" w:rsidP="00F13439">
      <w:pPr>
        <w:spacing w:before="48" w:after="48"/>
        <w:ind w:firstLine="709"/>
        <w:jc w:val="both"/>
      </w:pPr>
      <w:r w:rsidRPr="0015222D">
        <w:t>Для развития потенциала обучающихся</w:t>
      </w:r>
      <w:r>
        <w:t>, прежде всего одаренных детей, а также</w:t>
      </w:r>
      <w:r w:rsidRPr="0015222D">
        <w:t xml:space="preserve"> </w:t>
      </w:r>
      <w:r>
        <w:t>обучающихся</w:t>
      </w:r>
      <w:r w:rsidRPr="0015222D">
        <w:t xml:space="preserve"> с ограниченными возможностями здоровья, </w:t>
      </w:r>
      <w:r w:rsidRPr="006B5BC2">
        <w:t>обучающихся, нуждающихся в длительном лечении, детей-инвалидов разрабатываются индивидуальные учебные планы с участием самих обучающихся и их родителей (законных представителей). Соотношение часов классно-урочной и самостоятельной работы обучающихся определяется школой.</w:t>
      </w:r>
    </w:p>
    <w:p w:rsidR="00B362CF" w:rsidRPr="0015222D" w:rsidRDefault="00B362CF" w:rsidP="00F13439">
      <w:pPr>
        <w:spacing w:before="48" w:after="48"/>
        <w:ind w:firstLine="709"/>
        <w:jc w:val="both"/>
      </w:pPr>
      <w:r w:rsidRPr="0015222D">
        <w:lastRenderedPageBreak/>
        <w:t xml:space="preserve">Индивидуальный учебный план разрабатывается для отдельного обучающегося или группы обучающихся на основе учебного плана школы в соответствии со спецификой и возможностями образовательной организации. Перевод на обучение по индивидуальному учебному плану, в том числе </w:t>
      </w:r>
      <w:r w:rsidR="00F13439" w:rsidRPr="0015222D">
        <w:t>для обучающихся,</w:t>
      </w:r>
      <w:r w:rsidRPr="0015222D">
        <w:t xml:space="preserve">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несовершеннолетних обучающихся либо по заявлению совершеннолетних обучающихся. Перевод на обучение по индивидуальному учебному плану регулируется Положением о порядке обучения по индивидуальному у</w:t>
      </w:r>
      <w:r>
        <w:t xml:space="preserve">чебному плану в МКОУ СОШ </w:t>
      </w:r>
      <w:r w:rsidR="00F13439">
        <w:t>№ 6</w:t>
      </w:r>
      <w:r>
        <w:t xml:space="preserve"> </w:t>
      </w:r>
      <w:r w:rsidR="00F13439">
        <w:t>с. Самарка</w:t>
      </w:r>
      <w:r w:rsidRPr="0015222D">
        <w:t xml:space="preserve"> от 07 мая 2021 г. № 136-А.</w:t>
      </w:r>
    </w:p>
    <w:p w:rsidR="004C1DA0" w:rsidRDefault="004C1DA0" w:rsidP="00F13439">
      <w:pPr>
        <w:ind w:firstLine="709"/>
        <w:jc w:val="both"/>
        <w:textAlignment w:val="top"/>
      </w:pPr>
      <w:r w:rsidRPr="007376D0">
        <w:t xml:space="preserve">Настоящий учебный план является важнейшим нормативным документом по реализации федерального государственного образовательного стандарта основного общего образования в МКОУ СОШ </w:t>
      </w:r>
      <w:r w:rsidR="00F13439">
        <w:t>№ 6</w:t>
      </w:r>
      <w:r w:rsidRPr="007376D0">
        <w:t xml:space="preserve"> </w:t>
      </w:r>
      <w:r w:rsidR="00F13439">
        <w:t>с. Самарка</w:t>
      </w:r>
      <w:r w:rsidRPr="007376D0">
        <w:t xml:space="preserve"> и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w:t>
      </w:r>
      <w:r w:rsidRPr="007376D0">
        <w:rPr>
          <w:color w:val="000000"/>
        </w:rPr>
        <w:t xml:space="preserve">к режиму образовательного процесса, </w:t>
      </w:r>
      <w:r w:rsidRPr="007376D0">
        <w:t>к условиям и организации обучения школьников и сохранения их здоровья.</w:t>
      </w:r>
    </w:p>
    <w:p w:rsidR="00F13439" w:rsidRPr="007376D0" w:rsidRDefault="00F13439" w:rsidP="00F13439">
      <w:pPr>
        <w:ind w:firstLine="709"/>
        <w:jc w:val="both"/>
        <w:textAlignment w:val="top"/>
      </w:pPr>
    </w:p>
    <w:p w:rsidR="004C1DA0" w:rsidRPr="007376D0" w:rsidRDefault="000204F7" w:rsidP="00F13439">
      <w:pPr>
        <w:spacing w:before="120" w:after="120"/>
        <w:jc w:val="center"/>
        <w:textAlignment w:val="top"/>
        <w:rPr>
          <w:b/>
        </w:rPr>
      </w:pPr>
      <w:r>
        <w:rPr>
          <w:b/>
        </w:rPr>
        <w:t>3</w:t>
      </w:r>
      <w:r w:rsidR="006A080F">
        <w:rPr>
          <w:b/>
        </w:rPr>
        <w:t xml:space="preserve">. </w:t>
      </w:r>
      <w:r w:rsidR="004C1DA0" w:rsidRPr="007376D0">
        <w:rPr>
          <w:b/>
        </w:rPr>
        <w:t>Режим образовательного процесса основного общего образования</w:t>
      </w:r>
    </w:p>
    <w:p w:rsidR="004D0EF8" w:rsidRPr="004D0EF8" w:rsidRDefault="004C1DA0" w:rsidP="00F13439">
      <w:pPr>
        <w:ind w:firstLine="709"/>
        <w:jc w:val="both"/>
        <w:textAlignment w:val="top"/>
      </w:pPr>
      <w:r w:rsidRPr="007376D0">
        <w:t xml:space="preserve">В МКОУ СОШ </w:t>
      </w:r>
      <w:r w:rsidR="00F13439">
        <w:t>№ 6</w:t>
      </w:r>
      <w:r w:rsidRPr="007376D0">
        <w:t xml:space="preserve"> </w:t>
      </w:r>
      <w:r w:rsidR="00F13439">
        <w:t>с. Самарка</w:t>
      </w:r>
      <w:r w:rsidRPr="007376D0">
        <w:t xml:space="preserve"> на 202</w:t>
      </w:r>
      <w:r w:rsidR="00DE7D23">
        <w:t>3</w:t>
      </w:r>
      <w:r w:rsidRPr="007376D0">
        <w:t>-202</w:t>
      </w:r>
      <w:r w:rsidR="00DE7D23">
        <w:t>4</w:t>
      </w:r>
      <w:r w:rsidRPr="007376D0">
        <w:t xml:space="preserve"> учебный год на уровне основного общего образования скомплектовано </w:t>
      </w:r>
      <w:r w:rsidR="00DE7D23">
        <w:t>3</w:t>
      </w:r>
      <w:r w:rsidRPr="007376D0">
        <w:t xml:space="preserve"> класс</w:t>
      </w:r>
      <w:r w:rsidR="00DE7D23">
        <w:t>а</w:t>
      </w:r>
      <w:r w:rsidR="004D0EF8">
        <w:t>, обучающихся по ФГОС ООО 2010 года</w:t>
      </w:r>
      <w:r w:rsidRPr="007376D0">
        <w:t>. У</w:t>
      </w:r>
      <w:r w:rsidRPr="007376D0">
        <w:rPr>
          <w:color w:val="000000"/>
        </w:rPr>
        <w:t>чебный план обеспечивает выполнение гигиенических требований к режиму образовательного процесса</w:t>
      </w:r>
      <w:r w:rsidR="004D0EF8" w:rsidRPr="004D0EF8">
        <w:t>.</w:t>
      </w:r>
    </w:p>
    <w:p w:rsidR="004D0EF8" w:rsidRPr="004D0EF8" w:rsidRDefault="004D0EF8" w:rsidP="00F13439">
      <w:pPr>
        <w:autoSpaceDE w:val="0"/>
        <w:autoSpaceDN w:val="0"/>
        <w:adjustRightInd w:val="0"/>
        <w:ind w:firstLine="709"/>
        <w:jc w:val="both"/>
        <w:rPr>
          <w:rFonts w:eastAsiaTheme="minorHAnsi"/>
          <w:color w:val="000000"/>
          <w:sz w:val="23"/>
          <w:szCs w:val="23"/>
          <w:lang w:eastAsia="en-US"/>
        </w:rPr>
      </w:pPr>
      <w:r w:rsidRPr="004D0EF8">
        <w:rPr>
          <w:rFonts w:eastAsiaTheme="minorHAnsi"/>
          <w:color w:val="000000"/>
          <w:lang w:eastAsia="en-US"/>
        </w:rPr>
        <w:t>Учебный год в образовательной о</w:t>
      </w:r>
      <w:r w:rsidR="00DE7D23">
        <w:rPr>
          <w:rFonts w:eastAsiaTheme="minorHAnsi"/>
          <w:color w:val="000000"/>
          <w:lang w:eastAsia="en-US"/>
        </w:rPr>
        <w:t>рганизации начинается 01.09.2023</w:t>
      </w:r>
      <w:r w:rsidRPr="004D0EF8">
        <w:rPr>
          <w:rFonts w:eastAsiaTheme="minorHAnsi"/>
          <w:color w:val="000000"/>
          <w:lang w:eastAsia="en-US"/>
        </w:rPr>
        <w:t xml:space="preserve"> г., заканчивается 25.05.202</w:t>
      </w:r>
      <w:r w:rsidR="00DE7D23">
        <w:rPr>
          <w:rFonts w:eastAsiaTheme="minorHAnsi"/>
          <w:color w:val="000000"/>
          <w:lang w:eastAsia="en-US"/>
        </w:rPr>
        <w:t>4</w:t>
      </w:r>
      <w:r w:rsidRPr="004D0EF8">
        <w:rPr>
          <w:rFonts w:eastAsiaTheme="minorHAnsi"/>
          <w:color w:val="000000"/>
          <w:lang w:eastAsia="en-US"/>
        </w:rPr>
        <w:t xml:space="preserve"> </w:t>
      </w:r>
      <w:r w:rsidRPr="004D0EF8">
        <w:rPr>
          <w:rFonts w:eastAsiaTheme="minorHAnsi"/>
          <w:color w:val="000000"/>
          <w:sz w:val="23"/>
          <w:szCs w:val="23"/>
          <w:lang w:eastAsia="en-US"/>
        </w:rPr>
        <w:t xml:space="preserve"> г. </w:t>
      </w:r>
      <w:r w:rsidR="00DE7D23">
        <w:rPr>
          <w:rFonts w:eastAsiaTheme="minorHAnsi"/>
          <w:color w:val="000000"/>
          <w:sz w:val="23"/>
          <w:szCs w:val="23"/>
          <w:lang w:eastAsia="en-US"/>
        </w:rPr>
        <w:t xml:space="preserve">для </w:t>
      </w:r>
      <w:r w:rsidR="00F719D4">
        <w:rPr>
          <w:rFonts w:eastAsiaTheme="minorHAnsi"/>
          <w:color w:val="000000"/>
          <w:sz w:val="23"/>
          <w:szCs w:val="23"/>
          <w:lang w:eastAsia="en-US"/>
        </w:rPr>
        <w:t xml:space="preserve">8 </w:t>
      </w:r>
      <w:r w:rsidR="00DE7D23">
        <w:rPr>
          <w:rFonts w:eastAsiaTheme="minorHAnsi"/>
          <w:color w:val="000000"/>
          <w:sz w:val="23"/>
          <w:szCs w:val="23"/>
          <w:lang w:eastAsia="en-US"/>
        </w:rPr>
        <w:t>классов, 20.05.2024</w:t>
      </w:r>
      <w:r w:rsidR="00F719D4">
        <w:rPr>
          <w:rFonts w:eastAsiaTheme="minorHAnsi"/>
          <w:color w:val="000000"/>
          <w:sz w:val="23"/>
          <w:szCs w:val="23"/>
          <w:lang w:eastAsia="en-US"/>
        </w:rPr>
        <w:t xml:space="preserve"> г. для 9-х классов ввиду того, что начинается экзаменационный период.</w:t>
      </w:r>
    </w:p>
    <w:p w:rsidR="004C1DA0" w:rsidRPr="007376D0" w:rsidRDefault="004C1DA0" w:rsidP="00F13439">
      <w:pPr>
        <w:shd w:val="clear" w:color="auto" w:fill="FFFFFF"/>
        <w:ind w:firstLine="709"/>
        <w:contextualSpacing/>
        <w:jc w:val="both"/>
        <w:rPr>
          <w:color w:val="000000"/>
        </w:rPr>
      </w:pPr>
      <w:r w:rsidRPr="007376D0">
        <w:rPr>
          <w:color w:val="000000"/>
        </w:rPr>
        <w:t>Продолжительность учебной недели: 5-дневная. Образовательная учебная нагрузка равномерно распределена в течение учебной недели, объем максимально допустимой нагрузки в течение дня составляет:</w:t>
      </w:r>
    </w:p>
    <w:p w:rsidR="004C1DA0" w:rsidRPr="007376D0" w:rsidRDefault="004C1DA0" w:rsidP="00F13439">
      <w:pPr>
        <w:shd w:val="clear" w:color="auto" w:fill="FFFFFF"/>
        <w:ind w:firstLine="425"/>
        <w:jc w:val="both"/>
        <w:rPr>
          <w:color w:val="000000"/>
        </w:rPr>
      </w:pPr>
      <w:r w:rsidRPr="007376D0">
        <w:rPr>
          <w:color w:val="000000"/>
        </w:rPr>
        <w:t xml:space="preserve">для обучающихся </w:t>
      </w:r>
      <w:r w:rsidR="00DE7D23">
        <w:rPr>
          <w:color w:val="000000"/>
        </w:rPr>
        <w:t>8-9</w:t>
      </w:r>
      <w:r w:rsidRPr="007376D0">
        <w:rPr>
          <w:color w:val="000000"/>
        </w:rPr>
        <w:t xml:space="preserve"> классов - не более 7 уроков.</w:t>
      </w:r>
    </w:p>
    <w:p w:rsidR="004C1DA0" w:rsidRPr="007376D0" w:rsidRDefault="004C1DA0" w:rsidP="00F13439">
      <w:pPr>
        <w:tabs>
          <w:tab w:val="left" w:pos="1725"/>
        </w:tabs>
        <w:ind w:firstLine="709"/>
        <w:jc w:val="both"/>
      </w:pPr>
      <w:r w:rsidRPr="007376D0">
        <w:t>Максимальная недельная учебная нагрузка при 5-тидневной рабочей неделе по классам (годам) обучения соответствует санитарно-гигиеническим требованиям и не превышает установленных норм:</w:t>
      </w:r>
    </w:p>
    <w:p w:rsidR="004C1DA0" w:rsidRPr="007376D0" w:rsidRDefault="004C1DA0" w:rsidP="00F13439">
      <w:pPr>
        <w:tabs>
          <w:tab w:val="left" w:pos="993"/>
          <w:tab w:val="left" w:pos="5103"/>
        </w:tabs>
        <w:ind w:firstLine="709"/>
        <w:jc w:val="both"/>
      </w:pPr>
      <w:r w:rsidRPr="007376D0">
        <w:t>8 класс – 33 часа;</w:t>
      </w:r>
    </w:p>
    <w:p w:rsidR="004C1DA0" w:rsidRPr="007376D0" w:rsidRDefault="004C1DA0" w:rsidP="00F13439">
      <w:pPr>
        <w:tabs>
          <w:tab w:val="left" w:pos="993"/>
          <w:tab w:val="left" w:pos="5103"/>
        </w:tabs>
        <w:ind w:firstLine="709"/>
        <w:jc w:val="both"/>
      </w:pPr>
      <w:r w:rsidRPr="007376D0">
        <w:t>9 класс – 33 часа.</w:t>
      </w:r>
    </w:p>
    <w:p w:rsidR="00F719D4" w:rsidRPr="00F719D4" w:rsidRDefault="00F719D4" w:rsidP="00F13439">
      <w:pPr>
        <w:ind w:firstLine="709"/>
        <w:jc w:val="both"/>
      </w:pPr>
      <w:r w:rsidRPr="00F719D4">
        <w:t xml:space="preserve">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величины недельной образовательной нагрузки, установленной СанПиН 1.2.3685-21. </w:t>
      </w:r>
    </w:p>
    <w:p w:rsidR="002B743C" w:rsidRPr="002B743C" w:rsidRDefault="002B743C" w:rsidP="00F13439">
      <w:pPr>
        <w:shd w:val="clear" w:color="auto" w:fill="FFFFFF"/>
        <w:ind w:firstLine="709"/>
        <w:jc w:val="both"/>
      </w:pPr>
      <w:r w:rsidRPr="002B743C">
        <w:t xml:space="preserve">Учебные занятия для обучающихся </w:t>
      </w:r>
      <w:r w:rsidR="00D567B5">
        <w:t>8</w:t>
      </w:r>
      <w:r>
        <w:t>-9</w:t>
      </w:r>
      <w:r w:rsidRPr="002B743C">
        <w:t xml:space="preserve"> классов начинаются:</w:t>
      </w:r>
    </w:p>
    <w:p w:rsidR="002B743C" w:rsidRPr="002B743C" w:rsidRDefault="00F13439" w:rsidP="00F13439">
      <w:pPr>
        <w:shd w:val="clear" w:color="auto" w:fill="FFFFFF"/>
        <w:ind w:firstLine="1134"/>
        <w:jc w:val="both"/>
      </w:pPr>
      <w:r>
        <w:t>в 9-00 часов;</w:t>
      </w:r>
    </w:p>
    <w:p w:rsidR="004C1DA0" w:rsidRPr="007376D0" w:rsidRDefault="004C1DA0" w:rsidP="00F13439">
      <w:pPr>
        <w:shd w:val="clear" w:color="auto" w:fill="FFFFFF"/>
        <w:ind w:firstLine="709"/>
        <w:jc w:val="both"/>
        <w:rPr>
          <w:color w:val="000000"/>
        </w:rPr>
      </w:pPr>
      <w:r w:rsidRPr="007376D0">
        <w:rPr>
          <w:color w:val="000000"/>
        </w:rPr>
        <w:t>Обучение осуществляется в одну смену.</w:t>
      </w:r>
    </w:p>
    <w:p w:rsidR="004C1DA0" w:rsidRPr="007376D0" w:rsidRDefault="00D567B5" w:rsidP="00F13439">
      <w:pPr>
        <w:shd w:val="clear" w:color="auto" w:fill="FFFFFF"/>
        <w:ind w:firstLine="709"/>
        <w:jc w:val="both"/>
        <w:rPr>
          <w:color w:val="000000"/>
        </w:rPr>
      </w:pPr>
      <w:r>
        <w:rPr>
          <w:color w:val="000000"/>
        </w:rPr>
        <w:t>Продолжительность урока в 8-9 классах составляет 40</w:t>
      </w:r>
      <w:r w:rsidR="004C1DA0" w:rsidRPr="007376D0">
        <w:rPr>
          <w:color w:val="000000"/>
        </w:rPr>
        <w:t xml:space="preserve"> минут.</w:t>
      </w:r>
    </w:p>
    <w:p w:rsidR="002B743C" w:rsidRPr="002B743C" w:rsidRDefault="002B743C" w:rsidP="00F13439">
      <w:pPr>
        <w:shd w:val="clear" w:color="auto" w:fill="FFFFFF"/>
        <w:ind w:firstLine="709"/>
        <w:jc w:val="both"/>
        <w:rPr>
          <w:color w:val="000000"/>
        </w:rPr>
      </w:pPr>
      <w:r w:rsidRPr="002B743C">
        <w:rPr>
          <w:color w:val="000000"/>
        </w:rPr>
        <w:t>Расписание уроков составляется отдельно для занятий</w:t>
      </w:r>
      <w:r w:rsidR="009B4818">
        <w:rPr>
          <w:color w:val="000000"/>
        </w:rPr>
        <w:t xml:space="preserve"> учебного плана</w:t>
      </w:r>
      <w:r w:rsidRPr="002B743C">
        <w:rPr>
          <w:color w:val="000000"/>
        </w:rPr>
        <w:t xml:space="preserve"> и внеурочной деятельности. Внеурочные занятия планируются на дни с наименьшим количеством обязательных уроков и обязательным перерывом не менее 30 минут до и после учебных занятий. </w:t>
      </w:r>
    </w:p>
    <w:p w:rsidR="002B743C" w:rsidRDefault="002B743C" w:rsidP="00F13439">
      <w:pPr>
        <w:shd w:val="clear" w:color="auto" w:fill="FFFFFF"/>
        <w:ind w:firstLine="709"/>
        <w:jc w:val="both"/>
        <w:rPr>
          <w:color w:val="000000"/>
        </w:rPr>
      </w:pPr>
      <w:r w:rsidRPr="002B743C">
        <w:rPr>
          <w:color w:val="000000"/>
        </w:rPr>
        <w:t xml:space="preserve">Проведение нулевых уроков запрещено. Продолжительность перемен между уроками для </w:t>
      </w:r>
      <w:r w:rsidR="00D567B5">
        <w:rPr>
          <w:color w:val="000000"/>
        </w:rPr>
        <w:t>8</w:t>
      </w:r>
      <w:r w:rsidR="0092473B">
        <w:rPr>
          <w:color w:val="000000"/>
        </w:rPr>
        <w:t>-9</w:t>
      </w:r>
      <w:r w:rsidRPr="002B743C">
        <w:rPr>
          <w:color w:val="000000"/>
        </w:rPr>
        <w:t xml:space="preserve"> классов составляет от 10 до 20 минут. Все дополнительные занятия, кружки, секции, проводятся с перерывом не менее 45 минут после учебных занятий.</w:t>
      </w:r>
    </w:p>
    <w:p w:rsidR="009B4818" w:rsidRPr="002B743C" w:rsidRDefault="009B4818" w:rsidP="00F13439">
      <w:pPr>
        <w:shd w:val="clear" w:color="auto" w:fill="FFFFFF"/>
        <w:ind w:firstLine="709"/>
        <w:jc w:val="both"/>
        <w:rPr>
          <w:color w:val="000000"/>
        </w:rPr>
      </w:pPr>
      <w:r w:rsidRPr="009B4818">
        <w:rPr>
          <w:color w:val="000000"/>
        </w:rPr>
        <w:t>Домашние задания даются обучающимся с учетом возможности их выполнения и соблюдением санитарно-гигиенических норм в следующих пределах:</w:t>
      </w:r>
    </w:p>
    <w:p w:rsidR="004C1DA0" w:rsidRPr="007376D0" w:rsidRDefault="004C1DA0" w:rsidP="00F13439">
      <w:pPr>
        <w:shd w:val="clear" w:color="auto" w:fill="FFFFFF"/>
        <w:ind w:firstLine="425"/>
        <w:jc w:val="both"/>
        <w:rPr>
          <w:color w:val="000000"/>
        </w:rPr>
      </w:pPr>
      <w:r w:rsidRPr="007376D0">
        <w:rPr>
          <w:color w:val="000000"/>
        </w:rPr>
        <w:t>в 8 классах – до 2,5 часов;</w:t>
      </w:r>
    </w:p>
    <w:p w:rsidR="004C1DA0" w:rsidRPr="007376D0" w:rsidRDefault="004C1DA0" w:rsidP="00F13439">
      <w:pPr>
        <w:shd w:val="clear" w:color="auto" w:fill="FFFFFF"/>
        <w:ind w:firstLine="425"/>
        <w:jc w:val="both"/>
        <w:rPr>
          <w:color w:val="000000"/>
        </w:rPr>
      </w:pPr>
      <w:r w:rsidRPr="007376D0">
        <w:rPr>
          <w:color w:val="000000"/>
        </w:rPr>
        <w:t>в 9 классе – до 3,5 часов.</w:t>
      </w:r>
    </w:p>
    <w:p w:rsidR="004C1DA0" w:rsidRPr="007376D0" w:rsidRDefault="004C1DA0" w:rsidP="00F13439">
      <w:pPr>
        <w:shd w:val="clear" w:color="auto" w:fill="FFFFFF"/>
        <w:ind w:firstLine="425"/>
        <w:jc w:val="both"/>
        <w:rPr>
          <w:color w:val="000000"/>
        </w:rPr>
      </w:pPr>
      <w:r w:rsidRPr="007376D0">
        <w:rPr>
          <w:color w:val="000000"/>
        </w:rPr>
        <w:t xml:space="preserve">Осуществляется подвоз обучающихся </w:t>
      </w:r>
      <w:r w:rsidR="00D567B5">
        <w:rPr>
          <w:color w:val="000000"/>
        </w:rPr>
        <w:t>8</w:t>
      </w:r>
      <w:r w:rsidRPr="007376D0">
        <w:rPr>
          <w:color w:val="000000"/>
        </w:rPr>
        <w:t xml:space="preserve">-9 классов </w:t>
      </w:r>
      <w:proofErr w:type="gramStart"/>
      <w:r w:rsidRPr="007376D0">
        <w:rPr>
          <w:color w:val="000000"/>
        </w:rPr>
        <w:t>из</w:t>
      </w:r>
      <w:proofErr w:type="gramEnd"/>
      <w:r w:rsidRPr="007376D0">
        <w:rPr>
          <w:color w:val="000000"/>
        </w:rPr>
        <w:t xml:space="preserve"> с. </w:t>
      </w:r>
      <w:r w:rsidR="00F13439">
        <w:rPr>
          <w:color w:val="000000"/>
        </w:rPr>
        <w:t>Лесогорье и Саратовка двумя автобусами</w:t>
      </w:r>
      <w:r w:rsidRPr="007376D0">
        <w:rPr>
          <w:color w:val="000000"/>
        </w:rPr>
        <w:t xml:space="preserve">: </w:t>
      </w:r>
    </w:p>
    <w:p w:rsidR="002B743C" w:rsidRPr="002B743C" w:rsidRDefault="002B743C" w:rsidP="00F13439">
      <w:pPr>
        <w:shd w:val="clear" w:color="auto" w:fill="FFFFFF"/>
        <w:ind w:firstLine="426"/>
        <w:rPr>
          <w:color w:val="000000"/>
        </w:rPr>
      </w:pPr>
      <w:r w:rsidRPr="002B743C">
        <w:rPr>
          <w:color w:val="000000"/>
        </w:rPr>
        <w:t>одним</w:t>
      </w:r>
      <w:r w:rsidR="00F13439">
        <w:rPr>
          <w:color w:val="000000"/>
        </w:rPr>
        <w:t xml:space="preserve"> рейсом в утреннее время – в 08-20</w:t>
      </w:r>
      <w:r w:rsidRPr="002B743C">
        <w:rPr>
          <w:color w:val="000000"/>
        </w:rPr>
        <w:t xml:space="preserve"> ч. из с. </w:t>
      </w:r>
      <w:r w:rsidR="00F13439">
        <w:rPr>
          <w:color w:val="000000"/>
        </w:rPr>
        <w:t>Лесогорье</w:t>
      </w:r>
      <w:r w:rsidRPr="002B743C">
        <w:rPr>
          <w:color w:val="000000"/>
        </w:rPr>
        <w:t>; в 08</w:t>
      </w:r>
      <w:r w:rsidR="00F13439">
        <w:rPr>
          <w:color w:val="000000"/>
        </w:rPr>
        <w:t>-30</w:t>
      </w:r>
      <w:r w:rsidRPr="002B743C">
        <w:rPr>
          <w:color w:val="000000"/>
        </w:rPr>
        <w:t xml:space="preserve"> ч. с </w:t>
      </w:r>
      <w:r w:rsidR="00F13439">
        <w:rPr>
          <w:color w:val="000000"/>
        </w:rPr>
        <w:t>Саратовка</w:t>
      </w:r>
      <w:r w:rsidRPr="002B743C">
        <w:rPr>
          <w:color w:val="000000"/>
        </w:rPr>
        <w:t>;</w:t>
      </w:r>
    </w:p>
    <w:p w:rsidR="004C1DA0" w:rsidRPr="007376D0" w:rsidRDefault="004C1DA0" w:rsidP="00F13439">
      <w:pPr>
        <w:shd w:val="clear" w:color="auto" w:fill="FFFFFF"/>
        <w:ind w:firstLine="425"/>
        <w:jc w:val="both"/>
        <w:rPr>
          <w:color w:val="000000"/>
        </w:rPr>
      </w:pPr>
      <w:r w:rsidRPr="007376D0">
        <w:rPr>
          <w:color w:val="000000"/>
        </w:rPr>
        <w:t xml:space="preserve">по окончании учебных занятий – </w:t>
      </w:r>
      <w:r w:rsidR="00F13439">
        <w:rPr>
          <w:color w:val="000000"/>
        </w:rPr>
        <w:t>16-00</w:t>
      </w:r>
      <w:r w:rsidRPr="007376D0">
        <w:rPr>
          <w:color w:val="000000"/>
        </w:rPr>
        <w:t xml:space="preserve"> от школы</w:t>
      </w:r>
    </w:p>
    <w:p w:rsidR="002B743C" w:rsidRPr="002B743C" w:rsidRDefault="002B743C" w:rsidP="00F13439">
      <w:pPr>
        <w:shd w:val="clear" w:color="auto" w:fill="FFFFFF"/>
        <w:ind w:firstLine="709"/>
        <w:jc w:val="both"/>
      </w:pPr>
      <w:r w:rsidRPr="002B743C">
        <w:lastRenderedPageBreak/>
        <w:t>Устанавливаются следующие сроки и продолжительность школьных каникул:</w:t>
      </w:r>
    </w:p>
    <w:p w:rsidR="002B743C" w:rsidRPr="002B743C" w:rsidRDefault="00D567B5" w:rsidP="00F13439">
      <w:pPr>
        <w:shd w:val="clear" w:color="auto" w:fill="FFFFFF"/>
        <w:ind w:firstLine="709"/>
        <w:jc w:val="both"/>
      </w:pPr>
      <w:r>
        <w:t> осенние каникулы – 28.10.2023 – 05.11.2023</w:t>
      </w:r>
      <w:r w:rsidR="002B743C" w:rsidRPr="002B743C">
        <w:t xml:space="preserve"> (9 дней);</w:t>
      </w:r>
    </w:p>
    <w:p w:rsidR="002B743C" w:rsidRPr="002B743C" w:rsidRDefault="002B743C" w:rsidP="00F13439">
      <w:pPr>
        <w:shd w:val="clear" w:color="auto" w:fill="FFFFFF"/>
        <w:ind w:firstLine="709"/>
        <w:jc w:val="both"/>
      </w:pPr>
      <w:r w:rsidRPr="002B743C">
        <w:t> зимние кани</w:t>
      </w:r>
      <w:r w:rsidR="00D567B5">
        <w:t>кулы – 30.12.2023 – 08.01.2024</w:t>
      </w:r>
      <w:r w:rsidRPr="002B743C">
        <w:t xml:space="preserve"> (10 дней);</w:t>
      </w:r>
    </w:p>
    <w:p w:rsidR="002B743C" w:rsidRPr="002B743C" w:rsidRDefault="00D567B5" w:rsidP="00F13439">
      <w:pPr>
        <w:shd w:val="clear" w:color="auto" w:fill="FFFFFF"/>
        <w:ind w:firstLine="709"/>
        <w:jc w:val="both"/>
      </w:pPr>
      <w:r>
        <w:t> весенние каникулы – 23.03.2024 – 31.03</w:t>
      </w:r>
      <w:r w:rsidR="002B743C" w:rsidRPr="002B743C">
        <w:t>.2023 (9 дней)</w:t>
      </w:r>
    </w:p>
    <w:p w:rsidR="002B743C" w:rsidRPr="002B743C" w:rsidRDefault="002B743C" w:rsidP="00F13439">
      <w:pPr>
        <w:shd w:val="clear" w:color="auto" w:fill="FFFFFF"/>
        <w:ind w:firstLine="709"/>
        <w:jc w:val="both"/>
      </w:pPr>
      <w:r w:rsidRPr="002B743C">
        <w:t>Продолжительность летних каникул составляет не менее 8 недель, а именно 14 недель.</w:t>
      </w:r>
    </w:p>
    <w:p w:rsidR="002B743C" w:rsidRPr="002B743C" w:rsidRDefault="002B743C" w:rsidP="00F13439">
      <w:pPr>
        <w:shd w:val="clear" w:color="auto" w:fill="FFFFFF"/>
        <w:ind w:firstLine="709"/>
        <w:jc w:val="both"/>
      </w:pPr>
    </w:p>
    <w:p w:rsidR="004C1DA0" w:rsidRPr="007376D0" w:rsidRDefault="002B743C" w:rsidP="00F13439">
      <w:pPr>
        <w:shd w:val="clear" w:color="auto" w:fill="FFFFFF"/>
        <w:spacing w:after="120"/>
        <w:jc w:val="center"/>
        <w:rPr>
          <w:b/>
          <w:color w:val="000000"/>
        </w:rPr>
      </w:pPr>
      <w:r>
        <w:rPr>
          <w:b/>
          <w:color w:val="000000"/>
        </w:rPr>
        <w:t xml:space="preserve">4. </w:t>
      </w:r>
      <w:r w:rsidR="004C1DA0" w:rsidRPr="007376D0">
        <w:rPr>
          <w:b/>
          <w:color w:val="000000"/>
        </w:rPr>
        <w:t>Промежуточная аттестация</w:t>
      </w:r>
    </w:p>
    <w:p w:rsidR="004C1DA0" w:rsidRPr="007376D0" w:rsidRDefault="004C1DA0" w:rsidP="00F13439">
      <w:pPr>
        <w:shd w:val="clear" w:color="auto" w:fill="FFFFFF"/>
        <w:ind w:firstLine="709"/>
        <w:jc w:val="both"/>
      </w:pPr>
      <w:r w:rsidRPr="007376D0">
        <w:t xml:space="preserve">Освоение образовательной программы, в том числе отдельной её части или всего объёма учебного предмета, курса, дисциплины (модуля) образовательной программы, сопровождается промежуточной аттестацией обучающихся в формах и порядке, предусмотренных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утвержденного приказом МКОУ СОШ </w:t>
      </w:r>
      <w:r w:rsidR="00F13439">
        <w:t>№ 6</w:t>
      </w:r>
      <w:r w:rsidRPr="007376D0">
        <w:t xml:space="preserve"> </w:t>
      </w:r>
      <w:r w:rsidR="00F13439">
        <w:t>с. Самарка</w:t>
      </w:r>
      <w:r w:rsidRPr="007376D0">
        <w:t xml:space="preserve"> от </w:t>
      </w:r>
      <w:r w:rsidR="00F13439">
        <w:t>01.03.2017г. № 35-А</w:t>
      </w:r>
    </w:p>
    <w:p w:rsidR="004C1DA0" w:rsidRPr="007376D0" w:rsidRDefault="004C1DA0" w:rsidP="00F13439">
      <w:pPr>
        <w:shd w:val="clear" w:color="auto" w:fill="FFFFFF"/>
        <w:ind w:firstLine="709"/>
        <w:jc w:val="both"/>
      </w:pPr>
      <w:r w:rsidRPr="007376D0">
        <w:t>Промежуточная аттестация на уровне основного общего образования проводится с учетом требований ФГОС ООО.</w:t>
      </w:r>
    </w:p>
    <w:p w:rsidR="004C1DA0" w:rsidRPr="007376D0" w:rsidRDefault="004C1DA0" w:rsidP="00F13439">
      <w:pPr>
        <w:shd w:val="clear" w:color="auto" w:fill="FFFFFF"/>
        <w:ind w:firstLine="709"/>
        <w:jc w:val="both"/>
        <w:rPr>
          <w:highlight w:val="yellow"/>
        </w:rPr>
      </w:pPr>
      <w:proofErr w:type="gramStart"/>
      <w:r w:rsidRPr="007376D0">
        <w:t>Промежуточная аттестация проводится по итогам учебного года по каждому учебному предмету, курсу, дисциплине (модулю) и иным видам учебной деятельности, предусмотренным рабочими программами предметов, курсов, дисциплин (модулей) и планом-графиком входных диагностических, контрольных, административных, всероссийских проверочных, итоговых контрольных работ на 202</w:t>
      </w:r>
      <w:r w:rsidR="00D567B5">
        <w:t>3</w:t>
      </w:r>
      <w:r w:rsidRPr="007376D0">
        <w:t>-202</w:t>
      </w:r>
      <w:r w:rsidR="00D567B5">
        <w:t>4</w:t>
      </w:r>
      <w:r w:rsidRPr="007376D0">
        <w:t xml:space="preserve"> учебный год, утвержд</w:t>
      </w:r>
      <w:r w:rsidR="001F52E5">
        <w:t>аемых</w:t>
      </w:r>
      <w:r w:rsidRPr="007376D0">
        <w:t xml:space="preserve"> приказом МКОУ СОШ </w:t>
      </w:r>
      <w:r w:rsidR="00F13439">
        <w:t>№ 6</w:t>
      </w:r>
      <w:r w:rsidRPr="007376D0">
        <w:t xml:space="preserve"> </w:t>
      </w:r>
      <w:r w:rsidR="00F13439">
        <w:t>с. Самарка</w:t>
      </w:r>
      <w:r w:rsidRPr="007376D0">
        <w:t xml:space="preserve"> </w:t>
      </w:r>
      <w:r w:rsidR="001F52E5">
        <w:t>ежегодно в начале учебного года</w:t>
      </w:r>
      <w:r w:rsidRPr="007376D0">
        <w:t>.</w:t>
      </w:r>
      <w:proofErr w:type="gramEnd"/>
    </w:p>
    <w:p w:rsidR="004C1DA0" w:rsidRPr="00E90384" w:rsidRDefault="004C1DA0" w:rsidP="00F13439">
      <w:pPr>
        <w:tabs>
          <w:tab w:val="left" w:pos="1134"/>
        </w:tabs>
        <w:ind w:firstLine="709"/>
        <w:jc w:val="both"/>
      </w:pPr>
      <w:r w:rsidRPr="00E90384">
        <w:t>Промежуточная аттестация обучающихся осуществляется педагогическим работником, реализующим соответствующую часть образовательной программы самостоятельно</w:t>
      </w:r>
      <w:r w:rsidRPr="007376D0">
        <w:t xml:space="preserve"> и/или с участием представителей администрации или комиссии</w:t>
      </w:r>
      <w:r w:rsidRPr="00E90384">
        <w:t xml:space="preserve">, в </w:t>
      </w:r>
      <w:r w:rsidRPr="007376D0">
        <w:t xml:space="preserve">следующих </w:t>
      </w:r>
      <w:r w:rsidRPr="00E90384">
        <w:t>форм</w:t>
      </w:r>
      <w:r w:rsidRPr="007376D0">
        <w:t>ах</w:t>
      </w:r>
      <w:r w:rsidRPr="00E90384">
        <w:t>:</w:t>
      </w:r>
    </w:p>
    <w:p w:rsidR="004C1DA0" w:rsidRPr="00E90384" w:rsidRDefault="004C1DA0" w:rsidP="00F13439">
      <w:pPr>
        <w:tabs>
          <w:tab w:val="left" w:pos="1134"/>
        </w:tabs>
        <w:ind w:firstLine="709"/>
        <w:jc w:val="both"/>
      </w:pPr>
      <w:r w:rsidRPr="00E90384">
        <w:t>- тестирование,</w:t>
      </w:r>
    </w:p>
    <w:p w:rsidR="004C1DA0" w:rsidRPr="00E90384" w:rsidRDefault="004C1DA0" w:rsidP="00F13439">
      <w:pPr>
        <w:tabs>
          <w:tab w:val="left" w:pos="1134"/>
        </w:tabs>
        <w:ind w:firstLine="709"/>
        <w:jc w:val="both"/>
      </w:pPr>
      <w:r w:rsidRPr="00E90384">
        <w:t>- зачёт,</w:t>
      </w:r>
    </w:p>
    <w:p w:rsidR="004C1DA0" w:rsidRPr="00E90384" w:rsidRDefault="004C1DA0" w:rsidP="00F13439">
      <w:pPr>
        <w:tabs>
          <w:tab w:val="left" w:pos="1134"/>
        </w:tabs>
        <w:ind w:firstLine="709"/>
        <w:jc w:val="both"/>
      </w:pPr>
      <w:r w:rsidRPr="00E90384">
        <w:t>- диктант, изложение, сочинение,</w:t>
      </w:r>
    </w:p>
    <w:p w:rsidR="004C1DA0" w:rsidRPr="00E90384" w:rsidRDefault="004C1DA0" w:rsidP="00F13439">
      <w:pPr>
        <w:tabs>
          <w:tab w:val="left" w:pos="1134"/>
        </w:tabs>
        <w:ind w:firstLine="709"/>
        <w:jc w:val="both"/>
      </w:pPr>
      <w:r w:rsidRPr="00E90384">
        <w:t>- контрольная работа,</w:t>
      </w:r>
    </w:p>
    <w:p w:rsidR="004C1DA0" w:rsidRPr="00E90384" w:rsidRDefault="004C1DA0" w:rsidP="00F13439">
      <w:pPr>
        <w:tabs>
          <w:tab w:val="left" w:pos="1134"/>
        </w:tabs>
        <w:ind w:firstLine="709"/>
        <w:jc w:val="both"/>
      </w:pPr>
      <w:r w:rsidRPr="00E90384">
        <w:t>-собеседование,</w:t>
      </w:r>
    </w:p>
    <w:p w:rsidR="004C1DA0" w:rsidRPr="00E90384" w:rsidRDefault="004C1DA0" w:rsidP="00F13439">
      <w:pPr>
        <w:tabs>
          <w:tab w:val="left" w:pos="1134"/>
        </w:tabs>
        <w:ind w:firstLine="709"/>
        <w:jc w:val="both"/>
      </w:pPr>
      <w:r w:rsidRPr="00E90384">
        <w:t>- защита проекта,</w:t>
      </w:r>
    </w:p>
    <w:p w:rsidR="004C1DA0" w:rsidRPr="00E90384" w:rsidRDefault="004C1DA0" w:rsidP="00F13439">
      <w:pPr>
        <w:tabs>
          <w:tab w:val="left" w:pos="1134"/>
        </w:tabs>
        <w:ind w:firstLine="709"/>
        <w:jc w:val="both"/>
      </w:pPr>
      <w:r w:rsidRPr="007376D0">
        <w:t>-</w:t>
      </w:r>
      <w:r w:rsidRPr="00E90384">
        <w:t xml:space="preserve"> сдача нормативов,</w:t>
      </w:r>
    </w:p>
    <w:p w:rsidR="004C1DA0" w:rsidRPr="00E90384" w:rsidRDefault="004C1DA0" w:rsidP="00F13439">
      <w:pPr>
        <w:tabs>
          <w:tab w:val="left" w:pos="1134"/>
        </w:tabs>
        <w:ind w:firstLine="709"/>
        <w:jc w:val="both"/>
      </w:pPr>
      <w:r w:rsidRPr="00E90384">
        <w:t xml:space="preserve">- иные формы, определяемые образовательными программами </w:t>
      </w:r>
      <w:r w:rsidRPr="007376D0">
        <w:t>ш</w:t>
      </w:r>
      <w:r w:rsidRPr="00E90384">
        <w:t>колы и (или) индивидуальными учебными планами.</w:t>
      </w:r>
    </w:p>
    <w:p w:rsidR="004C1DA0" w:rsidRPr="007376D0" w:rsidRDefault="004C1DA0" w:rsidP="00F13439">
      <w:pPr>
        <w:shd w:val="clear" w:color="auto" w:fill="FFFFFF"/>
        <w:ind w:firstLine="709"/>
        <w:jc w:val="both"/>
      </w:pPr>
      <w:r w:rsidRPr="007376D0">
        <w:t>Промежуточная аттестация обучающихся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p>
    <w:p w:rsidR="004C1DA0" w:rsidRPr="007376D0" w:rsidRDefault="004C1DA0" w:rsidP="00F13439">
      <w:pPr>
        <w:shd w:val="clear" w:color="auto" w:fill="FFFFFF"/>
        <w:ind w:firstLine="709"/>
        <w:jc w:val="both"/>
      </w:pPr>
      <w:r w:rsidRPr="007376D0">
        <w:t>На персонифицированную итоговую оценку на уровне основного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только предметные и метапредметные результаты.</w:t>
      </w:r>
    </w:p>
    <w:p w:rsidR="004C1DA0" w:rsidRPr="007376D0" w:rsidRDefault="004C1DA0" w:rsidP="00F13439">
      <w:pPr>
        <w:tabs>
          <w:tab w:val="left" w:pos="993"/>
          <w:tab w:val="left" w:pos="5103"/>
        </w:tabs>
        <w:ind w:firstLine="709"/>
        <w:jc w:val="both"/>
      </w:pPr>
      <w:r w:rsidRPr="007376D0">
        <w:t>Личностные результаты обучающихся на уровне основного общего образования в полном соответствии с требованиями Стандарта не подлежат итоговой оценке. Они являются предметом различного рода не персонифицированных мониторинговых исследований.</w:t>
      </w:r>
    </w:p>
    <w:p w:rsidR="004C1DA0" w:rsidRDefault="004C1DA0">
      <w:pPr>
        <w:spacing w:after="200" w:line="276" w:lineRule="auto"/>
        <w:rPr>
          <w:sz w:val="26"/>
          <w:szCs w:val="26"/>
        </w:rPr>
      </w:pPr>
      <w:r>
        <w:rPr>
          <w:sz w:val="26"/>
          <w:szCs w:val="26"/>
        </w:rPr>
        <w:br w:type="page"/>
      </w:r>
    </w:p>
    <w:p w:rsidR="00433626" w:rsidRPr="006C0182" w:rsidRDefault="00DE49FA" w:rsidP="00433626">
      <w:pPr>
        <w:jc w:val="right"/>
        <w:rPr>
          <w:sz w:val="26"/>
          <w:szCs w:val="26"/>
        </w:rPr>
      </w:pPr>
      <w:bookmarkStart w:id="1" w:name="_GoBack"/>
      <w:r>
        <w:rPr>
          <w:sz w:val="26"/>
          <w:szCs w:val="26"/>
        </w:rPr>
        <w:lastRenderedPageBreak/>
        <w:t>Таблица 2</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2048"/>
        <w:gridCol w:w="1852"/>
        <w:gridCol w:w="40"/>
        <w:gridCol w:w="1994"/>
        <w:gridCol w:w="2112"/>
        <w:gridCol w:w="21"/>
      </w:tblGrid>
      <w:tr w:rsidR="00433626" w:rsidRPr="00DF34E8" w:rsidTr="00D50242">
        <w:trPr>
          <w:trHeight w:val="545"/>
          <w:jc w:val="center"/>
        </w:trPr>
        <w:tc>
          <w:tcPr>
            <w:tcW w:w="10249" w:type="dxa"/>
            <w:gridSpan w:val="7"/>
          </w:tcPr>
          <w:bookmarkEnd w:id="0"/>
          <w:p w:rsidR="00433626" w:rsidRPr="00316899" w:rsidRDefault="00433626" w:rsidP="00255490">
            <w:pPr>
              <w:ind w:firstLine="709"/>
              <w:jc w:val="center"/>
              <w:rPr>
                <w:rFonts w:eastAsia="Calibri"/>
                <w:b/>
                <w:bCs/>
                <w:sz w:val="22"/>
                <w:szCs w:val="22"/>
                <w:lang w:eastAsia="en-US"/>
              </w:rPr>
            </w:pPr>
            <w:r w:rsidRPr="00316899">
              <w:rPr>
                <w:rFonts w:eastAsia="Calibri"/>
                <w:b/>
                <w:bCs/>
                <w:sz w:val="22"/>
                <w:szCs w:val="22"/>
                <w:lang w:eastAsia="en-US"/>
              </w:rPr>
              <w:t xml:space="preserve">Недельный учебный план </w:t>
            </w:r>
          </w:p>
          <w:p w:rsidR="00F478F3" w:rsidRPr="00DF34E8" w:rsidRDefault="00F478F3" w:rsidP="00F478F3">
            <w:pPr>
              <w:ind w:firstLine="709"/>
              <w:jc w:val="center"/>
              <w:rPr>
                <w:rFonts w:eastAsia="Calibri"/>
                <w:b/>
                <w:bCs/>
                <w:sz w:val="22"/>
                <w:szCs w:val="22"/>
                <w:lang w:eastAsia="en-US"/>
              </w:rPr>
            </w:pPr>
            <w:r w:rsidRPr="00DF34E8">
              <w:rPr>
                <w:rFonts w:eastAsia="Calibri"/>
                <w:b/>
                <w:bCs/>
                <w:sz w:val="22"/>
                <w:szCs w:val="22"/>
                <w:lang w:eastAsia="en-US"/>
              </w:rPr>
              <w:t xml:space="preserve">основного общего образования для </w:t>
            </w:r>
            <w:r w:rsidRPr="00DF34E8">
              <w:rPr>
                <w:rFonts w:eastAsia="Calibri"/>
                <w:b/>
                <w:bCs/>
                <w:sz w:val="22"/>
                <w:szCs w:val="22"/>
                <w:lang w:val="en-US" w:eastAsia="en-US"/>
              </w:rPr>
              <w:t>VI</w:t>
            </w:r>
            <w:r w:rsidR="00D567B5">
              <w:rPr>
                <w:rFonts w:eastAsia="Calibri"/>
                <w:b/>
                <w:bCs/>
                <w:sz w:val="22"/>
                <w:szCs w:val="22"/>
                <w:lang w:val="en-US" w:eastAsia="en-US"/>
              </w:rPr>
              <w:t>II</w:t>
            </w:r>
            <w:r w:rsidRPr="00DF34E8">
              <w:rPr>
                <w:rFonts w:eastAsia="Calibri"/>
                <w:b/>
                <w:bCs/>
                <w:sz w:val="22"/>
                <w:szCs w:val="22"/>
                <w:lang w:eastAsia="en-US"/>
              </w:rPr>
              <w:t>-</w:t>
            </w:r>
            <w:r w:rsidRPr="00DF34E8">
              <w:rPr>
                <w:rFonts w:eastAsia="Calibri"/>
                <w:b/>
                <w:bCs/>
                <w:sz w:val="22"/>
                <w:szCs w:val="22"/>
                <w:lang w:val="en-US" w:eastAsia="en-US"/>
              </w:rPr>
              <w:t>IX</w:t>
            </w:r>
            <w:r w:rsidRPr="00DF34E8">
              <w:rPr>
                <w:rFonts w:eastAsia="Calibri"/>
                <w:b/>
                <w:bCs/>
                <w:sz w:val="22"/>
                <w:szCs w:val="22"/>
                <w:lang w:eastAsia="en-US"/>
              </w:rPr>
              <w:t xml:space="preserve"> классов</w:t>
            </w:r>
          </w:p>
          <w:p w:rsidR="00F478F3" w:rsidRPr="00DF34E8" w:rsidRDefault="00F478F3" w:rsidP="00F478F3">
            <w:pPr>
              <w:ind w:firstLine="53"/>
              <w:jc w:val="center"/>
              <w:rPr>
                <w:rFonts w:eastAsia="Calibri"/>
                <w:b/>
                <w:bCs/>
                <w:sz w:val="22"/>
                <w:szCs w:val="22"/>
                <w:lang w:eastAsia="en-US"/>
              </w:rPr>
            </w:pPr>
            <w:r w:rsidRPr="00DF34E8">
              <w:rPr>
                <w:rFonts w:eastAsia="Calibri"/>
                <w:b/>
                <w:bCs/>
                <w:sz w:val="22"/>
                <w:szCs w:val="22"/>
                <w:lang w:eastAsia="en-US"/>
              </w:rPr>
              <w:t xml:space="preserve">МКОУ СОШ </w:t>
            </w:r>
            <w:r w:rsidR="00F13439">
              <w:rPr>
                <w:rFonts w:eastAsia="Calibri"/>
                <w:b/>
                <w:bCs/>
                <w:sz w:val="22"/>
                <w:szCs w:val="22"/>
                <w:lang w:eastAsia="en-US"/>
              </w:rPr>
              <w:t>№ 6</w:t>
            </w:r>
            <w:r w:rsidRPr="00DF34E8">
              <w:rPr>
                <w:rFonts w:eastAsia="Calibri"/>
                <w:b/>
                <w:bCs/>
                <w:sz w:val="22"/>
                <w:szCs w:val="22"/>
                <w:lang w:eastAsia="en-US"/>
              </w:rPr>
              <w:t xml:space="preserve"> </w:t>
            </w:r>
            <w:r w:rsidR="00F13439">
              <w:rPr>
                <w:rFonts w:eastAsia="Calibri"/>
                <w:b/>
                <w:bCs/>
                <w:sz w:val="22"/>
                <w:szCs w:val="22"/>
                <w:lang w:eastAsia="en-US"/>
              </w:rPr>
              <w:t>с. Самарка</w:t>
            </w:r>
            <w:r w:rsidRPr="00DF34E8">
              <w:rPr>
                <w:rFonts w:eastAsia="Calibri"/>
                <w:b/>
                <w:bCs/>
                <w:sz w:val="22"/>
                <w:szCs w:val="22"/>
                <w:lang w:eastAsia="en-US"/>
              </w:rPr>
              <w:t xml:space="preserve"> </w:t>
            </w:r>
          </w:p>
          <w:p w:rsidR="00433626" w:rsidRPr="00C7707D" w:rsidRDefault="00F478F3" w:rsidP="00F478F3">
            <w:pPr>
              <w:ind w:firstLine="709"/>
              <w:jc w:val="center"/>
              <w:rPr>
                <w:rFonts w:eastAsia="Calibri"/>
                <w:b/>
                <w:bCs/>
                <w:sz w:val="22"/>
                <w:szCs w:val="22"/>
                <w:lang w:eastAsia="en-US"/>
              </w:rPr>
            </w:pPr>
            <w:r w:rsidRPr="00C7707D">
              <w:rPr>
                <w:b/>
                <w:sz w:val="22"/>
                <w:szCs w:val="22"/>
              </w:rPr>
              <w:t>на 202</w:t>
            </w:r>
            <w:r>
              <w:rPr>
                <w:b/>
                <w:sz w:val="22"/>
                <w:szCs w:val="22"/>
              </w:rPr>
              <w:t>2</w:t>
            </w:r>
            <w:r w:rsidRPr="00C7707D">
              <w:rPr>
                <w:b/>
                <w:sz w:val="22"/>
                <w:szCs w:val="22"/>
              </w:rPr>
              <w:t>-202</w:t>
            </w:r>
            <w:r>
              <w:rPr>
                <w:b/>
                <w:sz w:val="22"/>
                <w:szCs w:val="22"/>
              </w:rPr>
              <w:t xml:space="preserve">3 </w:t>
            </w:r>
            <w:r w:rsidRPr="00C7707D">
              <w:rPr>
                <w:b/>
                <w:sz w:val="22"/>
                <w:szCs w:val="22"/>
              </w:rPr>
              <w:t>учебный год</w:t>
            </w:r>
          </w:p>
        </w:tc>
      </w:tr>
      <w:tr w:rsidR="00D50242" w:rsidRPr="00DF34E8" w:rsidTr="00D50242">
        <w:trPr>
          <w:trHeight w:val="332"/>
          <w:jc w:val="center"/>
        </w:trPr>
        <w:tc>
          <w:tcPr>
            <w:tcW w:w="2182" w:type="dxa"/>
            <w:vMerge w:val="restart"/>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Предметные области</w:t>
            </w:r>
          </w:p>
        </w:tc>
        <w:tc>
          <w:tcPr>
            <w:tcW w:w="2048" w:type="dxa"/>
            <w:vMerge w:val="restart"/>
            <w:tcBorders>
              <w:tr2bl w:val="single" w:sz="4" w:space="0" w:color="auto"/>
            </w:tcBorders>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Учебные</w:t>
            </w:r>
          </w:p>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предметы</w:t>
            </w:r>
          </w:p>
          <w:p w:rsidR="00433626" w:rsidRPr="00DF34E8" w:rsidRDefault="00433626" w:rsidP="00255490">
            <w:pPr>
              <w:jc w:val="right"/>
              <w:rPr>
                <w:rFonts w:eastAsia="Calibri"/>
                <w:b/>
                <w:bCs/>
                <w:sz w:val="22"/>
                <w:szCs w:val="22"/>
                <w:lang w:eastAsia="en-US"/>
              </w:rPr>
            </w:pPr>
            <w:r w:rsidRPr="00DF34E8">
              <w:rPr>
                <w:rFonts w:eastAsia="Calibri"/>
                <w:b/>
                <w:bCs/>
                <w:sz w:val="22"/>
                <w:szCs w:val="22"/>
                <w:lang w:eastAsia="en-US"/>
              </w:rPr>
              <w:t>Классы</w:t>
            </w:r>
          </w:p>
        </w:tc>
        <w:tc>
          <w:tcPr>
            <w:tcW w:w="3886" w:type="dxa"/>
            <w:gridSpan w:val="3"/>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Количество часов в неделю</w:t>
            </w:r>
          </w:p>
        </w:tc>
        <w:tc>
          <w:tcPr>
            <w:tcW w:w="2133" w:type="dxa"/>
            <w:gridSpan w:val="2"/>
            <w:vMerge w:val="restart"/>
            <w:vAlign w:val="center"/>
          </w:tcPr>
          <w:p w:rsidR="00433626" w:rsidRPr="00DF34E8" w:rsidRDefault="00F478F3" w:rsidP="00AB5748">
            <w:pPr>
              <w:tabs>
                <w:tab w:val="left" w:pos="-14156"/>
              </w:tabs>
              <w:jc w:val="center"/>
              <w:rPr>
                <w:rFonts w:eastAsia="Calibri"/>
                <w:b/>
                <w:bCs/>
                <w:sz w:val="22"/>
                <w:szCs w:val="22"/>
                <w:lang w:eastAsia="en-US"/>
              </w:rPr>
            </w:pPr>
            <w:r w:rsidRPr="00DF34E8">
              <w:rPr>
                <w:rFonts w:eastAsia="Calibri"/>
                <w:b/>
                <w:bCs/>
                <w:sz w:val="22"/>
                <w:szCs w:val="22"/>
                <w:lang w:eastAsia="en-US"/>
              </w:rPr>
              <w:t>Всего в неделю</w:t>
            </w:r>
          </w:p>
        </w:tc>
      </w:tr>
      <w:tr w:rsidR="00D50242" w:rsidRPr="00DF34E8" w:rsidTr="00D50242">
        <w:trPr>
          <w:trHeight w:val="409"/>
          <w:jc w:val="center"/>
        </w:trPr>
        <w:tc>
          <w:tcPr>
            <w:tcW w:w="2182" w:type="dxa"/>
            <w:vMerge/>
          </w:tcPr>
          <w:p w:rsidR="00D567B5" w:rsidRPr="00DF34E8" w:rsidRDefault="00D567B5" w:rsidP="00255490">
            <w:pPr>
              <w:jc w:val="both"/>
              <w:rPr>
                <w:rFonts w:eastAsia="Calibri"/>
                <w:b/>
                <w:bCs/>
                <w:sz w:val="22"/>
                <w:szCs w:val="22"/>
                <w:lang w:eastAsia="en-US"/>
              </w:rPr>
            </w:pPr>
          </w:p>
        </w:tc>
        <w:tc>
          <w:tcPr>
            <w:tcW w:w="2048" w:type="dxa"/>
            <w:vMerge/>
            <w:tcBorders>
              <w:tr2bl w:val="single" w:sz="4" w:space="0" w:color="auto"/>
            </w:tcBorders>
          </w:tcPr>
          <w:p w:rsidR="00D567B5" w:rsidRPr="00DF34E8" w:rsidRDefault="00D567B5" w:rsidP="00255490">
            <w:pPr>
              <w:jc w:val="both"/>
              <w:rPr>
                <w:rFonts w:eastAsia="Calibri"/>
                <w:b/>
                <w:bCs/>
                <w:sz w:val="22"/>
                <w:szCs w:val="22"/>
                <w:lang w:eastAsia="en-US"/>
              </w:rPr>
            </w:pPr>
          </w:p>
        </w:tc>
        <w:tc>
          <w:tcPr>
            <w:tcW w:w="1892" w:type="dxa"/>
            <w:gridSpan w:val="2"/>
          </w:tcPr>
          <w:p w:rsidR="00D567B5" w:rsidRDefault="00D567B5" w:rsidP="00F13439">
            <w:pPr>
              <w:jc w:val="center"/>
              <w:rPr>
                <w:rFonts w:eastAsia="Calibri"/>
                <w:b/>
                <w:bCs/>
                <w:sz w:val="22"/>
                <w:szCs w:val="22"/>
                <w:lang w:eastAsia="en-US"/>
              </w:rPr>
            </w:pPr>
            <w:r w:rsidRPr="00DF34E8">
              <w:rPr>
                <w:rFonts w:eastAsia="Calibri"/>
                <w:b/>
                <w:bCs/>
                <w:sz w:val="22"/>
                <w:szCs w:val="22"/>
                <w:lang w:val="en-US" w:eastAsia="en-US"/>
              </w:rPr>
              <w:t>VIII</w:t>
            </w:r>
          </w:p>
          <w:p w:rsidR="00D567B5" w:rsidRPr="00A12A3D" w:rsidRDefault="00D567B5" w:rsidP="00F13439">
            <w:pPr>
              <w:jc w:val="center"/>
              <w:rPr>
                <w:rFonts w:eastAsia="Calibri"/>
                <w:b/>
                <w:bCs/>
                <w:sz w:val="22"/>
                <w:szCs w:val="22"/>
                <w:lang w:eastAsia="en-US"/>
              </w:rPr>
            </w:pPr>
            <w:r>
              <w:rPr>
                <w:rFonts w:eastAsia="Calibri"/>
                <w:b/>
                <w:bCs/>
                <w:sz w:val="22"/>
                <w:szCs w:val="22"/>
                <w:lang w:eastAsia="en-US"/>
              </w:rPr>
              <w:t>34 недели</w:t>
            </w:r>
          </w:p>
        </w:tc>
        <w:tc>
          <w:tcPr>
            <w:tcW w:w="1994" w:type="dxa"/>
          </w:tcPr>
          <w:p w:rsidR="00D567B5" w:rsidRDefault="00D567B5" w:rsidP="00F13439">
            <w:pPr>
              <w:jc w:val="center"/>
              <w:rPr>
                <w:b/>
                <w:bCs/>
                <w:sz w:val="22"/>
                <w:szCs w:val="22"/>
              </w:rPr>
            </w:pPr>
            <w:r w:rsidRPr="00DF34E8">
              <w:rPr>
                <w:b/>
                <w:bCs/>
                <w:sz w:val="22"/>
                <w:szCs w:val="22"/>
                <w:lang w:val="en-US"/>
              </w:rPr>
              <w:t>IX</w:t>
            </w:r>
          </w:p>
          <w:p w:rsidR="00D567B5" w:rsidRPr="00A12A3D" w:rsidRDefault="00D567B5" w:rsidP="00F13439">
            <w:pPr>
              <w:jc w:val="center"/>
              <w:rPr>
                <w:rFonts w:eastAsia="Calibri"/>
                <w:b/>
                <w:bCs/>
                <w:sz w:val="22"/>
                <w:szCs w:val="22"/>
                <w:lang w:eastAsia="en-US"/>
              </w:rPr>
            </w:pPr>
            <w:r>
              <w:rPr>
                <w:b/>
                <w:bCs/>
                <w:sz w:val="22"/>
                <w:szCs w:val="22"/>
              </w:rPr>
              <w:t>33 недели</w:t>
            </w:r>
          </w:p>
        </w:tc>
        <w:tc>
          <w:tcPr>
            <w:tcW w:w="2133" w:type="dxa"/>
            <w:gridSpan w:val="2"/>
            <w:vMerge/>
          </w:tcPr>
          <w:p w:rsidR="00D567B5" w:rsidRPr="00DF34E8" w:rsidRDefault="00D567B5" w:rsidP="00255490">
            <w:pPr>
              <w:jc w:val="center"/>
              <w:rPr>
                <w:rFonts w:eastAsia="Calibri"/>
                <w:b/>
                <w:bCs/>
                <w:sz w:val="22"/>
                <w:szCs w:val="22"/>
                <w:lang w:eastAsia="en-US"/>
              </w:rPr>
            </w:pPr>
          </w:p>
        </w:tc>
      </w:tr>
      <w:tr w:rsidR="00433626" w:rsidRPr="00DF34E8" w:rsidTr="00D50242">
        <w:trPr>
          <w:trHeight w:val="265"/>
          <w:jc w:val="center"/>
        </w:trPr>
        <w:tc>
          <w:tcPr>
            <w:tcW w:w="10249" w:type="dxa"/>
            <w:gridSpan w:val="7"/>
          </w:tcPr>
          <w:p w:rsidR="00433626" w:rsidRPr="00DF34E8" w:rsidRDefault="00433626" w:rsidP="00255490">
            <w:pPr>
              <w:spacing w:line="288" w:lineRule="auto"/>
              <w:jc w:val="both"/>
              <w:rPr>
                <w:rFonts w:eastAsia="Calibri"/>
                <w:b/>
                <w:bCs/>
                <w:sz w:val="22"/>
                <w:szCs w:val="22"/>
                <w:lang w:eastAsia="en-US"/>
              </w:rPr>
            </w:pPr>
            <w:r w:rsidRPr="00DF34E8">
              <w:rPr>
                <w:rFonts w:eastAsia="Calibri"/>
                <w:b/>
                <w:bCs/>
                <w:i/>
                <w:sz w:val="22"/>
                <w:szCs w:val="22"/>
                <w:lang w:eastAsia="en-US"/>
              </w:rPr>
              <w:t>Обязательная часть</w:t>
            </w:r>
          </w:p>
        </w:tc>
      </w:tr>
      <w:tr w:rsidR="00D50242" w:rsidRPr="00DF34E8" w:rsidTr="00D50242">
        <w:trPr>
          <w:gridAfter w:val="1"/>
          <w:wAfter w:w="21" w:type="dxa"/>
          <w:trHeight w:val="330"/>
          <w:jc w:val="center"/>
        </w:trPr>
        <w:tc>
          <w:tcPr>
            <w:tcW w:w="2182" w:type="dxa"/>
            <w:vMerge w:val="restart"/>
          </w:tcPr>
          <w:p w:rsidR="00D567B5" w:rsidRPr="00DF34E8" w:rsidRDefault="00D567B5" w:rsidP="00255490">
            <w:pPr>
              <w:rPr>
                <w:rFonts w:eastAsia="Calibri"/>
                <w:bCs/>
                <w:sz w:val="22"/>
                <w:szCs w:val="22"/>
                <w:lang w:eastAsia="en-US"/>
              </w:rPr>
            </w:pPr>
            <w:r w:rsidRPr="00DF34E8">
              <w:rPr>
                <w:rFonts w:eastAsia="Calibri"/>
                <w:bCs/>
                <w:sz w:val="22"/>
                <w:szCs w:val="22"/>
                <w:lang w:eastAsia="en-US"/>
              </w:rPr>
              <w:t>Русский язык и литература</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Русский язык</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D50242" w:rsidRPr="00DF34E8" w:rsidTr="00D50242">
        <w:trPr>
          <w:gridAfter w:val="1"/>
          <w:wAfter w:w="21" w:type="dxa"/>
          <w:trHeight w:val="185"/>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Литература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5</w:t>
            </w:r>
          </w:p>
        </w:tc>
      </w:tr>
      <w:tr w:rsidR="00D50242" w:rsidRPr="00DF34E8" w:rsidTr="00D50242">
        <w:trPr>
          <w:gridAfter w:val="1"/>
          <w:wAfter w:w="21" w:type="dxa"/>
          <w:trHeight w:val="185"/>
          <w:jc w:val="center"/>
        </w:trPr>
        <w:tc>
          <w:tcPr>
            <w:tcW w:w="2182" w:type="dxa"/>
            <w:vMerge w:val="restart"/>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Родной язык и родная литература</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Родной (русский) язык</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r w:rsidR="00D567B5">
              <w:rPr>
                <w:rFonts w:eastAsia="Calibri"/>
                <w:b/>
                <w:bCs/>
                <w:sz w:val="22"/>
                <w:szCs w:val="22"/>
                <w:lang w:eastAsia="en-US"/>
              </w:rPr>
              <w:t>,5</w:t>
            </w:r>
          </w:p>
        </w:tc>
      </w:tr>
      <w:tr w:rsidR="00D50242" w:rsidRPr="00DF34E8" w:rsidTr="00D50242">
        <w:trPr>
          <w:gridAfter w:val="1"/>
          <w:wAfter w:w="21" w:type="dxa"/>
          <w:trHeight w:val="185"/>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Родная (русская) литература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r w:rsidR="00D567B5">
              <w:rPr>
                <w:rFonts w:eastAsia="Calibri"/>
                <w:b/>
                <w:bCs/>
                <w:sz w:val="22"/>
                <w:szCs w:val="22"/>
                <w:lang w:eastAsia="en-US"/>
              </w:rPr>
              <w:t>,5</w:t>
            </w:r>
          </w:p>
        </w:tc>
      </w:tr>
      <w:tr w:rsidR="00D50242" w:rsidRPr="00DF34E8" w:rsidTr="00D50242">
        <w:trPr>
          <w:gridAfter w:val="1"/>
          <w:wAfter w:w="21" w:type="dxa"/>
          <w:trHeight w:val="275"/>
          <w:jc w:val="center"/>
        </w:trPr>
        <w:tc>
          <w:tcPr>
            <w:tcW w:w="2182"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Иностранный язык</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Иностранный язык (английский)</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D50242" w:rsidRPr="00DF34E8" w:rsidTr="00D50242">
        <w:trPr>
          <w:gridAfter w:val="1"/>
          <w:wAfter w:w="21" w:type="dxa"/>
          <w:trHeight w:val="294"/>
          <w:jc w:val="center"/>
        </w:trPr>
        <w:tc>
          <w:tcPr>
            <w:tcW w:w="2182" w:type="dxa"/>
            <w:vMerge w:val="restart"/>
          </w:tcPr>
          <w:p w:rsidR="00D567B5" w:rsidRPr="00DF34E8" w:rsidRDefault="00D567B5" w:rsidP="00255490">
            <w:pPr>
              <w:rPr>
                <w:rFonts w:eastAsia="Calibri"/>
                <w:bCs/>
                <w:sz w:val="22"/>
                <w:szCs w:val="22"/>
                <w:lang w:eastAsia="en-US"/>
              </w:rPr>
            </w:pPr>
            <w:r w:rsidRPr="00DF34E8">
              <w:rPr>
                <w:rFonts w:eastAsia="Calibri"/>
                <w:bCs/>
                <w:sz w:val="22"/>
                <w:szCs w:val="22"/>
                <w:lang w:eastAsia="en-US"/>
              </w:rPr>
              <w:t>Математика и информатика</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Математика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p>
        </w:tc>
        <w:tc>
          <w:tcPr>
            <w:tcW w:w="2112" w:type="dxa"/>
            <w:vAlign w:val="center"/>
          </w:tcPr>
          <w:p w:rsidR="00D567B5" w:rsidRPr="00DF34E8" w:rsidRDefault="00D567B5" w:rsidP="006E6240">
            <w:pPr>
              <w:spacing w:line="288" w:lineRule="auto"/>
              <w:jc w:val="center"/>
              <w:rPr>
                <w:rFonts w:eastAsia="Calibri"/>
                <w:b/>
                <w:bCs/>
                <w:sz w:val="22"/>
                <w:szCs w:val="22"/>
                <w:lang w:eastAsia="en-US"/>
              </w:rPr>
            </w:pPr>
          </w:p>
        </w:tc>
      </w:tr>
      <w:tr w:rsidR="00D50242" w:rsidRPr="00DF34E8" w:rsidTr="00D50242">
        <w:trPr>
          <w:gridAfter w:val="1"/>
          <w:wAfter w:w="21" w:type="dxa"/>
          <w:trHeight w:val="229"/>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Алгебра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D50242" w:rsidRPr="00DF34E8" w:rsidTr="00D50242">
        <w:trPr>
          <w:gridAfter w:val="1"/>
          <w:wAfter w:w="21" w:type="dxa"/>
          <w:trHeight w:val="305"/>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Геометрия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gridAfter w:val="1"/>
          <w:wAfter w:w="21" w:type="dxa"/>
          <w:trHeight w:val="253"/>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Информатика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2</w:t>
            </w:r>
          </w:p>
        </w:tc>
      </w:tr>
      <w:tr w:rsidR="00D50242" w:rsidRPr="00DF34E8" w:rsidTr="00D50242">
        <w:trPr>
          <w:gridAfter w:val="1"/>
          <w:wAfter w:w="21" w:type="dxa"/>
          <w:trHeight w:val="343"/>
          <w:jc w:val="center"/>
        </w:trPr>
        <w:tc>
          <w:tcPr>
            <w:tcW w:w="2182" w:type="dxa"/>
            <w:vMerge w:val="restart"/>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Общественно-научные предметы</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 xml:space="preserve">История России. </w:t>
            </w:r>
          </w:p>
          <w:p w:rsidR="00D567B5" w:rsidRPr="00DF34E8" w:rsidRDefault="00D567B5" w:rsidP="00AB5748">
            <w:pPr>
              <w:rPr>
                <w:rFonts w:eastAsia="Calibri"/>
                <w:bCs/>
                <w:sz w:val="22"/>
                <w:szCs w:val="22"/>
                <w:lang w:eastAsia="en-US"/>
              </w:rPr>
            </w:pPr>
            <w:r w:rsidRPr="00DF34E8">
              <w:rPr>
                <w:rFonts w:eastAsia="Calibri"/>
                <w:bCs/>
                <w:sz w:val="22"/>
                <w:szCs w:val="22"/>
                <w:lang w:eastAsia="en-US"/>
              </w:rPr>
              <w:t>Всеобщая история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gridAfter w:val="1"/>
          <w:wAfter w:w="21" w:type="dxa"/>
          <w:trHeight w:val="234"/>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Обществознание</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2</w:t>
            </w:r>
          </w:p>
        </w:tc>
      </w:tr>
      <w:tr w:rsidR="00D50242" w:rsidRPr="00DF34E8" w:rsidTr="00D50242">
        <w:trPr>
          <w:gridAfter w:val="1"/>
          <w:wAfter w:w="21" w:type="dxa"/>
          <w:trHeight w:val="318"/>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География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gridAfter w:val="1"/>
          <w:wAfter w:w="21" w:type="dxa"/>
          <w:trHeight w:val="318"/>
          <w:jc w:val="center"/>
        </w:trPr>
        <w:tc>
          <w:tcPr>
            <w:tcW w:w="2182" w:type="dxa"/>
            <w:vAlign w:val="center"/>
          </w:tcPr>
          <w:p w:rsidR="00D567B5" w:rsidRPr="00DF34E8" w:rsidRDefault="00D567B5" w:rsidP="00255490">
            <w:pPr>
              <w:tabs>
                <w:tab w:val="left" w:pos="5103"/>
              </w:tabs>
              <w:rPr>
                <w:sz w:val="22"/>
                <w:szCs w:val="22"/>
              </w:rPr>
            </w:pPr>
            <w:r w:rsidRPr="00DF34E8">
              <w:rPr>
                <w:sz w:val="22"/>
                <w:szCs w:val="22"/>
              </w:rPr>
              <w:t>Основы духовно-нравственной культуры народов России</w:t>
            </w:r>
          </w:p>
        </w:tc>
        <w:tc>
          <w:tcPr>
            <w:tcW w:w="2048" w:type="dxa"/>
            <w:vAlign w:val="center"/>
          </w:tcPr>
          <w:p w:rsidR="00D567B5" w:rsidRPr="00DF34E8" w:rsidRDefault="00D567B5" w:rsidP="00AB5748">
            <w:pPr>
              <w:tabs>
                <w:tab w:val="left" w:pos="5103"/>
              </w:tabs>
              <w:rPr>
                <w:sz w:val="22"/>
                <w:szCs w:val="22"/>
              </w:rPr>
            </w:pPr>
            <w:r w:rsidRPr="00DF34E8">
              <w:rPr>
                <w:sz w:val="22"/>
                <w:szCs w:val="22"/>
              </w:rPr>
              <w:t xml:space="preserve">Основы духовно-нравственной культуры народов России </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w:t>
            </w:r>
          </w:p>
        </w:tc>
        <w:tc>
          <w:tcPr>
            <w:tcW w:w="2112" w:type="dxa"/>
            <w:vAlign w:val="center"/>
          </w:tcPr>
          <w:p w:rsidR="00D567B5" w:rsidRPr="00DF34E8" w:rsidRDefault="00D567B5" w:rsidP="006E6240">
            <w:pPr>
              <w:spacing w:line="288" w:lineRule="auto"/>
              <w:jc w:val="center"/>
              <w:rPr>
                <w:rFonts w:eastAsia="Calibri"/>
                <w:b/>
                <w:bCs/>
                <w:sz w:val="22"/>
                <w:szCs w:val="22"/>
                <w:lang w:eastAsia="en-US"/>
              </w:rPr>
            </w:pPr>
            <w:r>
              <w:rPr>
                <w:rFonts w:eastAsia="Calibri"/>
                <w:b/>
                <w:bCs/>
                <w:sz w:val="22"/>
                <w:szCs w:val="22"/>
                <w:lang w:eastAsia="en-US"/>
              </w:rPr>
              <w:t>-</w:t>
            </w:r>
          </w:p>
        </w:tc>
      </w:tr>
      <w:tr w:rsidR="00D50242" w:rsidRPr="00DF34E8" w:rsidTr="00D50242">
        <w:trPr>
          <w:gridAfter w:val="1"/>
          <w:wAfter w:w="21" w:type="dxa"/>
          <w:trHeight w:val="181"/>
          <w:jc w:val="center"/>
        </w:trPr>
        <w:tc>
          <w:tcPr>
            <w:tcW w:w="2182" w:type="dxa"/>
            <w:vMerge w:val="restart"/>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Естественнонаучные предметы</w:t>
            </w:r>
          </w:p>
        </w:tc>
        <w:tc>
          <w:tcPr>
            <w:tcW w:w="2048"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Физика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5</w:t>
            </w:r>
          </w:p>
        </w:tc>
      </w:tr>
      <w:tr w:rsidR="00D50242" w:rsidRPr="00DF34E8" w:rsidTr="00D50242">
        <w:trPr>
          <w:gridAfter w:val="1"/>
          <w:wAfter w:w="21" w:type="dxa"/>
          <w:trHeight w:val="215"/>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Химия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2112" w:type="dxa"/>
            <w:vAlign w:val="center"/>
          </w:tcPr>
          <w:p w:rsidR="00D567B5" w:rsidRPr="00DF34E8" w:rsidRDefault="00D567B5"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gridAfter w:val="1"/>
          <w:wAfter w:w="21" w:type="dxa"/>
          <w:trHeight w:val="251"/>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Биология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gridAfter w:val="1"/>
          <w:wAfter w:w="21" w:type="dxa"/>
          <w:trHeight w:val="251"/>
          <w:jc w:val="center"/>
        </w:trPr>
        <w:tc>
          <w:tcPr>
            <w:tcW w:w="2182" w:type="dxa"/>
            <w:vMerge w:val="restart"/>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Искусство</w:t>
            </w:r>
          </w:p>
        </w:tc>
        <w:tc>
          <w:tcPr>
            <w:tcW w:w="2048"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Музыка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p>
        </w:tc>
      </w:tr>
      <w:tr w:rsidR="00D50242" w:rsidRPr="00DF34E8" w:rsidTr="00D50242">
        <w:trPr>
          <w:gridAfter w:val="1"/>
          <w:wAfter w:w="21" w:type="dxa"/>
          <w:trHeight w:val="215"/>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Изобразительное искусство</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Pr>
                <w:rFonts w:eastAsia="Calibri"/>
                <w:bCs/>
                <w:sz w:val="22"/>
                <w:szCs w:val="22"/>
                <w:lang w:eastAsia="en-US"/>
              </w:rPr>
              <w:t>-</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2112" w:type="dxa"/>
            <w:vAlign w:val="center"/>
          </w:tcPr>
          <w:p w:rsidR="00D567B5" w:rsidRPr="00DF34E8" w:rsidRDefault="00D567B5" w:rsidP="006E6240">
            <w:pPr>
              <w:spacing w:line="288" w:lineRule="auto"/>
              <w:jc w:val="center"/>
              <w:rPr>
                <w:rFonts w:eastAsia="Calibri"/>
                <w:b/>
                <w:bCs/>
                <w:sz w:val="22"/>
                <w:szCs w:val="22"/>
                <w:lang w:eastAsia="en-US"/>
              </w:rPr>
            </w:pPr>
          </w:p>
        </w:tc>
      </w:tr>
      <w:tr w:rsidR="00D50242" w:rsidRPr="00DF34E8" w:rsidTr="00D50242">
        <w:trPr>
          <w:gridAfter w:val="1"/>
          <w:wAfter w:w="21" w:type="dxa"/>
          <w:trHeight w:val="301"/>
          <w:jc w:val="center"/>
        </w:trPr>
        <w:tc>
          <w:tcPr>
            <w:tcW w:w="2182" w:type="dxa"/>
          </w:tcPr>
          <w:p w:rsidR="00D567B5" w:rsidRPr="00DF34E8" w:rsidRDefault="00D567B5" w:rsidP="00255490">
            <w:pPr>
              <w:jc w:val="both"/>
              <w:rPr>
                <w:rFonts w:eastAsia="Calibri"/>
                <w:bCs/>
                <w:sz w:val="22"/>
                <w:szCs w:val="22"/>
                <w:lang w:eastAsia="en-US"/>
              </w:rPr>
            </w:pPr>
            <w:r w:rsidRPr="00DF34E8">
              <w:rPr>
                <w:rFonts w:eastAsia="Calibri"/>
                <w:bCs/>
                <w:sz w:val="22"/>
                <w:szCs w:val="22"/>
                <w:lang w:eastAsia="en-US"/>
              </w:rPr>
              <w:t>Технология</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Технология</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Pr>
                <w:rFonts w:eastAsia="Calibri"/>
                <w:bCs/>
                <w:sz w:val="22"/>
                <w:szCs w:val="22"/>
                <w:lang w:eastAsia="en-US"/>
              </w:rPr>
              <w:t>1</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p>
        </w:tc>
      </w:tr>
      <w:tr w:rsidR="00D50242" w:rsidRPr="00DF34E8" w:rsidTr="00D50242">
        <w:trPr>
          <w:gridAfter w:val="1"/>
          <w:wAfter w:w="21" w:type="dxa"/>
          <w:trHeight w:val="413"/>
          <w:jc w:val="center"/>
        </w:trPr>
        <w:tc>
          <w:tcPr>
            <w:tcW w:w="2182" w:type="dxa"/>
            <w:vMerge w:val="restart"/>
          </w:tcPr>
          <w:p w:rsidR="00D567B5" w:rsidRPr="00DF34E8" w:rsidRDefault="00D567B5" w:rsidP="00255490">
            <w:pPr>
              <w:rPr>
                <w:rFonts w:eastAsia="Calibri"/>
                <w:bCs/>
                <w:sz w:val="22"/>
                <w:szCs w:val="22"/>
                <w:lang w:eastAsia="en-US"/>
              </w:rPr>
            </w:pPr>
            <w:r w:rsidRPr="00DF34E8">
              <w:rPr>
                <w:rFonts w:eastAsia="Calibri"/>
                <w:bCs/>
                <w:sz w:val="22"/>
                <w:szCs w:val="22"/>
                <w:lang w:eastAsia="en-US"/>
              </w:rPr>
              <w:t>Физическая культура и Основы безопасности жизнедеятельности</w:t>
            </w: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Основы безопасности жизнедеятельности</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2112" w:type="dxa"/>
            <w:vAlign w:val="center"/>
          </w:tcPr>
          <w:p w:rsidR="00D567B5" w:rsidRPr="00DF34E8" w:rsidRDefault="00D567B5" w:rsidP="006E6240">
            <w:pPr>
              <w:spacing w:line="288" w:lineRule="auto"/>
              <w:jc w:val="center"/>
              <w:rPr>
                <w:rFonts w:eastAsia="Calibri"/>
                <w:b/>
                <w:bCs/>
                <w:sz w:val="22"/>
                <w:szCs w:val="22"/>
                <w:lang w:eastAsia="en-US"/>
              </w:rPr>
            </w:pPr>
            <w:r>
              <w:rPr>
                <w:rFonts w:eastAsia="Calibri"/>
                <w:b/>
                <w:bCs/>
                <w:sz w:val="22"/>
                <w:szCs w:val="22"/>
                <w:lang w:eastAsia="en-US"/>
              </w:rPr>
              <w:t>2</w:t>
            </w:r>
          </w:p>
        </w:tc>
      </w:tr>
      <w:tr w:rsidR="00D50242" w:rsidRPr="00DF34E8" w:rsidTr="00D50242">
        <w:trPr>
          <w:gridAfter w:val="1"/>
          <w:wAfter w:w="21" w:type="dxa"/>
          <w:trHeight w:val="338"/>
          <w:jc w:val="center"/>
        </w:trPr>
        <w:tc>
          <w:tcPr>
            <w:tcW w:w="2182" w:type="dxa"/>
            <w:vMerge/>
          </w:tcPr>
          <w:p w:rsidR="00D567B5" w:rsidRPr="00DF34E8" w:rsidRDefault="00D567B5" w:rsidP="00255490">
            <w:pPr>
              <w:jc w:val="both"/>
              <w:rPr>
                <w:rFonts w:eastAsia="Calibri"/>
                <w:bCs/>
                <w:sz w:val="22"/>
                <w:szCs w:val="22"/>
                <w:lang w:eastAsia="en-US"/>
              </w:rPr>
            </w:pPr>
          </w:p>
        </w:tc>
        <w:tc>
          <w:tcPr>
            <w:tcW w:w="2048" w:type="dxa"/>
          </w:tcPr>
          <w:p w:rsidR="00D567B5" w:rsidRPr="00DF34E8" w:rsidRDefault="00D567B5" w:rsidP="00AB5748">
            <w:pPr>
              <w:rPr>
                <w:rFonts w:eastAsia="Calibri"/>
                <w:bCs/>
                <w:sz w:val="22"/>
                <w:szCs w:val="22"/>
                <w:lang w:eastAsia="en-US"/>
              </w:rPr>
            </w:pPr>
            <w:r w:rsidRPr="00DF34E8">
              <w:rPr>
                <w:rFonts w:eastAsia="Calibri"/>
                <w:bCs/>
                <w:sz w:val="22"/>
                <w:szCs w:val="22"/>
                <w:lang w:eastAsia="en-US"/>
              </w:rPr>
              <w:t>Физическая культура</w:t>
            </w:r>
          </w:p>
        </w:tc>
        <w:tc>
          <w:tcPr>
            <w:tcW w:w="1852" w:type="dxa"/>
            <w:vAlign w:val="center"/>
          </w:tcPr>
          <w:p w:rsidR="00D567B5" w:rsidRPr="00DF34E8" w:rsidRDefault="00D567B5"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2034" w:type="dxa"/>
            <w:gridSpan w:val="2"/>
            <w:vAlign w:val="center"/>
          </w:tcPr>
          <w:p w:rsidR="00D567B5" w:rsidRPr="00DF34E8" w:rsidRDefault="00D567B5" w:rsidP="00255490">
            <w:pPr>
              <w:spacing w:line="288" w:lineRule="auto"/>
              <w:jc w:val="center"/>
              <w:rPr>
                <w:rFonts w:eastAsia="Calibri"/>
                <w:b/>
                <w:bCs/>
                <w:sz w:val="22"/>
                <w:szCs w:val="22"/>
                <w:lang w:eastAsia="en-US"/>
              </w:rPr>
            </w:pPr>
            <w:r>
              <w:rPr>
                <w:rFonts w:eastAsia="Calibri"/>
                <w:bCs/>
                <w:sz w:val="22"/>
                <w:szCs w:val="22"/>
                <w:lang w:eastAsia="en-US"/>
              </w:rPr>
              <w:t>2</w:t>
            </w:r>
          </w:p>
        </w:tc>
        <w:tc>
          <w:tcPr>
            <w:tcW w:w="2112" w:type="dxa"/>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trHeight w:val="284"/>
          <w:jc w:val="center"/>
        </w:trPr>
        <w:tc>
          <w:tcPr>
            <w:tcW w:w="4230" w:type="dxa"/>
            <w:gridSpan w:val="2"/>
          </w:tcPr>
          <w:p w:rsidR="00D567B5" w:rsidRPr="00DF34E8" w:rsidRDefault="00D567B5" w:rsidP="00255490">
            <w:pPr>
              <w:spacing w:line="288" w:lineRule="auto"/>
              <w:jc w:val="both"/>
              <w:rPr>
                <w:rFonts w:eastAsia="Calibri"/>
                <w:bCs/>
                <w:sz w:val="22"/>
                <w:szCs w:val="22"/>
                <w:lang w:eastAsia="en-US"/>
              </w:rPr>
            </w:pPr>
            <w:r w:rsidRPr="00DF34E8">
              <w:rPr>
                <w:rFonts w:eastAsia="Calibri"/>
                <w:bCs/>
                <w:sz w:val="22"/>
                <w:szCs w:val="22"/>
                <w:lang w:eastAsia="en-US"/>
              </w:rPr>
              <w:t>Итого</w:t>
            </w:r>
          </w:p>
        </w:tc>
        <w:tc>
          <w:tcPr>
            <w:tcW w:w="1892" w:type="dxa"/>
            <w:gridSpan w:val="2"/>
            <w:vAlign w:val="center"/>
          </w:tcPr>
          <w:p w:rsidR="00D567B5" w:rsidRPr="00DF34E8" w:rsidRDefault="00D567B5" w:rsidP="00A83B4B">
            <w:pPr>
              <w:spacing w:line="288" w:lineRule="auto"/>
              <w:jc w:val="center"/>
              <w:rPr>
                <w:rFonts w:eastAsia="Calibri"/>
                <w:b/>
                <w:bCs/>
                <w:sz w:val="22"/>
                <w:szCs w:val="22"/>
                <w:lang w:eastAsia="en-US"/>
              </w:rPr>
            </w:pPr>
            <w:r w:rsidRPr="00DF34E8">
              <w:rPr>
                <w:rFonts w:eastAsia="Calibri"/>
                <w:b/>
                <w:bCs/>
                <w:sz w:val="22"/>
                <w:szCs w:val="22"/>
                <w:lang w:eastAsia="en-US"/>
              </w:rPr>
              <w:t>3</w:t>
            </w:r>
            <w:r>
              <w:rPr>
                <w:rFonts w:eastAsia="Calibri"/>
                <w:b/>
                <w:bCs/>
                <w:sz w:val="22"/>
                <w:szCs w:val="22"/>
                <w:lang w:eastAsia="en-US"/>
              </w:rPr>
              <w:t>1</w:t>
            </w:r>
          </w:p>
        </w:tc>
        <w:tc>
          <w:tcPr>
            <w:tcW w:w="1994" w:type="dxa"/>
            <w:vAlign w:val="center"/>
          </w:tcPr>
          <w:p w:rsidR="00D567B5" w:rsidRPr="00DF34E8" w:rsidRDefault="00D567B5" w:rsidP="00A83B4B">
            <w:pPr>
              <w:spacing w:line="288" w:lineRule="auto"/>
              <w:jc w:val="center"/>
              <w:rPr>
                <w:rFonts w:eastAsia="Calibri"/>
                <w:b/>
                <w:bCs/>
                <w:sz w:val="22"/>
                <w:szCs w:val="22"/>
                <w:lang w:eastAsia="en-US"/>
              </w:rPr>
            </w:pPr>
            <w:r w:rsidRPr="00DF34E8">
              <w:rPr>
                <w:rFonts w:eastAsia="Calibri"/>
                <w:b/>
                <w:bCs/>
                <w:sz w:val="22"/>
                <w:szCs w:val="22"/>
                <w:lang w:eastAsia="en-US"/>
              </w:rPr>
              <w:t>3</w:t>
            </w:r>
            <w:r>
              <w:rPr>
                <w:rFonts w:eastAsia="Calibri"/>
                <w:b/>
                <w:bCs/>
                <w:sz w:val="22"/>
                <w:szCs w:val="22"/>
                <w:lang w:eastAsia="en-US"/>
              </w:rPr>
              <w:t>2</w:t>
            </w:r>
          </w:p>
        </w:tc>
        <w:tc>
          <w:tcPr>
            <w:tcW w:w="2133" w:type="dxa"/>
            <w:gridSpan w:val="2"/>
            <w:vAlign w:val="center"/>
          </w:tcPr>
          <w:p w:rsidR="00D567B5" w:rsidRPr="00DF34E8" w:rsidRDefault="00D50242" w:rsidP="00255490">
            <w:pPr>
              <w:spacing w:line="288" w:lineRule="auto"/>
              <w:jc w:val="center"/>
              <w:rPr>
                <w:rFonts w:eastAsia="Calibri"/>
                <w:b/>
                <w:bCs/>
                <w:sz w:val="22"/>
                <w:szCs w:val="22"/>
                <w:lang w:eastAsia="en-US"/>
              </w:rPr>
            </w:pPr>
            <w:r>
              <w:rPr>
                <w:rFonts w:eastAsia="Calibri"/>
                <w:b/>
                <w:bCs/>
                <w:sz w:val="22"/>
                <w:szCs w:val="22"/>
                <w:lang w:eastAsia="en-US"/>
              </w:rPr>
              <w:t>63</w:t>
            </w:r>
          </w:p>
        </w:tc>
      </w:tr>
      <w:tr w:rsidR="00F478F3" w:rsidRPr="00DF34E8" w:rsidTr="00D50242">
        <w:trPr>
          <w:trHeight w:val="301"/>
          <w:jc w:val="center"/>
        </w:trPr>
        <w:tc>
          <w:tcPr>
            <w:tcW w:w="10249" w:type="dxa"/>
            <w:gridSpan w:val="7"/>
          </w:tcPr>
          <w:p w:rsidR="00F478F3" w:rsidRPr="00DF34E8" w:rsidRDefault="00F478F3" w:rsidP="00255490">
            <w:pPr>
              <w:spacing w:line="288" w:lineRule="auto"/>
              <w:rPr>
                <w:rFonts w:eastAsia="Calibri"/>
                <w:b/>
                <w:bCs/>
                <w:sz w:val="22"/>
                <w:szCs w:val="22"/>
                <w:lang w:eastAsia="en-US"/>
              </w:rPr>
            </w:pPr>
            <w:r w:rsidRPr="00DF34E8">
              <w:rPr>
                <w:rFonts w:eastAsia="Calibri"/>
                <w:b/>
                <w:bCs/>
                <w:i/>
                <w:sz w:val="22"/>
                <w:szCs w:val="22"/>
                <w:lang w:eastAsia="en-US"/>
              </w:rPr>
              <w:t>Часть, формируемая участниками образовательных отношений</w:t>
            </w:r>
          </w:p>
        </w:tc>
      </w:tr>
      <w:tr w:rsidR="00D50242" w:rsidRPr="00DF34E8" w:rsidTr="00D50242">
        <w:trPr>
          <w:trHeight w:val="301"/>
          <w:jc w:val="center"/>
        </w:trPr>
        <w:tc>
          <w:tcPr>
            <w:tcW w:w="4230" w:type="dxa"/>
            <w:gridSpan w:val="2"/>
          </w:tcPr>
          <w:p w:rsidR="00D567B5" w:rsidRPr="00DF34E8" w:rsidRDefault="00D567B5" w:rsidP="00255490">
            <w:pPr>
              <w:rPr>
                <w:rFonts w:eastAsia="Calibri"/>
                <w:bCs/>
                <w:sz w:val="22"/>
                <w:szCs w:val="22"/>
                <w:lang w:eastAsia="en-US"/>
              </w:rPr>
            </w:pPr>
            <w:r w:rsidRPr="00DF34E8">
              <w:rPr>
                <w:rFonts w:eastAsia="Calibri"/>
                <w:bCs/>
                <w:sz w:val="22"/>
                <w:szCs w:val="22"/>
                <w:lang w:eastAsia="en-US"/>
              </w:rPr>
              <w:t>Расширение учебных предметов:</w:t>
            </w:r>
          </w:p>
        </w:tc>
        <w:tc>
          <w:tcPr>
            <w:tcW w:w="1892" w:type="dxa"/>
            <w:gridSpan w:val="2"/>
            <w:vAlign w:val="center"/>
          </w:tcPr>
          <w:p w:rsidR="00D567B5" w:rsidRPr="00DF34E8" w:rsidRDefault="00D567B5" w:rsidP="00255490">
            <w:pPr>
              <w:spacing w:line="288" w:lineRule="auto"/>
              <w:jc w:val="center"/>
              <w:rPr>
                <w:rFonts w:eastAsia="Calibri"/>
                <w:b/>
                <w:bCs/>
                <w:sz w:val="22"/>
                <w:szCs w:val="22"/>
                <w:lang w:eastAsia="en-US"/>
              </w:rPr>
            </w:pPr>
            <w:r>
              <w:rPr>
                <w:rFonts w:eastAsia="Calibri"/>
                <w:b/>
                <w:bCs/>
                <w:sz w:val="22"/>
                <w:szCs w:val="22"/>
                <w:lang w:eastAsia="en-US"/>
              </w:rPr>
              <w:t>2</w:t>
            </w:r>
          </w:p>
        </w:tc>
        <w:tc>
          <w:tcPr>
            <w:tcW w:w="1994" w:type="dxa"/>
            <w:vAlign w:val="center"/>
          </w:tcPr>
          <w:p w:rsidR="00D567B5" w:rsidRPr="00DF34E8" w:rsidRDefault="00D567B5"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2133" w:type="dxa"/>
            <w:gridSpan w:val="2"/>
            <w:vAlign w:val="center"/>
          </w:tcPr>
          <w:p w:rsidR="00D567B5"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3</w:t>
            </w:r>
          </w:p>
        </w:tc>
      </w:tr>
      <w:tr w:rsidR="00D50242" w:rsidRPr="00DF34E8" w:rsidTr="00D50242">
        <w:trPr>
          <w:trHeight w:val="75"/>
          <w:jc w:val="center"/>
        </w:trPr>
        <w:tc>
          <w:tcPr>
            <w:tcW w:w="2182" w:type="dxa"/>
            <w:vMerge w:val="restart"/>
            <w:vAlign w:val="center"/>
          </w:tcPr>
          <w:p w:rsidR="00D50242" w:rsidRPr="00AB5748" w:rsidRDefault="00D50242" w:rsidP="00A83B4B">
            <w:pPr>
              <w:rPr>
                <w:rFonts w:eastAsia="Calibri"/>
                <w:bCs/>
                <w:sz w:val="22"/>
                <w:szCs w:val="22"/>
                <w:lang w:eastAsia="en-US"/>
              </w:rPr>
            </w:pPr>
            <w:r w:rsidRPr="00AB5748">
              <w:rPr>
                <w:rFonts w:eastAsia="Calibri"/>
                <w:bCs/>
                <w:sz w:val="22"/>
                <w:szCs w:val="22"/>
                <w:lang w:eastAsia="en-US"/>
              </w:rPr>
              <w:t>Естественнонаучные предметы</w:t>
            </w:r>
          </w:p>
        </w:tc>
        <w:tc>
          <w:tcPr>
            <w:tcW w:w="2048" w:type="dxa"/>
            <w:vAlign w:val="center"/>
          </w:tcPr>
          <w:p w:rsidR="00D50242" w:rsidRPr="00DF34E8" w:rsidRDefault="00D50242" w:rsidP="00A83B4B">
            <w:pPr>
              <w:rPr>
                <w:rFonts w:eastAsia="Calibri"/>
                <w:bCs/>
                <w:sz w:val="22"/>
                <w:szCs w:val="22"/>
                <w:lang w:eastAsia="en-US"/>
              </w:rPr>
            </w:pPr>
            <w:proofErr w:type="gramStart"/>
            <w:r>
              <w:rPr>
                <w:rFonts w:eastAsia="Calibri"/>
                <w:bCs/>
                <w:sz w:val="22"/>
                <w:szCs w:val="22"/>
                <w:lang w:eastAsia="en-US"/>
              </w:rPr>
              <w:t>ЭК</w:t>
            </w:r>
            <w:proofErr w:type="gramEnd"/>
            <w:r>
              <w:rPr>
                <w:rFonts w:eastAsia="Calibri"/>
                <w:bCs/>
                <w:sz w:val="22"/>
                <w:szCs w:val="22"/>
                <w:lang w:eastAsia="en-US"/>
              </w:rPr>
              <w:t xml:space="preserve"> Химия вокруг нас</w:t>
            </w:r>
          </w:p>
        </w:tc>
        <w:tc>
          <w:tcPr>
            <w:tcW w:w="1892" w:type="dxa"/>
            <w:gridSpan w:val="2"/>
            <w:vAlign w:val="center"/>
          </w:tcPr>
          <w:p w:rsidR="00D50242" w:rsidRPr="00A83B4B" w:rsidRDefault="00D50242" w:rsidP="00D50242">
            <w:pPr>
              <w:spacing w:line="288" w:lineRule="auto"/>
              <w:jc w:val="center"/>
              <w:rPr>
                <w:rFonts w:eastAsia="Calibri"/>
                <w:bCs/>
                <w:sz w:val="22"/>
                <w:szCs w:val="22"/>
                <w:lang w:eastAsia="en-US"/>
              </w:rPr>
            </w:pPr>
            <w:r>
              <w:rPr>
                <w:rFonts w:eastAsia="Calibri"/>
                <w:bCs/>
                <w:sz w:val="22"/>
                <w:szCs w:val="22"/>
                <w:lang w:eastAsia="en-US"/>
              </w:rPr>
              <w:t>1</w:t>
            </w:r>
          </w:p>
        </w:tc>
        <w:tc>
          <w:tcPr>
            <w:tcW w:w="1994" w:type="dxa"/>
            <w:vAlign w:val="center"/>
          </w:tcPr>
          <w:p w:rsidR="00D50242" w:rsidRPr="00A83B4B" w:rsidRDefault="00D50242" w:rsidP="006E6240">
            <w:pPr>
              <w:spacing w:line="288" w:lineRule="auto"/>
              <w:jc w:val="center"/>
              <w:rPr>
                <w:rFonts w:eastAsia="Calibri"/>
                <w:bCs/>
                <w:sz w:val="22"/>
                <w:szCs w:val="22"/>
                <w:lang w:eastAsia="en-US"/>
              </w:rPr>
            </w:pPr>
          </w:p>
        </w:tc>
        <w:tc>
          <w:tcPr>
            <w:tcW w:w="2133" w:type="dxa"/>
            <w:gridSpan w:val="2"/>
            <w:vAlign w:val="center"/>
          </w:tcPr>
          <w:p w:rsidR="00D50242"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p>
        </w:tc>
      </w:tr>
      <w:tr w:rsidR="00D50242" w:rsidRPr="00DF34E8" w:rsidTr="00D50242">
        <w:trPr>
          <w:trHeight w:val="75"/>
          <w:jc w:val="center"/>
        </w:trPr>
        <w:tc>
          <w:tcPr>
            <w:tcW w:w="2182" w:type="dxa"/>
            <w:vMerge/>
            <w:vAlign w:val="center"/>
          </w:tcPr>
          <w:p w:rsidR="00D50242" w:rsidRPr="00AB5748" w:rsidRDefault="00D50242" w:rsidP="00A83B4B">
            <w:pPr>
              <w:rPr>
                <w:rFonts w:eastAsia="Calibri"/>
                <w:bCs/>
                <w:sz w:val="22"/>
                <w:szCs w:val="22"/>
                <w:lang w:eastAsia="en-US"/>
              </w:rPr>
            </w:pPr>
          </w:p>
        </w:tc>
        <w:tc>
          <w:tcPr>
            <w:tcW w:w="2048" w:type="dxa"/>
            <w:vAlign w:val="center"/>
          </w:tcPr>
          <w:p w:rsidR="00D50242" w:rsidRPr="00DF34E8" w:rsidRDefault="00D50242" w:rsidP="00A83B4B">
            <w:pPr>
              <w:rPr>
                <w:rFonts w:eastAsia="Calibri"/>
                <w:bCs/>
                <w:sz w:val="22"/>
                <w:szCs w:val="22"/>
                <w:lang w:eastAsia="en-US"/>
              </w:rPr>
            </w:pPr>
            <w:proofErr w:type="gramStart"/>
            <w:r>
              <w:rPr>
                <w:rFonts w:eastAsia="Calibri"/>
                <w:bCs/>
                <w:sz w:val="22"/>
                <w:szCs w:val="22"/>
                <w:lang w:eastAsia="en-US"/>
              </w:rPr>
              <w:t>ЭК</w:t>
            </w:r>
            <w:proofErr w:type="gramEnd"/>
            <w:r>
              <w:rPr>
                <w:rFonts w:eastAsia="Calibri"/>
                <w:bCs/>
                <w:sz w:val="22"/>
                <w:szCs w:val="22"/>
                <w:lang w:eastAsia="en-US"/>
              </w:rPr>
              <w:t xml:space="preserve"> Естествознание</w:t>
            </w:r>
          </w:p>
        </w:tc>
        <w:tc>
          <w:tcPr>
            <w:tcW w:w="1892" w:type="dxa"/>
            <w:gridSpan w:val="2"/>
            <w:vAlign w:val="center"/>
          </w:tcPr>
          <w:p w:rsidR="00D50242" w:rsidRPr="00A83B4B" w:rsidRDefault="00D50242" w:rsidP="00D50242">
            <w:pPr>
              <w:spacing w:line="288" w:lineRule="auto"/>
              <w:jc w:val="center"/>
              <w:rPr>
                <w:rFonts w:eastAsia="Calibri"/>
                <w:bCs/>
                <w:sz w:val="22"/>
                <w:szCs w:val="22"/>
                <w:lang w:eastAsia="en-US"/>
              </w:rPr>
            </w:pPr>
          </w:p>
        </w:tc>
        <w:tc>
          <w:tcPr>
            <w:tcW w:w="1994" w:type="dxa"/>
            <w:vAlign w:val="center"/>
          </w:tcPr>
          <w:p w:rsidR="00D50242" w:rsidRPr="00A83B4B" w:rsidRDefault="00D50242" w:rsidP="006E6240">
            <w:pPr>
              <w:spacing w:line="288" w:lineRule="auto"/>
              <w:jc w:val="center"/>
              <w:rPr>
                <w:rFonts w:eastAsia="Calibri"/>
                <w:bCs/>
                <w:sz w:val="22"/>
                <w:szCs w:val="22"/>
                <w:lang w:eastAsia="en-US"/>
              </w:rPr>
            </w:pPr>
            <w:r w:rsidRPr="00A83B4B">
              <w:rPr>
                <w:rFonts w:eastAsia="Calibri"/>
                <w:bCs/>
                <w:sz w:val="22"/>
                <w:szCs w:val="22"/>
                <w:lang w:eastAsia="en-US"/>
              </w:rPr>
              <w:t>1</w:t>
            </w:r>
          </w:p>
        </w:tc>
        <w:tc>
          <w:tcPr>
            <w:tcW w:w="2133" w:type="dxa"/>
            <w:gridSpan w:val="2"/>
            <w:vAlign w:val="center"/>
          </w:tcPr>
          <w:p w:rsidR="00D50242"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p>
        </w:tc>
      </w:tr>
      <w:tr w:rsidR="00D50242" w:rsidRPr="00DF34E8" w:rsidTr="00D50242">
        <w:trPr>
          <w:trHeight w:val="75"/>
          <w:jc w:val="center"/>
        </w:trPr>
        <w:tc>
          <w:tcPr>
            <w:tcW w:w="2182" w:type="dxa"/>
            <w:vMerge/>
            <w:vAlign w:val="center"/>
          </w:tcPr>
          <w:p w:rsidR="00D50242" w:rsidRPr="00AB5748" w:rsidRDefault="00D50242" w:rsidP="00A83B4B">
            <w:pPr>
              <w:rPr>
                <w:rFonts w:eastAsia="Calibri"/>
                <w:bCs/>
                <w:sz w:val="22"/>
                <w:szCs w:val="22"/>
                <w:lang w:eastAsia="en-US"/>
              </w:rPr>
            </w:pPr>
          </w:p>
        </w:tc>
        <w:tc>
          <w:tcPr>
            <w:tcW w:w="2048" w:type="dxa"/>
            <w:vAlign w:val="center"/>
          </w:tcPr>
          <w:p w:rsidR="00D50242" w:rsidRPr="00DF34E8" w:rsidRDefault="00D50242" w:rsidP="00D50242">
            <w:pPr>
              <w:rPr>
                <w:rFonts w:eastAsia="Calibri"/>
                <w:bCs/>
                <w:sz w:val="22"/>
                <w:szCs w:val="22"/>
                <w:lang w:eastAsia="en-US"/>
              </w:rPr>
            </w:pPr>
            <w:proofErr w:type="gramStart"/>
            <w:r>
              <w:rPr>
                <w:rFonts w:eastAsia="Calibri"/>
                <w:bCs/>
                <w:sz w:val="22"/>
                <w:szCs w:val="22"/>
                <w:lang w:eastAsia="en-US"/>
              </w:rPr>
              <w:t>ЭК</w:t>
            </w:r>
            <w:proofErr w:type="gramEnd"/>
            <w:r>
              <w:rPr>
                <w:rFonts w:eastAsia="Calibri"/>
                <w:bCs/>
                <w:sz w:val="22"/>
                <w:szCs w:val="22"/>
                <w:lang w:eastAsia="en-US"/>
              </w:rPr>
              <w:t xml:space="preserve"> «Финансовая грамотность»</w:t>
            </w:r>
          </w:p>
        </w:tc>
        <w:tc>
          <w:tcPr>
            <w:tcW w:w="1892" w:type="dxa"/>
            <w:gridSpan w:val="2"/>
            <w:vAlign w:val="center"/>
          </w:tcPr>
          <w:p w:rsidR="00D50242" w:rsidRPr="00A83B4B" w:rsidRDefault="00D50242" w:rsidP="00D50242">
            <w:pPr>
              <w:spacing w:line="288" w:lineRule="auto"/>
              <w:jc w:val="center"/>
              <w:rPr>
                <w:rFonts w:eastAsia="Calibri"/>
                <w:bCs/>
                <w:sz w:val="22"/>
                <w:szCs w:val="22"/>
                <w:lang w:eastAsia="en-US"/>
              </w:rPr>
            </w:pPr>
            <w:r>
              <w:rPr>
                <w:rFonts w:eastAsia="Calibri"/>
                <w:bCs/>
                <w:sz w:val="22"/>
                <w:szCs w:val="22"/>
                <w:lang w:eastAsia="en-US"/>
              </w:rPr>
              <w:t>1</w:t>
            </w:r>
          </w:p>
        </w:tc>
        <w:tc>
          <w:tcPr>
            <w:tcW w:w="1994" w:type="dxa"/>
            <w:vAlign w:val="center"/>
          </w:tcPr>
          <w:p w:rsidR="00D50242" w:rsidRPr="00A83B4B" w:rsidRDefault="00D50242" w:rsidP="006E6240">
            <w:pPr>
              <w:spacing w:line="288" w:lineRule="auto"/>
              <w:jc w:val="center"/>
              <w:rPr>
                <w:rFonts w:eastAsia="Calibri"/>
                <w:bCs/>
                <w:sz w:val="22"/>
                <w:szCs w:val="22"/>
                <w:lang w:eastAsia="en-US"/>
              </w:rPr>
            </w:pPr>
          </w:p>
        </w:tc>
        <w:tc>
          <w:tcPr>
            <w:tcW w:w="2133" w:type="dxa"/>
            <w:gridSpan w:val="2"/>
            <w:vAlign w:val="center"/>
          </w:tcPr>
          <w:p w:rsidR="00D50242"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1</w:t>
            </w:r>
          </w:p>
        </w:tc>
      </w:tr>
      <w:tr w:rsidR="00D50242" w:rsidRPr="00DF34E8" w:rsidTr="004C506A">
        <w:trPr>
          <w:trHeight w:val="301"/>
          <w:jc w:val="center"/>
        </w:trPr>
        <w:tc>
          <w:tcPr>
            <w:tcW w:w="4230" w:type="dxa"/>
            <w:gridSpan w:val="2"/>
          </w:tcPr>
          <w:p w:rsidR="00D50242" w:rsidRPr="00DF34E8" w:rsidRDefault="00D50242" w:rsidP="00255490">
            <w:pPr>
              <w:suppressAutoHyphens/>
              <w:rPr>
                <w:rFonts w:eastAsia="Calibri"/>
                <w:sz w:val="22"/>
                <w:szCs w:val="22"/>
                <w:lang w:eastAsia="en-US"/>
              </w:rPr>
            </w:pPr>
            <w:r w:rsidRPr="00DF34E8">
              <w:rPr>
                <w:rFonts w:eastAsia="Calibri"/>
                <w:b/>
                <w:sz w:val="22"/>
                <w:szCs w:val="22"/>
                <w:lang w:eastAsia="en-US"/>
              </w:rPr>
              <w:t xml:space="preserve">Максимальная учебная нагрузка </w:t>
            </w:r>
            <w:proofErr w:type="gramStart"/>
            <w:r w:rsidRPr="00DF34E8">
              <w:rPr>
                <w:rFonts w:eastAsia="Calibri"/>
                <w:b/>
                <w:sz w:val="22"/>
                <w:szCs w:val="22"/>
                <w:lang w:eastAsia="en-US"/>
              </w:rPr>
              <w:t>обучающихся</w:t>
            </w:r>
            <w:proofErr w:type="gramEnd"/>
            <w:r w:rsidRPr="00DF34E8">
              <w:rPr>
                <w:rFonts w:eastAsia="Calibri"/>
                <w:b/>
                <w:sz w:val="22"/>
                <w:szCs w:val="22"/>
                <w:lang w:eastAsia="en-US"/>
              </w:rPr>
              <w:t xml:space="preserve"> при 5-дневной учебной неделе</w:t>
            </w:r>
          </w:p>
        </w:tc>
        <w:tc>
          <w:tcPr>
            <w:tcW w:w="1892" w:type="dxa"/>
            <w:gridSpan w:val="2"/>
            <w:vAlign w:val="center"/>
          </w:tcPr>
          <w:p w:rsidR="00D50242" w:rsidRPr="00DF34E8" w:rsidRDefault="00D50242" w:rsidP="00255490">
            <w:pPr>
              <w:spacing w:line="288" w:lineRule="auto"/>
              <w:jc w:val="center"/>
              <w:rPr>
                <w:rFonts w:eastAsia="Calibri"/>
                <w:bCs/>
                <w:sz w:val="22"/>
                <w:szCs w:val="22"/>
                <w:lang w:eastAsia="en-US"/>
              </w:rPr>
            </w:pPr>
            <w:r>
              <w:rPr>
                <w:rFonts w:eastAsia="Calibri"/>
                <w:b/>
                <w:bCs/>
                <w:sz w:val="22"/>
                <w:szCs w:val="22"/>
                <w:lang w:eastAsia="en-US"/>
              </w:rPr>
              <w:t>33</w:t>
            </w:r>
          </w:p>
        </w:tc>
        <w:tc>
          <w:tcPr>
            <w:tcW w:w="1994" w:type="dxa"/>
            <w:vAlign w:val="center"/>
          </w:tcPr>
          <w:p w:rsidR="00D50242" w:rsidRPr="00DF34E8" w:rsidRDefault="00D50242" w:rsidP="00D50242">
            <w:pPr>
              <w:spacing w:line="288" w:lineRule="auto"/>
              <w:jc w:val="center"/>
              <w:rPr>
                <w:rFonts w:eastAsia="Calibri"/>
                <w:b/>
                <w:bCs/>
                <w:sz w:val="22"/>
                <w:szCs w:val="22"/>
                <w:lang w:eastAsia="en-US"/>
              </w:rPr>
            </w:pPr>
            <w:r>
              <w:rPr>
                <w:rFonts w:eastAsia="Calibri"/>
                <w:b/>
                <w:bCs/>
                <w:sz w:val="22"/>
                <w:szCs w:val="22"/>
                <w:lang w:eastAsia="en-US"/>
              </w:rPr>
              <w:t>33</w:t>
            </w:r>
          </w:p>
        </w:tc>
        <w:tc>
          <w:tcPr>
            <w:tcW w:w="2133" w:type="dxa"/>
            <w:gridSpan w:val="2"/>
            <w:vAlign w:val="center"/>
          </w:tcPr>
          <w:p w:rsidR="00D50242" w:rsidRPr="00DF34E8" w:rsidRDefault="00D50242" w:rsidP="006E6240">
            <w:pPr>
              <w:spacing w:line="288" w:lineRule="auto"/>
              <w:jc w:val="center"/>
              <w:rPr>
                <w:rFonts w:eastAsia="Calibri"/>
                <w:b/>
                <w:bCs/>
                <w:sz w:val="22"/>
                <w:szCs w:val="22"/>
                <w:lang w:eastAsia="en-US"/>
              </w:rPr>
            </w:pPr>
            <w:r>
              <w:rPr>
                <w:rFonts w:eastAsia="Calibri"/>
                <w:b/>
                <w:bCs/>
                <w:sz w:val="22"/>
                <w:szCs w:val="22"/>
                <w:lang w:eastAsia="en-US"/>
              </w:rPr>
              <w:t>66</w:t>
            </w:r>
          </w:p>
        </w:tc>
      </w:tr>
      <w:tr w:rsidR="00D50242" w:rsidRPr="00DF34E8" w:rsidTr="00D50242">
        <w:trPr>
          <w:trHeight w:val="301"/>
          <w:jc w:val="center"/>
        </w:trPr>
        <w:tc>
          <w:tcPr>
            <w:tcW w:w="4230" w:type="dxa"/>
            <w:gridSpan w:val="2"/>
            <w:vAlign w:val="center"/>
          </w:tcPr>
          <w:p w:rsidR="00D567B5" w:rsidRPr="00355090" w:rsidRDefault="00D567B5" w:rsidP="00355090">
            <w:pPr>
              <w:suppressAutoHyphens/>
              <w:jc w:val="center"/>
              <w:rPr>
                <w:rFonts w:eastAsia="Calibri"/>
                <w:b/>
                <w:i/>
                <w:sz w:val="22"/>
                <w:szCs w:val="22"/>
                <w:lang w:eastAsia="en-US"/>
              </w:rPr>
            </w:pPr>
            <w:r>
              <w:rPr>
                <w:rFonts w:eastAsia="Calibri"/>
                <w:b/>
                <w:i/>
                <w:sz w:val="22"/>
                <w:szCs w:val="22"/>
                <w:lang w:eastAsia="en-US"/>
              </w:rPr>
              <w:t>Внеурочная деятельность</w:t>
            </w:r>
          </w:p>
        </w:tc>
        <w:tc>
          <w:tcPr>
            <w:tcW w:w="1892" w:type="dxa"/>
            <w:gridSpan w:val="2"/>
            <w:vAlign w:val="center"/>
          </w:tcPr>
          <w:p w:rsidR="00D567B5" w:rsidRPr="00D567B5" w:rsidRDefault="00D567B5" w:rsidP="00255490">
            <w:pPr>
              <w:spacing w:line="288" w:lineRule="auto"/>
              <w:jc w:val="center"/>
              <w:rPr>
                <w:rFonts w:eastAsia="Calibri"/>
                <w:b/>
                <w:bCs/>
                <w:sz w:val="22"/>
                <w:szCs w:val="22"/>
                <w:lang w:val="en-US" w:eastAsia="en-US"/>
              </w:rPr>
            </w:pPr>
            <w:r>
              <w:rPr>
                <w:rFonts w:eastAsia="Calibri"/>
                <w:b/>
                <w:bCs/>
                <w:sz w:val="22"/>
                <w:szCs w:val="22"/>
                <w:lang w:val="en-US" w:eastAsia="en-US"/>
              </w:rPr>
              <w:t>2</w:t>
            </w:r>
          </w:p>
        </w:tc>
        <w:tc>
          <w:tcPr>
            <w:tcW w:w="1994" w:type="dxa"/>
            <w:vAlign w:val="center"/>
          </w:tcPr>
          <w:p w:rsidR="00D567B5" w:rsidRPr="00DF34E8" w:rsidRDefault="00D50242" w:rsidP="00255490">
            <w:pPr>
              <w:spacing w:line="288" w:lineRule="auto"/>
              <w:jc w:val="center"/>
              <w:rPr>
                <w:rFonts w:eastAsia="Calibri"/>
                <w:b/>
                <w:bCs/>
                <w:sz w:val="22"/>
                <w:szCs w:val="22"/>
                <w:lang w:eastAsia="en-US"/>
              </w:rPr>
            </w:pPr>
            <w:r>
              <w:rPr>
                <w:rFonts w:eastAsia="Calibri"/>
                <w:b/>
                <w:bCs/>
                <w:sz w:val="22"/>
                <w:szCs w:val="22"/>
                <w:lang w:eastAsia="en-US"/>
              </w:rPr>
              <w:t>2</w:t>
            </w:r>
          </w:p>
        </w:tc>
        <w:tc>
          <w:tcPr>
            <w:tcW w:w="2133" w:type="dxa"/>
            <w:gridSpan w:val="2"/>
            <w:vAlign w:val="center"/>
          </w:tcPr>
          <w:p w:rsidR="00D567B5" w:rsidRDefault="00D567B5"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D50242" w:rsidRPr="00DF34E8" w:rsidTr="00D50242">
        <w:trPr>
          <w:trHeight w:val="301"/>
          <w:jc w:val="center"/>
        </w:trPr>
        <w:tc>
          <w:tcPr>
            <w:tcW w:w="4230" w:type="dxa"/>
            <w:gridSpan w:val="2"/>
          </w:tcPr>
          <w:p w:rsidR="00D567B5" w:rsidRPr="00355090" w:rsidRDefault="00D567B5" w:rsidP="00255490">
            <w:pPr>
              <w:suppressAutoHyphens/>
              <w:rPr>
                <w:rFonts w:eastAsia="Calibri"/>
                <w:sz w:val="22"/>
                <w:szCs w:val="22"/>
                <w:lang w:eastAsia="en-US"/>
              </w:rPr>
            </w:pPr>
            <w:r>
              <w:rPr>
                <w:rFonts w:eastAsia="Calibri"/>
                <w:sz w:val="22"/>
                <w:szCs w:val="22"/>
                <w:lang w:eastAsia="en-US"/>
              </w:rPr>
              <w:t>«Разговоры о</w:t>
            </w:r>
            <w:r w:rsidRPr="00355090">
              <w:rPr>
                <w:rFonts w:eastAsia="Calibri"/>
                <w:sz w:val="22"/>
                <w:szCs w:val="22"/>
                <w:lang w:eastAsia="en-US"/>
              </w:rPr>
              <w:t xml:space="preserve"> </w:t>
            </w:r>
            <w:proofErr w:type="gramStart"/>
            <w:r w:rsidRPr="00355090">
              <w:rPr>
                <w:rFonts w:eastAsia="Calibri"/>
                <w:sz w:val="22"/>
                <w:szCs w:val="22"/>
                <w:lang w:eastAsia="en-US"/>
              </w:rPr>
              <w:t>важном</w:t>
            </w:r>
            <w:proofErr w:type="gramEnd"/>
            <w:r w:rsidRPr="00355090">
              <w:rPr>
                <w:rFonts w:eastAsia="Calibri"/>
                <w:sz w:val="22"/>
                <w:szCs w:val="22"/>
                <w:lang w:eastAsia="en-US"/>
              </w:rPr>
              <w:t>»</w:t>
            </w:r>
          </w:p>
        </w:tc>
        <w:tc>
          <w:tcPr>
            <w:tcW w:w="1892" w:type="dxa"/>
            <w:gridSpan w:val="2"/>
            <w:vAlign w:val="center"/>
          </w:tcPr>
          <w:p w:rsidR="00D567B5" w:rsidRPr="00355090" w:rsidRDefault="00D567B5" w:rsidP="00255490">
            <w:pPr>
              <w:spacing w:line="288" w:lineRule="auto"/>
              <w:jc w:val="center"/>
              <w:rPr>
                <w:rFonts w:eastAsia="Calibri"/>
                <w:bCs/>
                <w:sz w:val="22"/>
                <w:szCs w:val="22"/>
                <w:lang w:eastAsia="en-US"/>
              </w:rPr>
            </w:pPr>
            <w:r>
              <w:rPr>
                <w:rFonts w:eastAsia="Calibri"/>
                <w:bCs/>
                <w:sz w:val="22"/>
                <w:szCs w:val="22"/>
                <w:lang w:eastAsia="en-US"/>
              </w:rPr>
              <w:t>1</w:t>
            </w:r>
          </w:p>
        </w:tc>
        <w:tc>
          <w:tcPr>
            <w:tcW w:w="1994" w:type="dxa"/>
            <w:vAlign w:val="center"/>
          </w:tcPr>
          <w:p w:rsidR="00D567B5" w:rsidRPr="00355090" w:rsidRDefault="00D567B5" w:rsidP="00255490">
            <w:pPr>
              <w:spacing w:line="288" w:lineRule="auto"/>
              <w:jc w:val="center"/>
              <w:rPr>
                <w:rFonts w:eastAsia="Calibri"/>
                <w:bCs/>
                <w:sz w:val="22"/>
                <w:szCs w:val="22"/>
                <w:lang w:eastAsia="en-US"/>
              </w:rPr>
            </w:pPr>
            <w:r>
              <w:rPr>
                <w:rFonts w:eastAsia="Calibri"/>
                <w:bCs/>
                <w:sz w:val="22"/>
                <w:szCs w:val="22"/>
                <w:lang w:eastAsia="en-US"/>
              </w:rPr>
              <w:t>1</w:t>
            </w:r>
          </w:p>
        </w:tc>
        <w:tc>
          <w:tcPr>
            <w:tcW w:w="2133" w:type="dxa"/>
            <w:gridSpan w:val="2"/>
            <w:vAlign w:val="center"/>
          </w:tcPr>
          <w:p w:rsidR="00D567B5" w:rsidRPr="00A83B4B" w:rsidRDefault="00D50242" w:rsidP="006E6240">
            <w:pPr>
              <w:spacing w:line="288" w:lineRule="auto"/>
              <w:jc w:val="center"/>
              <w:rPr>
                <w:rFonts w:eastAsia="Calibri"/>
                <w:bCs/>
                <w:sz w:val="22"/>
                <w:szCs w:val="22"/>
                <w:lang w:eastAsia="en-US"/>
              </w:rPr>
            </w:pPr>
            <w:r>
              <w:rPr>
                <w:rFonts w:eastAsia="Calibri"/>
                <w:bCs/>
                <w:sz w:val="22"/>
                <w:szCs w:val="22"/>
                <w:lang w:eastAsia="en-US"/>
              </w:rPr>
              <w:t>2</w:t>
            </w:r>
          </w:p>
        </w:tc>
      </w:tr>
      <w:tr w:rsidR="00D50242" w:rsidRPr="00DF34E8" w:rsidTr="00D50242">
        <w:trPr>
          <w:trHeight w:val="301"/>
          <w:jc w:val="center"/>
        </w:trPr>
        <w:tc>
          <w:tcPr>
            <w:tcW w:w="4230" w:type="dxa"/>
            <w:gridSpan w:val="2"/>
          </w:tcPr>
          <w:p w:rsidR="00D50242" w:rsidRPr="00D50242" w:rsidRDefault="00D50242" w:rsidP="00255490">
            <w:pPr>
              <w:suppressAutoHyphens/>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Профминимум</w:t>
            </w:r>
            <w:proofErr w:type="spellEnd"/>
            <w:r>
              <w:rPr>
                <w:rFonts w:eastAsia="Calibri"/>
                <w:sz w:val="22"/>
                <w:szCs w:val="22"/>
                <w:lang w:eastAsia="en-US"/>
              </w:rPr>
              <w:t>»</w:t>
            </w:r>
          </w:p>
        </w:tc>
        <w:tc>
          <w:tcPr>
            <w:tcW w:w="1892" w:type="dxa"/>
            <w:gridSpan w:val="2"/>
            <w:vAlign w:val="center"/>
          </w:tcPr>
          <w:p w:rsidR="00D50242" w:rsidRDefault="00D50242" w:rsidP="00255490">
            <w:pPr>
              <w:spacing w:line="288" w:lineRule="auto"/>
              <w:jc w:val="center"/>
              <w:rPr>
                <w:rFonts w:eastAsia="Calibri"/>
                <w:bCs/>
                <w:sz w:val="22"/>
                <w:szCs w:val="22"/>
                <w:lang w:eastAsia="en-US"/>
              </w:rPr>
            </w:pPr>
            <w:r>
              <w:rPr>
                <w:rFonts w:eastAsia="Calibri"/>
                <w:bCs/>
                <w:sz w:val="22"/>
                <w:szCs w:val="22"/>
                <w:lang w:eastAsia="en-US"/>
              </w:rPr>
              <w:t>1</w:t>
            </w:r>
          </w:p>
        </w:tc>
        <w:tc>
          <w:tcPr>
            <w:tcW w:w="1994" w:type="dxa"/>
            <w:vAlign w:val="center"/>
          </w:tcPr>
          <w:p w:rsidR="00D50242" w:rsidRDefault="00D50242" w:rsidP="00255490">
            <w:pPr>
              <w:spacing w:line="288" w:lineRule="auto"/>
              <w:jc w:val="center"/>
              <w:rPr>
                <w:rFonts w:eastAsia="Calibri"/>
                <w:bCs/>
                <w:sz w:val="22"/>
                <w:szCs w:val="22"/>
                <w:lang w:eastAsia="en-US"/>
              </w:rPr>
            </w:pPr>
            <w:r>
              <w:rPr>
                <w:rFonts w:eastAsia="Calibri"/>
                <w:bCs/>
                <w:sz w:val="22"/>
                <w:szCs w:val="22"/>
                <w:lang w:eastAsia="en-US"/>
              </w:rPr>
              <w:t>1</w:t>
            </w:r>
          </w:p>
        </w:tc>
        <w:tc>
          <w:tcPr>
            <w:tcW w:w="2133" w:type="dxa"/>
            <w:gridSpan w:val="2"/>
            <w:vAlign w:val="center"/>
          </w:tcPr>
          <w:p w:rsidR="00D50242" w:rsidRPr="00A83B4B" w:rsidRDefault="00D50242" w:rsidP="006E6240">
            <w:pPr>
              <w:spacing w:line="288" w:lineRule="auto"/>
              <w:jc w:val="center"/>
              <w:rPr>
                <w:rFonts w:eastAsia="Calibri"/>
                <w:bCs/>
                <w:sz w:val="22"/>
                <w:szCs w:val="22"/>
                <w:lang w:eastAsia="en-US"/>
              </w:rPr>
            </w:pPr>
            <w:r>
              <w:rPr>
                <w:rFonts w:eastAsia="Calibri"/>
                <w:bCs/>
                <w:sz w:val="22"/>
                <w:szCs w:val="22"/>
                <w:lang w:eastAsia="en-US"/>
              </w:rPr>
              <w:t>2</w:t>
            </w:r>
          </w:p>
        </w:tc>
      </w:tr>
      <w:bookmarkEnd w:id="1"/>
    </w:tbl>
    <w:p w:rsidR="00C914E5" w:rsidRDefault="00C914E5" w:rsidP="00C914E5">
      <w:pPr>
        <w:jc w:val="center"/>
      </w:pPr>
    </w:p>
    <w:sectPr w:rsidR="00C914E5" w:rsidSect="00A83B4B">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688B"/>
    <w:multiLevelType w:val="hybridMultilevel"/>
    <w:tmpl w:val="C0702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E5"/>
    <w:rsid w:val="00000485"/>
    <w:rsid w:val="000204F7"/>
    <w:rsid w:val="00060E6C"/>
    <w:rsid w:val="001F52E5"/>
    <w:rsid w:val="00201643"/>
    <w:rsid w:val="00255490"/>
    <w:rsid w:val="00297B2C"/>
    <w:rsid w:val="002B743C"/>
    <w:rsid w:val="00355090"/>
    <w:rsid w:val="00392FF0"/>
    <w:rsid w:val="003A6D62"/>
    <w:rsid w:val="00433626"/>
    <w:rsid w:val="004C1DA0"/>
    <w:rsid w:val="004D0EF8"/>
    <w:rsid w:val="004E4DA8"/>
    <w:rsid w:val="005841B2"/>
    <w:rsid w:val="005A1D54"/>
    <w:rsid w:val="00616467"/>
    <w:rsid w:val="006A080F"/>
    <w:rsid w:val="006A35BF"/>
    <w:rsid w:val="006A593A"/>
    <w:rsid w:val="006E6240"/>
    <w:rsid w:val="0070270F"/>
    <w:rsid w:val="007F1372"/>
    <w:rsid w:val="00812BFE"/>
    <w:rsid w:val="008310CD"/>
    <w:rsid w:val="0092473B"/>
    <w:rsid w:val="00952941"/>
    <w:rsid w:val="009B4818"/>
    <w:rsid w:val="00A12A3D"/>
    <w:rsid w:val="00A318A2"/>
    <w:rsid w:val="00A66F19"/>
    <w:rsid w:val="00A83B4B"/>
    <w:rsid w:val="00AB5748"/>
    <w:rsid w:val="00AF1D21"/>
    <w:rsid w:val="00B362CF"/>
    <w:rsid w:val="00B515DB"/>
    <w:rsid w:val="00B979B4"/>
    <w:rsid w:val="00BB022D"/>
    <w:rsid w:val="00C1696B"/>
    <w:rsid w:val="00C914E5"/>
    <w:rsid w:val="00D50242"/>
    <w:rsid w:val="00D567B5"/>
    <w:rsid w:val="00DE36C6"/>
    <w:rsid w:val="00DE49FA"/>
    <w:rsid w:val="00DE7D23"/>
    <w:rsid w:val="00E377D0"/>
    <w:rsid w:val="00F0058B"/>
    <w:rsid w:val="00F13439"/>
    <w:rsid w:val="00F478F3"/>
    <w:rsid w:val="00F67F8B"/>
    <w:rsid w:val="00F71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43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2BFE"/>
    <w:pPr>
      <w:ind w:left="720"/>
      <w:contextualSpacing/>
    </w:pPr>
  </w:style>
  <w:style w:type="paragraph" w:styleId="a5">
    <w:name w:val="Balloon Text"/>
    <w:basedOn w:val="a"/>
    <w:link w:val="a6"/>
    <w:uiPriority w:val="99"/>
    <w:semiHidden/>
    <w:unhideWhenUsed/>
    <w:rsid w:val="00AF1D21"/>
    <w:rPr>
      <w:rFonts w:ascii="Tahoma" w:hAnsi="Tahoma" w:cs="Tahoma"/>
      <w:sz w:val="16"/>
      <w:szCs w:val="16"/>
    </w:rPr>
  </w:style>
  <w:style w:type="character" w:customStyle="1" w:styleId="a6">
    <w:name w:val="Текст выноски Знак"/>
    <w:basedOn w:val="a0"/>
    <w:link w:val="a5"/>
    <w:uiPriority w:val="99"/>
    <w:semiHidden/>
    <w:rsid w:val="00AF1D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43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2BFE"/>
    <w:pPr>
      <w:ind w:left="720"/>
      <w:contextualSpacing/>
    </w:pPr>
  </w:style>
  <w:style w:type="paragraph" w:styleId="a5">
    <w:name w:val="Balloon Text"/>
    <w:basedOn w:val="a"/>
    <w:link w:val="a6"/>
    <w:uiPriority w:val="99"/>
    <w:semiHidden/>
    <w:unhideWhenUsed/>
    <w:rsid w:val="00AF1D21"/>
    <w:rPr>
      <w:rFonts w:ascii="Tahoma" w:hAnsi="Tahoma" w:cs="Tahoma"/>
      <w:sz w:val="16"/>
      <w:szCs w:val="16"/>
    </w:rPr>
  </w:style>
  <w:style w:type="character" w:customStyle="1" w:styleId="a6">
    <w:name w:val="Текст выноски Знак"/>
    <w:basedOn w:val="a0"/>
    <w:link w:val="a5"/>
    <w:uiPriority w:val="99"/>
    <w:semiHidden/>
    <w:rsid w:val="00AF1D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4384</Words>
  <Characters>24992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 УВР</dc:creator>
  <cp:lastModifiedBy>Tanya</cp:lastModifiedBy>
  <cp:revision>7</cp:revision>
  <cp:lastPrinted>2022-09-21T13:47:00Z</cp:lastPrinted>
  <dcterms:created xsi:type="dcterms:W3CDTF">2022-10-03T03:38:00Z</dcterms:created>
  <dcterms:modified xsi:type="dcterms:W3CDTF">2023-09-29T02:34:00Z</dcterms:modified>
</cp:coreProperties>
</file>