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691"/>
        <w:gridCol w:w="992"/>
        <w:gridCol w:w="283"/>
        <w:gridCol w:w="660"/>
        <w:gridCol w:w="992"/>
        <w:gridCol w:w="284"/>
        <w:gridCol w:w="193"/>
        <w:gridCol w:w="497"/>
        <w:gridCol w:w="637"/>
        <w:gridCol w:w="355"/>
        <w:gridCol w:w="806"/>
        <w:gridCol w:w="1107"/>
        <w:gridCol w:w="878"/>
        <w:gridCol w:w="256"/>
      </w:tblGrid>
      <w:tr>
        <w:trPr>
          <w:trHeight w:hRule="exact" w:val="283"/>
        </w:trPr>
        <w:tc>
          <w:tcPr>
            <w:tcW w:w="26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5.5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26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5.5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</w:tr>
      <w:tr>
        <w:trPr>
          <w:trHeight w:hRule="exact" w:val="293"/>
        </w:trPr>
        <w:tc>
          <w:tcPr>
            <w:tcW w:w="26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9.5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  <w:tc>
          <w:tcPr>
            <w:tcW w:w="271.049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//</w:t>
            </w:r>
          </w:p>
        </w:tc>
      </w:tr>
      <w:tr>
        <w:trPr>
          <w:trHeight w:hRule="exact" w:val="284"/>
        </w:trPr>
        <w:tc>
          <w:tcPr>
            <w:tcW w:w="26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9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  <w:tc>
          <w:tcPr>
            <w:tcW w:w="271.049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</w:tr>
      <w:tr>
        <w:trPr>
          <w:trHeight w:hRule="exact" w:val="284"/>
        </w:trPr>
        <w:tc>
          <w:tcPr>
            <w:tcW w:w="10504.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ТЕХНИКО-ТЕХНОЛОГИЧЕСКАЯ КАРТА № 50</w:t>
            </w:r>
          </w:p>
        </w:tc>
      </w:tr>
      <w:tr>
        <w:trPr>
          <w:trHeight w:hRule="exact" w:val="313"/>
        </w:trPr>
        <w:tc>
          <w:tcPr>
            <w:tcW w:w="10504.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u w:val="single"/>
                <w:color w:val="#000000"/>
                <w:sz w:val="24"/>
                <w:szCs w:val="24"/>
              </w:rPr>
              <w:t>САЛАТ "СВЕКОЛКА"</w:t>
            </w:r>
          </w:p>
        </w:tc>
      </w:tr>
      <w:tr>
        <w:trPr>
          <w:trHeight w:hRule="exact" w:val="424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1. ОБЛАСТЬ ПРИМЕНЕНИЯ</w:t>
            </w:r>
          </w:p>
        </w:tc>
      </w:tr>
      <w:tr>
        <w:trPr>
          <w:trHeight w:hRule="exact" w:val="459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Настоящая технико-технологическая карта распространяется на блюдо "САЛАТ "СВЕКОЛКА"", вырабатываемое и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реализуемое .</w:t>
            </w:r>
            <w:br/>
          </w:p>
        </w:tc>
      </w:tr>
      <w:tr>
        <w:trPr>
          <w:trHeight w:hRule="exact" w:val="157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</w:tr>
      <w:tr>
        <w:trPr>
          <w:trHeight w:hRule="exact" w:val="284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2. ТРЕБОВАНИЯ К СЫРЬЮ</w:t>
            </w:r>
          </w:p>
        </w:tc>
      </w:tr>
      <w:tr>
        <w:trPr>
          <w:trHeight w:hRule="exact" w:val="873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Продовольственное сырье, пищевые продукты и полуфабрикаты, используемые для приготовления блюда "САЛАТ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"СВЕКОЛКА"", должны соответствовать требованиям действующих нормативных и технических документов, иметь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сопроводительные документы, подтверждающие их безопасность и качество (сертификат соответствия, санитарно-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эпидемиологическое заключение, удостоверение безопасности и качества, и пр.).</w:t>
            </w:r>
            <w:br/>
          </w:p>
        </w:tc>
      </w:tr>
      <w:tr>
        <w:trPr>
          <w:trHeight w:hRule="exact" w:val="283"/>
        </w:trPr>
        <w:tc>
          <w:tcPr>
            <w:tcW w:w="6252" w:type="dxa"/>
            <w:gridSpan w:val="7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3. РЕЦЕПТУРА</w:t>
            </w:r>
          </w:p>
        </w:tc>
        <w:tc>
          <w:tcPr>
            <w:tcW w:w="1149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  <w:tc>
          <w:tcPr>
            <w:tcW w:w="114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20"/>
                <w:szCs w:val="20"/>
              </w:rPr>
            </w:pPr>
          </w:p>
        </w:tc>
      </w:tr>
      <w:tr>
        <w:trPr>
          <w:trHeight w:hRule="exact" w:val="822"/>
        </w:trPr>
        <w:tc>
          <w:tcPr>
            <w:tcW w:w="6252" w:type="dxa"/>
            <w:gridSpan w:val="7"/>
            <w:tcBorders>
              <w:top w:val="single" w:sz="12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Наименование сырья и продуктов</w:t>
            </w:r>
          </w:p>
        </w:tc>
        <w:tc>
          <w:tcPr>
            <w:tcW w:w="2283" w:type="dxa"/>
            <w:gridSpan w:val="4"/>
            <w:tcBorders>
              <w:top w:val="single" w:sz="12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Расход сырья и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продуктов на 1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порцию, г</w:t>
            </w:r>
            <w:br/>
          </w:p>
        </w:tc>
        <w:tc>
          <w:tcPr>
            <w:tcW w:w="2283" w:type="dxa"/>
            <w:gridSpan w:val="3"/>
            <w:tcBorders>
              <w:top w:val="single" w:sz="12" w:space="0" w:color="#000000"/>
              <w:left w:val="single" w:sz="8" w:space="0" w:color="#000000"/>
              <w:bottom w:val="single" w:sz="8" w:space="0" w:color="#000000"/>
              <w:right w:val="single" w:sz="12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Расход сырья и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продуктов на 100</w:t>
            </w:r>
            <w:br/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порций, кг</w:t>
            </w:r>
            <w:br/>
          </w:p>
        </w:tc>
      </w:tr>
      <w:tr>
        <w:trPr>
          <w:trHeight w:hRule="exact" w:val="340"/>
        </w:trPr>
        <w:tc>
          <w:tcPr>
            <w:tcW w:w="6252" w:type="dxa"/>
            <w:gridSpan w:val="7"/>
            <w:tcBorders>
              <w:top w:val="single" w:sz="12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брутто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нетто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брутто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12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нетто</w:t>
            </w:r>
          </w:p>
        </w:tc>
      </w:tr>
      <w:tr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СВЕКЛА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</w:tr>
      <w:tr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   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73,87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55,4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7,39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5,54</w:t>
            </w:r>
          </w:p>
        </w:tc>
      </w:tr>
      <w:tr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   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69,25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55,4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6,93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5,54</w:t>
            </w:r>
          </w:p>
        </w:tc>
      </w:tr>
      <w:tr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ВИНОГРАД СУШЕНЫЙ (ИЗЮМ)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4,8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0,48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0,48</w:t>
            </w:r>
          </w:p>
        </w:tc>
      </w:tr>
      <w:tr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</w:t>
            </w:r>
          </w:p>
        </w:tc>
      </w:tr>
      <w:tr>
        <w:trPr>
          <w:trHeight w:hRule="exact" w:val="283"/>
        </w:trPr>
        <w:tc>
          <w:tcPr>
            <w:tcW w:w="10788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Выход: 60</w:t>
            </w:r>
          </w:p>
        </w:tc>
      </w:tr>
      <w:tr>
        <w:trPr>
          <w:trHeight w:hRule="exact" w:val="425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4. ТЕХНОЛОГИЧЕСКИЙ ПРОЦЕСС</w:t>
            </w:r>
          </w:p>
        </w:tc>
      </w:tr>
      <w:tr>
        <w:trPr>
          <w:trHeight w:hRule="exact" w:val="1908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Подготовка сырья производится в соответствии с рекомендациями сборника "Сборник методических рекомендаций по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организации питания детей и подростков в учреждениях образования Санкт-Петербурга. - СПб.: Речь, 2008. - 800 с.",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санитарных норм и правил и технологическими рекомендациями для импортного сырья.</w:t>
            </w:r>
            <w:br/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Свеклу предварительно промывают, тщательно перебирают, повторно промывают в проточной воде и отваривают в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кожуре, охлаждают, очищают и натирают на крупной терке. Изюм перебирают, тщательно промывают, заливают водой,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доводят до кипения, воду сливают, изюм охлаждают. Курагу предварительно замачивают на 20-30 минут в горячей воде,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промывают, ошпаривают и мелко нарезают.</w:t>
            </w:r>
            <w:br/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Подготовленные продукты соединяют и перемешивают. Заправляют растительным маслом перед отпуском.</w:t>
            </w:r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можно готовить без кураги, увеличив соответственно массу нетто свеклы.</w:t>
            </w:r>
          </w:p>
        </w:tc>
      </w:tr>
      <w:tr>
        <w:trPr>
          <w:trHeight w:hRule="exact" w:val="157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</w:tr>
      <w:tr>
        <w:trPr>
          <w:trHeight w:hRule="exact" w:val="284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5. ТРЕБОВАНИЯ К ОФОРМЛЕНИЮ, РЕАЛИЗАЦИИ И ХРАНЕНИЮ</w:t>
            </w:r>
          </w:p>
        </w:tc>
      </w:tr>
      <w:tr>
        <w:trPr>
          <w:trHeight w:hRule="exact" w:val="666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укладывают горкой в салатник или на тарелку. Оптимальная температура подачи 14° С.</w:t>
            </w:r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Срок хранения до реализации - не более 1 часа.</w:t>
            </w:r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Срок реализации согласно СанПиН2.3.2.1324 - не более 2 часов с момента приготовления.</w:t>
            </w:r>
          </w:p>
        </w:tc>
      </w:tr>
      <w:tr>
        <w:trPr>
          <w:trHeight w:hRule="exact" w:val="425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6. ПОКАЗАТЕЛИ КАЧЕСТВА И БЕЗОПАСНОСТИ</w:t>
            </w:r>
          </w:p>
        </w:tc>
      </w:tr>
      <w:tr>
        <w:trPr>
          <w:trHeight w:hRule="exact" w:val="252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6.1. Органолептические показатели качества:</w:t>
            </w:r>
          </w:p>
        </w:tc>
      </w:tr>
      <w:tr>
        <w:trPr>
          <w:trHeight w:hRule="exact" w:val="873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•  Внешний вид — компоненты равномерно нарезаны, салат аккуратно уложен горкой, поверхность блестящая;</w:t>
            </w:r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•  цвет — свеклы, темно-бордовый с вкраплениями изюма и кураги;</w:t>
            </w:r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•  вкус, запах — сладковатый, характерный для свеклы с ароматом кураги и масла растительного;</w:t>
            </w:r>
          </w:p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•  консистенция салата — сочная, мягкая.</w:t>
            </w:r>
          </w:p>
        </w:tc>
      </w:tr>
      <w:tr>
        <w:trPr>
          <w:trHeight w:hRule="exact" w:val="394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6.2. Микробиологические показатели блюда "САЛАТ "СВЕКОЛКА"" должны соответствовать СанПиН 2.3.2.1078-01.</w:t>
            </w:r>
          </w:p>
        </w:tc>
      </w:tr>
      <w:tr>
        <w:trPr>
          <w:trHeight w:hRule="exact" w:val="425"/>
        </w:trPr>
        <w:tc>
          <w:tcPr>
            <w:tcW w:w="10775.25" w:type="dxa"/>
            <w:gridSpan w:val="1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7. ПИЩЕВАЯ ЦЕННОСТЬ</w:t>
            </w:r>
          </w:p>
        </w:tc>
      </w:tr>
      <w:tr>
        <w:trPr>
          <w:trHeight w:hRule="exact" w:val="284"/>
        </w:trPr>
        <w:tc>
          <w:tcPr>
            <w:tcW w:w="7386" w:type="dxa"/>
            <w:gridSpan w:val="9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#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2847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Белки, 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674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В1, мг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70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Са, мг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22,3</w:t>
            </w: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2847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Жиры, 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3,1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674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С, мг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70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Mg, мг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</w:t>
            </w: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2847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Углеводы, 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674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А, мг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70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Р, мг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27,7</w:t>
            </w: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9"/>
        </w:trPr>
        <w:tc>
          <w:tcPr>
            <w:tcW w:w="2847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62,6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674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E, мг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1,4</w:t>
            </w:r>
          </w:p>
        </w:tc>
        <w:tc>
          <w:tcPr>
            <w:tcW w:w="298.5" w:type="dxa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8"/>
                <w:szCs w:val="18"/>
              </w:rPr>
            </w:pPr>
          </w:p>
        </w:tc>
        <w:tc>
          <w:tcPr>
            <w:tcW w:w="705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Fе, мг</w:t>
            </w:r>
          </w:p>
        </w:tc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</w:t>
            </w:r>
          </w:p>
        </w:tc>
        <w:tc>
          <w:tcPr>
            <w:tcW w:w="8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r>
        <w:rPr>
          <w:color w:val="#FFFFFF"/>
          <w:sz w:val="2"/>
          <w:szCs w:val="2"/>
        </w:rPr>
        <w:t>.</w:t>
      </w:r>
    </w:p>
    <w:sectPr>
      <w:type w:val="continuous"/>
      <w:pgSz w:w="11907" w:h="16840"/>
      <w:pgMar w:top="530" w:right="567" w:bottom="530" w:left="567" w:header="304" w:footer="304" w:gutter="0"/>
      <w:cols w:space="30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