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805"/>
        <w:gridCol w:w="1005"/>
        <w:gridCol w:w="297"/>
        <w:gridCol w:w="672"/>
        <w:gridCol w:w="1003"/>
        <w:gridCol w:w="297"/>
        <w:gridCol w:w="134"/>
        <w:gridCol w:w="569"/>
        <w:gridCol w:w="549"/>
        <w:gridCol w:w="27"/>
        <w:gridCol w:w="429"/>
        <w:gridCol w:w="728"/>
        <w:gridCol w:w="1148"/>
        <w:gridCol w:w="845"/>
        <w:gridCol w:w="299"/>
      </w:tblGrid>
      <w:tr w:rsidR="004A5EE1" w:rsidTr="00003327">
        <w:trPr>
          <w:gridBefore w:val="1"/>
          <w:wBefore w:w="34" w:type="dxa"/>
          <w:trHeight w:hRule="exact" w:val="283"/>
        </w:trPr>
        <w:tc>
          <w:tcPr>
            <w:tcW w:w="6213" w:type="dxa"/>
            <w:gridSpan w:val="7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  <w:gridSpan w:val="3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7" w:type="dxa"/>
            <w:gridSpan w:val="2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003327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A5EE1" w:rsidTr="00003327">
        <w:trPr>
          <w:gridBefore w:val="1"/>
          <w:wBefore w:w="34" w:type="dxa"/>
          <w:trHeight w:hRule="exact" w:val="283"/>
        </w:trPr>
        <w:tc>
          <w:tcPr>
            <w:tcW w:w="6213" w:type="dxa"/>
            <w:gridSpan w:val="7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  <w:gridSpan w:val="3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7" w:type="dxa"/>
            <w:gridSpan w:val="2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4A5EE1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4A5EE1" w:rsidTr="00003327">
        <w:trPr>
          <w:gridBefore w:val="1"/>
          <w:wBefore w:w="34" w:type="dxa"/>
          <w:trHeight w:hRule="exact" w:val="293"/>
        </w:trPr>
        <w:tc>
          <w:tcPr>
            <w:tcW w:w="6213" w:type="dxa"/>
            <w:gridSpan w:val="7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  <w:gridSpan w:val="3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7" w:type="dxa"/>
            <w:gridSpan w:val="2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3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4A5EE1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003327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4A5EE1" w:rsidTr="00003327">
        <w:trPr>
          <w:gridBefore w:val="1"/>
          <w:wBefore w:w="34" w:type="dxa"/>
          <w:trHeight w:hRule="exact" w:val="284"/>
        </w:trPr>
        <w:tc>
          <w:tcPr>
            <w:tcW w:w="6213" w:type="dxa"/>
            <w:gridSpan w:val="7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  <w:gridSpan w:val="3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7" w:type="dxa"/>
            <w:gridSpan w:val="2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4A5EE1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4A5EE1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4A5EE1" w:rsidTr="00003327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003327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ТЕХНИКО-ТЕХНОЛОГИЧЕСКАЯ КАРТА № 83</w:t>
            </w:r>
          </w:p>
        </w:tc>
      </w:tr>
      <w:tr w:rsidR="004A5EE1" w:rsidRPr="00003327" w:rsidTr="00003327">
        <w:trPr>
          <w:gridBefore w:val="1"/>
          <w:wBefore w:w="34" w:type="dxa"/>
          <w:trHeight w:hRule="exact" w:val="313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003327">
            <w:pPr>
              <w:spacing w:after="0" w:line="238" w:lineRule="auto"/>
              <w:jc w:val="center"/>
              <w:rPr>
                <w:sz w:val="24"/>
                <w:szCs w:val="24"/>
                <w:lang w:val="ru-RU"/>
              </w:rPr>
            </w:pPr>
            <w:r w:rsidRPr="00003327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ru-RU"/>
              </w:rPr>
              <w:t>СУП КАРТОФЕЛЬНЫЙ С МЯСНЫМИ ФРИКАДЕЛЬКАМИ</w:t>
            </w:r>
          </w:p>
        </w:tc>
      </w:tr>
      <w:tr w:rsidR="004A5EE1" w:rsidTr="00003327">
        <w:trPr>
          <w:gridBefore w:val="1"/>
          <w:wBefore w:w="34" w:type="dxa"/>
          <w:trHeight w:hRule="exact" w:val="424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4A5EE1" w:rsidRPr="00003327" w:rsidTr="00003327">
        <w:trPr>
          <w:gridBefore w:val="1"/>
          <w:wBefore w:w="34" w:type="dxa"/>
          <w:trHeight w:hRule="exact" w:val="459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"СУП КАРТОФЕЛЬНЫЙ С МЯСНЫМИ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ФРИКАДЕЛЬКАМИ", </w:t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вырабатываемое и реализуемое</w:t>
            </w:r>
            <w:proofErr w:type="gramStart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003327">
              <w:rPr>
                <w:lang w:val="ru-RU"/>
              </w:rPr>
              <w:br/>
            </w:r>
          </w:p>
        </w:tc>
      </w:tr>
      <w:tr w:rsidR="004A5EE1" w:rsidRPr="00003327" w:rsidTr="00003327">
        <w:trPr>
          <w:gridBefore w:val="1"/>
          <w:wBefore w:w="34" w:type="dxa"/>
          <w:trHeight w:hRule="exact" w:val="157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4A5EE1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4A5EE1" w:rsidTr="00003327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4A5EE1" w:rsidRPr="00003327" w:rsidTr="00003327">
        <w:trPr>
          <w:gridBefore w:val="1"/>
          <w:wBefore w:w="34" w:type="dxa"/>
          <w:trHeight w:hRule="exact" w:val="873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Продовольственное сырье, пищевые продукты и полуфабрикаты, используемые для приготовления блюда "СУП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КАРТОФЕЛЬНЫЙ С МЯСНЫМИ ФРИКАДЕЛЬКАМИ", должны соответствовать требованиям действующих нормативных</w:t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технических документов, иметь сопроводительные документы, подтверждающие их безопасность и качество (сертификат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соответствия, санитарно-эпидемиологическое заключение, удостоверение безопасности и качества, и пр.).</w:t>
            </w:r>
            <w:r w:rsidRPr="00003327">
              <w:rPr>
                <w:lang w:val="ru-RU"/>
              </w:rPr>
              <w:br/>
            </w:r>
          </w:p>
        </w:tc>
      </w:tr>
      <w:tr w:rsidR="004A5EE1" w:rsidTr="00003327">
        <w:trPr>
          <w:gridBefore w:val="1"/>
          <w:wBefore w:w="34" w:type="dxa"/>
          <w:trHeight w:hRule="exact" w:val="283"/>
        </w:trPr>
        <w:tc>
          <w:tcPr>
            <w:tcW w:w="6213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4A5EE1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4A5EE1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4A5EE1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4A5EE1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4A5EE1" w:rsidRPr="00003327" w:rsidTr="00003327">
        <w:trPr>
          <w:gridBefore w:val="1"/>
          <w:wBefore w:w="34" w:type="dxa"/>
          <w:trHeight w:hRule="exact" w:val="822"/>
        </w:trPr>
        <w:tc>
          <w:tcPr>
            <w:tcW w:w="621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сырья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</w:t>
            </w:r>
            <w:proofErr w:type="spellEnd"/>
          </w:p>
        </w:tc>
        <w:tc>
          <w:tcPr>
            <w:tcW w:w="2302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Pr="00003327" w:rsidRDefault="00003327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порцию, </w:t>
            </w:r>
            <w:proofErr w:type="gramStart"/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г</w:t>
            </w:r>
            <w:proofErr w:type="gramEnd"/>
            <w:r w:rsidRPr="00003327">
              <w:rPr>
                <w:lang w:val="ru-RU"/>
              </w:rPr>
              <w:br/>
            </w:r>
          </w:p>
        </w:tc>
        <w:tc>
          <w:tcPr>
            <w:tcW w:w="229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Pr="00003327" w:rsidRDefault="00003327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003327">
              <w:rPr>
                <w:lang w:val="ru-RU"/>
              </w:rPr>
              <w:br/>
            </w:r>
          </w:p>
        </w:tc>
      </w:tr>
      <w:tr w:rsidR="004A5EE1" w:rsidTr="00003327">
        <w:trPr>
          <w:gridBefore w:val="1"/>
          <w:wBefore w:w="34" w:type="dxa"/>
          <w:trHeight w:hRule="exact" w:val="340"/>
        </w:trPr>
        <w:tc>
          <w:tcPr>
            <w:tcW w:w="6213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Pr="00003327" w:rsidRDefault="004A5EE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42,22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,32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12,88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28.02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9,23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 01.03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31.07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 01.08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31.08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 01.09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31.10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 01.11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31.12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31.08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24,27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 01.09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31.12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22,75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4A5EE1" w:rsidTr="00003327">
        <w:trPr>
          <w:gridBefore w:val="1"/>
          <w:wBefore w:w="34" w:type="dxa"/>
          <w:trHeight w:hRule="exact" w:val="269"/>
        </w:trPr>
        <w:tc>
          <w:tcPr>
            <w:tcW w:w="6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4A5EE1" w:rsidTr="00003327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 200</w:t>
            </w:r>
          </w:p>
        </w:tc>
      </w:tr>
      <w:tr w:rsidR="004A5EE1" w:rsidTr="00003327">
        <w:trPr>
          <w:gridBefore w:val="1"/>
          <w:wBefore w:w="34" w:type="dxa"/>
          <w:trHeight w:hRule="exact" w:val="425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4A5EE1" w:rsidRPr="00003327" w:rsidTr="00003327">
        <w:trPr>
          <w:gridBefore w:val="1"/>
          <w:wBefore w:w="34" w:type="dxa"/>
          <w:trHeight w:hRule="exact" w:val="1897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Подготовка сырья производится в соответствии с </w:t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рекомендациями сборника "Сборник рецептур блюд и кулинарных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изделий для питания детей в дошкольных организациях / под редакцией М.П. Могильного и В.А. </w:t>
            </w:r>
            <w:proofErr w:type="spellStart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Тутельяна</w:t>
            </w:r>
            <w:proofErr w:type="spellEnd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.-М.: </w:t>
            </w:r>
            <w:proofErr w:type="spellStart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ДеЛи</w:t>
            </w:r>
            <w:proofErr w:type="spellEnd"/>
            <w:r w:rsidRPr="00003327">
              <w:rPr>
                <w:lang w:val="ru-RU"/>
              </w:rPr>
              <w:br/>
            </w:r>
            <w:proofErr w:type="spellStart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принт</w:t>
            </w:r>
            <w:proofErr w:type="spellEnd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2012.-584с.", санитарных норм и правил и технологическими рекомендациями для и</w:t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мпортного сырья.</w:t>
            </w:r>
            <w:r w:rsidRPr="00003327">
              <w:rPr>
                <w:lang w:val="ru-RU"/>
              </w:rPr>
              <w:br/>
            </w:r>
          </w:p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 кипящий бульон или воду кладут картофель, нарезанный кубиками, доводят до кипения, добавляют нарезанные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кубиками припущенные овощи и варят до готовности. За 5- 10 мин до окончания варки добавляют припущенное томатное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пюре, соль. Фрикаде</w:t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льки припускают отдельно в небольшом количестве бульона или воды до готовности и кладут в суп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при отпуске. Бульон после </w:t>
            </w:r>
            <w:proofErr w:type="spellStart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припускания</w:t>
            </w:r>
            <w:proofErr w:type="spellEnd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фрикаделек добавляют в суп. Суп для первой возрастной группы готовят без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томатного пюре.</w:t>
            </w:r>
            <w:r w:rsidRPr="00003327">
              <w:rPr>
                <w:lang w:val="ru-RU"/>
              </w:rPr>
              <w:br/>
            </w:r>
          </w:p>
        </w:tc>
      </w:tr>
      <w:tr w:rsidR="004A5EE1" w:rsidRPr="00003327" w:rsidTr="00003327">
        <w:trPr>
          <w:gridBefore w:val="1"/>
          <w:wBefore w:w="34" w:type="dxa"/>
          <w:trHeight w:hRule="exact" w:val="157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4A5EE1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</w:tr>
      <w:tr w:rsidR="004A5EE1" w:rsidRPr="00003327" w:rsidTr="00003327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003327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5. ТРЕБОВАНИЯ К ОФОРМЛЕНИЮ, </w:t>
            </w:r>
            <w:r w:rsidRPr="000033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РЕАЛИЗАЦИИ И ХРАНЕНИЮ</w:t>
            </w:r>
          </w:p>
        </w:tc>
      </w:tr>
      <w:tr w:rsidR="004A5EE1" w:rsidRPr="00003327" w:rsidTr="00003327">
        <w:trPr>
          <w:gridBefore w:val="1"/>
          <w:wBefore w:w="34" w:type="dxa"/>
          <w:trHeight w:hRule="exact" w:val="666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4A5EE1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</w:p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до реализации - не более 1 часа.</w:t>
            </w:r>
          </w:p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4A5EE1" w:rsidTr="00003327">
        <w:trPr>
          <w:gridBefore w:val="1"/>
          <w:wBefore w:w="34" w:type="dxa"/>
          <w:trHeight w:hRule="exact" w:val="425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4A5EE1" w:rsidTr="00003327">
        <w:trPr>
          <w:gridBefore w:val="1"/>
          <w:wBefore w:w="34" w:type="dxa"/>
          <w:trHeight w:hRule="exact" w:val="252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003327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Органолептические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качества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4A5EE1" w:rsidRPr="00003327" w:rsidTr="00003327">
        <w:trPr>
          <w:gridBefore w:val="1"/>
          <w:wBefore w:w="34" w:type="dxa"/>
          <w:trHeight w:hRule="exact" w:val="1494"/>
        </w:trPr>
        <w:tc>
          <w:tcPr>
            <w:tcW w:w="10807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Внешний вид: в</w:t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жидкой части супа - картофель и овощи, нарезанные кубиками,</w:t>
            </w:r>
          </w:p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сохранившие форму нарезки. Фрикадельки одинакового размера</w:t>
            </w:r>
          </w:p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Консистенция: картофель и овощи - мягкие; фрикадельки - упругие, сочные; соблюдается</w:t>
            </w:r>
          </w:p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соотношение жидкой и плотной частей супа</w:t>
            </w:r>
          </w:p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Цвет: супа</w:t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— золотистый, жира на поверхности - светло-оранжевый</w:t>
            </w:r>
          </w:p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Вкус: картофеля и припущенных овощей, фрикаделек, умеренно соленый</w:t>
            </w:r>
          </w:p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Запах: продуктов входящих в суп</w:t>
            </w:r>
          </w:p>
        </w:tc>
      </w:tr>
      <w:tr w:rsidR="004A5EE1" w:rsidRPr="00003327" w:rsidTr="00003327">
        <w:trPr>
          <w:trHeight w:hRule="exact" w:val="601"/>
        </w:trPr>
        <w:tc>
          <w:tcPr>
            <w:tcW w:w="108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00332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"СУП КАРТОФЕЛЬНЫЙ С МЯСНЫМИ ФРИКАДЕЛЬКАМИ" должны</w:t>
            </w:r>
            <w:r w:rsidRPr="00003327">
              <w:rPr>
                <w:lang w:val="ru-RU"/>
              </w:rPr>
              <w:br/>
            </w:r>
            <w:r w:rsidRPr="000033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соответствовать СанПиН 2.3.2.1078-01.</w:t>
            </w:r>
            <w:r w:rsidRPr="00003327">
              <w:rPr>
                <w:lang w:val="ru-RU"/>
              </w:rPr>
              <w:br/>
            </w:r>
          </w:p>
        </w:tc>
      </w:tr>
      <w:tr w:rsidR="004A5EE1" w:rsidTr="00003327">
        <w:trPr>
          <w:trHeight w:hRule="exact" w:val="425"/>
        </w:trPr>
        <w:tc>
          <w:tcPr>
            <w:tcW w:w="10841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7. ПИЩЕВАЯ ЦЕННОСТЬ</w:t>
            </w:r>
          </w:p>
        </w:tc>
      </w:tr>
      <w:tr w:rsidR="004A5EE1" w:rsidRPr="00003327" w:rsidTr="00003327">
        <w:trPr>
          <w:trHeight w:hRule="exact" w:val="284"/>
        </w:trPr>
        <w:tc>
          <w:tcPr>
            <w:tcW w:w="736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A5EE1" w:rsidRPr="00003327" w:rsidRDefault="00003327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003327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456" w:type="dxa"/>
            <w:gridSpan w:val="2"/>
          </w:tcPr>
          <w:p w:rsidR="004A5EE1" w:rsidRPr="00003327" w:rsidRDefault="004A5EE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20" w:type="dxa"/>
            <w:gridSpan w:val="4"/>
          </w:tcPr>
          <w:p w:rsidR="004A5EE1" w:rsidRPr="00003327" w:rsidRDefault="004A5EE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5EE1" w:rsidTr="00003327">
        <w:trPr>
          <w:trHeight w:hRule="exact" w:val="269"/>
        </w:trPr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Pr="00003327" w:rsidRDefault="00003327" w:rsidP="0000332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3020" w:type="dxa"/>
            <w:gridSpan w:val="4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5EE1" w:rsidTr="00003327">
        <w:trPr>
          <w:trHeight w:hRule="exact" w:val="269"/>
        </w:trPr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3020" w:type="dxa"/>
            <w:gridSpan w:val="4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5EE1" w:rsidTr="00003327">
        <w:trPr>
          <w:trHeight w:hRule="exact" w:val="269"/>
        </w:trPr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Pr="00003327" w:rsidRDefault="0000332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3020" w:type="dxa"/>
            <w:gridSpan w:val="4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5EE1" w:rsidTr="00003327">
        <w:trPr>
          <w:trHeight w:hRule="exact" w:val="269"/>
        </w:trPr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ценность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Pr="00003327" w:rsidRDefault="0000332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143,4</w:t>
            </w:r>
            <w:bookmarkStart w:id="0" w:name="_GoBack"/>
            <w:bookmarkEnd w:id="0"/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4A5EE1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5EE1" w:rsidRDefault="0000332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020" w:type="dxa"/>
            <w:gridSpan w:val="4"/>
          </w:tcPr>
          <w:p w:rsidR="004A5EE1" w:rsidRDefault="004A5EE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A5EE1" w:rsidRDefault="00003327">
      <w:r>
        <w:rPr>
          <w:color w:val="FFFFFF"/>
          <w:sz w:val="2"/>
          <w:szCs w:val="2"/>
        </w:rPr>
        <w:t>.</w:t>
      </w:r>
    </w:p>
    <w:sectPr w:rsidR="004A5EE1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3327"/>
    <w:rsid w:val="0002418B"/>
    <w:rsid w:val="001F0BC7"/>
    <w:rsid w:val="004A5EE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1</cp:lastModifiedBy>
  <cp:revision>3</cp:revision>
  <dcterms:created xsi:type="dcterms:W3CDTF">2020-02-19T02:21:00Z</dcterms:created>
  <dcterms:modified xsi:type="dcterms:W3CDTF">2020-02-19T02:22:00Z</dcterms:modified>
</cp:coreProperties>
</file>