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A3D" w:rsidRPr="00765A3D" w:rsidRDefault="00765A3D" w:rsidP="00765A3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765A3D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Приказ Министерства образования и науки РФ от 22 января 2014 г. N 32</w:t>
      </w:r>
      <w:r w:rsidRPr="00765A3D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  <w:t xml:space="preserve">"Об утверждении Порядка приема граждан на </w:t>
      </w:r>
      <w:proofErr w:type="gramStart"/>
      <w:r w:rsidRPr="00765A3D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обучение по</w:t>
      </w:r>
      <w:proofErr w:type="gramEnd"/>
      <w:r w:rsidRPr="00765A3D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 xml:space="preserve"> образовательным программам начального общего, основного общего и среднего общего образования"</w:t>
      </w:r>
    </w:p>
    <w:p w:rsidR="00765A3D" w:rsidRPr="00765A3D" w:rsidRDefault="00765A3D" w:rsidP="00765A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65A3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соответствии с </w:t>
      </w:r>
      <w:hyperlink r:id="rId5" w:anchor="/document/70291362/entry/108658" w:history="1">
        <w:r w:rsidRPr="00765A3D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частью 8 статьи 55</w:t>
        </w:r>
      </w:hyperlink>
      <w:r w:rsidRPr="00765A3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</w:t>
      </w:r>
      <w:proofErr w:type="gramStart"/>
      <w:r w:rsidRPr="00765A3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N 48, ст. 6165) и </w:t>
      </w:r>
      <w:hyperlink r:id="rId6" w:anchor="/document/70392898/entry/15230" w:history="1">
        <w:r w:rsidRPr="00765A3D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подпунктом 5.2.30</w:t>
        </w:r>
      </w:hyperlink>
      <w:r w:rsidRPr="00765A3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Положения о Министерстве образования и науки Российской Федерации, утвержденного </w:t>
      </w:r>
      <w:hyperlink r:id="rId7" w:anchor="/document/70392898/entry/0" w:history="1">
        <w:r w:rsidRPr="00765A3D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постановлением</w:t>
        </w:r>
      </w:hyperlink>
      <w:r w:rsidRPr="00765A3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Правительства Российской Федерации от 3 июня 2013 г. N 466 (Собрание законодательства Российской Федерации, 2013, N 23, ст. 2923; N 33, ст. 4386; N 37, ст. 4702; официальный интернет-портал правовой информации </w:t>
      </w:r>
      <w:hyperlink r:id="rId8" w:tgtFrame="_blank" w:history="1">
        <w:r w:rsidRPr="00765A3D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http://www.pravo.gov.ru</w:t>
        </w:r>
      </w:hyperlink>
      <w:r w:rsidRPr="00765A3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 4 января 2014 г.), приказываю:</w:t>
      </w:r>
      <w:proofErr w:type="gramEnd"/>
    </w:p>
    <w:p w:rsidR="00765A3D" w:rsidRPr="00765A3D" w:rsidRDefault="00765A3D" w:rsidP="00765A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65A3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 Утвердить прилагаемый </w:t>
      </w:r>
      <w:hyperlink r:id="rId9" w:anchor="/document/70630558/entry/1000" w:history="1">
        <w:r w:rsidRPr="00765A3D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Порядок</w:t>
        </w:r>
      </w:hyperlink>
      <w:r w:rsidRPr="00765A3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 приема граждан на </w:t>
      </w:r>
      <w:proofErr w:type="gramStart"/>
      <w:r w:rsidRPr="00765A3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обучение по</w:t>
      </w:r>
      <w:proofErr w:type="gramEnd"/>
      <w:r w:rsidRPr="00765A3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образовательным программам начального общего, основного общего и среднего общего образования.</w:t>
      </w:r>
    </w:p>
    <w:p w:rsidR="00765A3D" w:rsidRPr="00765A3D" w:rsidRDefault="00765A3D" w:rsidP="00765A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65A3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 Признать утратившими силу приказы Министерства образования и науки Российской Федерации:</w:t>
      </w:r>
    </w:p>
    <w:p w:rsidR="00765A3D" w:rsidRPr="00765A3D" w:rsidRDefault="00765A3D" w:rsidP="00765A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hyperlink r:id="rId10" w:anchor="/document/70163774/entry/0" w:history="1">
        <w:r w:rsidRPr="00765A3D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от 15 февраля 2012 г. N 107</w:t>
        </w:r>
      </w:hyperlink>
      <w:r w:rsidRPr="00765A3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"Об утверждении Порядка приема граждан в общеобразовательные учреждения" (зарегистрирован Министерством юстиции Российской Федерации 17 апреля 2012 г., регистрационный N 23859);</w:t>
      </w:r>
    </w:p>
    <w:p w:rsidR="00765A3D" w:rsidRPr="00765A3D" w:rsidRDefault="00765A3D" w:rsidP="00765A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hyperlink r:id="rId11" w:anchor="/document/70207430/entry/0" w:history="1">
        <w:r w:rsidRPr="00765A3D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от 4 июля 2012 г. N 521</w:t>
        </w:r>
      </w:hyperlink>
      <w:r w:rsidRPr="00765A3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"О внесении изменений в Порядок приема граждан в общеобразовательные учреждения, утвержденный приказом Министерства образования и науки Российской Федерации от 15 февраля 2012 г. N 107" (зарегистрирован Министерством юстиции Российской Федерации 25 июля 2012 г., регистрационный N 24999).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7"/>
        <w:gridCol w:w="3545"/>
      </w:tblGrid>
      <w:tr w:rsidR="00765A3D" w:rsidRPr="00765A3D" w:rsidTr="00765A3D">
        <w:tc>
          <w:tcPr>
            <w:tcW w:w="3300" w:type="pct"/>
            <w:shd w:val="clear" w:color="auto" w:fill="FFFFFF"/>
            <w:vAlign w:val="bottom"/>
            <w:hideMark/>
          </w:tcPr>
          <w:p w:rsidR="00765A3D" w:rsidRPr="00765A3D" w:rsidRDefault="00765A3D" w:rsidP="00765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65A3D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Министр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765A3D" w:rsidRPr="00765A3D" w:rsidRDefault="00765A3D" w:rsidP="00765A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65A3D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Д.В. Ливанов</w:t>
            </w:r>
          </w:p>
        </w:tc>
      </w:tr>
    </w:tbl>
    <w:p w:rsidR="00765A3D" w:rsidRPr="00765A3D" w:rsidRDefault="00765A3D" w:rsidP="00765A3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65A3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Зарегистрировано в Минюсте РФ 2 апреля 2014 г.</w:t>
      </w:r>
    </w:p>
    <w:p w:rsidR="00765A3D" w:rsidRPr="00765A3D" w:rsidRDefault="00765A3D" w:rsidP="00765A3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65A3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Регистрационный N 31800</w:t>
      </w:r>
    </w:p>
    <w:p w:rsidR="00765A3D" w:rsidRPr="00765A3D" w:rsidRDefault="00765A3D" w:rsidP="00765A3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65A3D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Приложение</w:t>
      </w:r>
    </w:p>
    <w:p w:rsidR="00765A3D" w:rsidRPr="00765A3D" w:rsidRDefault="00765A3D" w:rsidP="00765A3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765A3D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Порядок</w:t>
      </w:r>
      <w:r w:rsidRPr="00765A3D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 xml:space="preserve">приема граждан на </w:t>
      </w:r>
      <w:proofErr w:type="gramStart"/>
      <w:r w:rsidRPr="00765A3D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обучение по</w:t>
      </w:r>
      <w:proofErr w:type="gramEnd"/>
      <w:r w:rsidRPr="00765A3D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 xml:space="preserve"> образовательным программам начального общего, основного общего и среднего общего образования</w:t>
      </w:r>
      <w:r w:rsidRPr="00765A3D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>(утв. </w:t>
      </w:r>
      <w:hyperlink r:id="rId12" w:anchor="/document/70630558/entry/0" w:history="1">
        <w:r w:rsidRPr="00765A3D">
          <w:rPr>
            <w:rFonts w:ascii="Times New Roman" w:eastAsia="Times New Roman" w:hAnsi="Times New Roman" w:cs="Times New Roman"/>
            <w:color w:val="734C9B"/>
            <w:sz w:val="32"/>
            <w:szCs w:val="32"/>
            <w:lang w:eastAsia="ru-RU"/>
          </w:rPr>
          <w:t>приказом</w:t>
        </w:r>
      </w:hyperlink>
      <w:r w:rsidRPr="00765A3D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 Министерства образования и науки РФ от 22 января 2014 г. N 32)</w:t>
      </w:r>
    </w:p>
    <w:p w:rsidR="00765A3D" w:rsidRPr="00765A3D" w:rsidRDefault="00765A3D" w:rsidP="00765A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65A3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1. Порядок приема граждан на </w:t>
      </w:r>
      <w:proofErr w:type="gramStart"/>
      <w:r w:rsidRPr="00765A3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обучение по</w:t>
      </w:r>
      <w:proofErr w:type="gramEnd"/>
      <w:r w:rsidRPr="00765A3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образовательным программам начального общего, основного общего и среднего общего образования (далее - Порядок) регламентирует прием граждан Российской Федерации (далее - граждане, дети) в организации, осуществляющие образовательную деятельность по образовательным программам начального общего, основного общего и среднего общего образования (далее соответственно - ОООД, общеобразовательные программы).</w:t>
      </w:r>
    </w:p>
    <w:p w:rsidR="00765A3D" w:rsidRPr="00765A3D" w:rsidRDefault="00765A3D" w:rsidP="00765A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65A3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2. </w:t>
      </w:r>
      <w:proofErr w:type="gramStart"/>
      <w:r w:rsidRPr="00765A3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Прием иностранных граждан и лиц без гражданства, в том числе соотечественников за рубежом, в ОООД для обучения по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 </w:t>
      </w:r>
      <w:hyperlink r:id="rId13" w:anchor="/document/70291362/entry/55" w:history="1">
        <w:r w:rsidRPr="00765A3D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Федеральным законом</w:t>
        </w:r>
      </w:hyperlink>
      <w:r w:rsidRPr="00765A3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от 29 декабря 2012 г. N 273-ФЗ "Об образовании в Российской Федерации" (Собрание законодательства Российской Федерации, 2012</w:t>
      </w:r>
      <w:proofErr w:type="gramEnd"/>
      <w:r w:rsidRPr="00765A3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, </w:t>
      </w:r>
      <w:proofErr w:type="gramStart"/>
      <w:r w:rsidRPr="00765A3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N 53, ст. 7598; 2013, N 19, ст. 2326; N 23, ст. 2878; N 27, ст. 3462; N 30, ст. 4036; N 48, ст. 6165) и настоящим Порядком.</w:t>
      </w:r>
      <w:proofErr w:type="gramEnd"/>
    </w:p>
    <w:p w:rsidR="00765A3D" w:rsidRPr="00765A3D" w:rsidRDefault="00765A3D" w:rsidP="00765A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65A3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 xml:space="preserve">3. Правила приема в </w:t>
      </w:r>
      <w:proofErr w:type="gramStart"/>
      <w:r w:rsidRPr="00765A3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конкретную</w:t>
      </w:r>
      <w:proofErr w:type="gramEnd"/>
      <w:r w:rsidRPr="00765A3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ОООД на обучение по общеобразовательным программам (далее - правила приема) устанавливаются в части, не урегулированной законодательством об образовании, ОООД самостоятельно</w:t>
      </w:r>
      <w:hyperlink r:id="rId14" w:anchor="/document/70630558/entry/10001" w:history="1">
        <w:r w:rsidRPr="00765A3D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*(1)</w:t>
        </w:r>
      </w:hyperlink>
      <w:r w:rsidRPr="00765A3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</w:p>
    <w:p w:rsidR="00765A3D" w:rsidRPr="00765A3D" w:rsidRDefault="00765A3D" w:rsidP="00765A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65A3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Прием граждан для обучения в филиале ОООД осуществляется в соответствии с правилами приема на обучение в ОООД.</w:t>
      </w:r>
    </w:p>
    <w:p w:rsidR="00765A3D" w:rsidRPr="00765A3D" w:rsidRDefault="00765A3D" w:rsidP="00765A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65A3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4. Правила приема в государственные и муниципальные образовательные организации на </w:t>
      </w:r>
      <w:proofErr w:type="gramStart"/>
      <w:r w:rsidRPr="00765A3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обучение</w:t>
      </w:r>
      <w:proofErr w:type="gramEnd"/>
      <w:r w:rsidRPr="00765A3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по основным общеобразовательным программам должны обеспечивать прием в образовательную организацию граждан, имеющих право на получение общего образования соответствующего уровня и проживающих на территории, за которой закреплена указанная образовательная организация (далее - закрепленная территория)</w:t>
      </w:r>
      <w:hyperlink r:id="rId15" w:anchor="/document/70630558/entry/10002" w:history="1">
        <w:r w:rsidRPr="00765A3D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*(2)</w:t>
        </w:r>
      </w:hyperlink>
      <w:r w:rsidRPr="00765A3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</w:p>
    <w:p w:rsidR="00765A3D" w:rsidRPr="00765A3D" w:rsidRDefault="00765A3D" w:rsidP="00765A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65A3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5. </w:t>
      </w:r>
      <w:proofErr w:type="gramStart"/>
      <w:r w:rsidRPr="00765A3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 </w:t>
      </w:r>
      <w:hyperlink r:id="rId16" w:anchor="/document/70291362/entry/108786" w:history="1">
        <w:r w:rsidRPr="00765A3D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частями 5</w:t>
        </w:r>
      </w:hyperlink>
      <w:r w:rsidRPr="00765A3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и </w:t>
      </w:r>
      <w:hyperlink r:id="rId17" w:anchor="/document/70291362/entry/108787" w:history="1">
        <w:r w:rsidRPr="00765A3D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6 статьи 67</w:t>
        </w:r>
      </w:hyperlink>
      <w:r w:rsidRPr="00765A3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и </w:t>
      </w:r>
      <w:hyperlink r:id="rId18" w:anchor="/document/70291362/entry/88" w:history="1">
        <w:r w:rsidRPr="00765A3D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статьей 88</w:t>
        </w:r>
      </w:hyperlink>
      <w:r w:rsidRPr="00765A3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</w:t>
      </w:r>
      <w:proofErr w:type="gramEnd"/>
      <w:r w:rsidRPr="00765A3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proofErr w:type="gramStart"/>
      <w:r w:rsidRPr="00765A3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2013, N 19, ст. 2326; N 23, ст. 2878; N 27, ст. 3462; N 30, ст. 4036; N 48, ст. 6165).</w:t>
      </w:r>
      <w:proofErr w:type="gramEnd"/>
      <w:r w:rsidRPr="00765A3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hyperlink r:id="rId19" w:anchor="/document/70630558/entry/10003" w:history="1">
        <w:r w:rsidRPr="00765A3D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*(3)</w:t>
        </w:r>
      </w:hyperlink>
      <w:r w:rsidRPr="00765A3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</w:p>
    <w:p w:rsidR="00765A3D" w:rsidRPr="00765A3D" w:rsidRDefault="00765A3D" w:rsidP="00765A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65A3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6. </w:t>
      </w:r>
      <w:proofErr w:type="gramStart"/>
      <w:r w:rsidRPr="00765A3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Прием на обучение по основным общеобразовательным программам за счет средств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 </w:t>
      </w:r>
      <w:hyperlink r:id="rId20" w:anchor="/document/70291362/entry/0" w:history="1">
        <w:r w:rsidRPr="00765A3D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Федеральным законом</w:t>
        </w:r>
      </w:hyperlink>
      <w:r w:rsidRPr="00765A3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от 29 декабря 2012 г. N 273-ФЗ "Об образовании в Российской Федерации" (Собрание законодательства Российской Федерации, 2012, N 53, ст. 7598;</w:t>
      </w:r>
      <w:proofErr w:type="gramEnd"/>
      <w:r w:rsidRPr="00765A3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proofErr w:type="gramStart"/>
      <w:r w:rsidRPr="00765A3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2013, N 19, ст. 2326; N 23, ст. 2878; N 27, ст. 3462; N 30, ст. 4036; N 48, ст. 6165).</w:t>
      </w:r>
      <w:proofErr w:type="gramEnd"/>
    </w:p>
    <w:p w:rsidR="00765A3D" w:rsidRPr="00765A3D" w:rsidRDefault="00765A3D" w:rsidP="00765A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65A3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</w:t>
      </w:r>
      <w:hyperlink r:id="rId21" w:anchor="/document/70630558/entry/10004" w:history="1">
        <w:r w:rsidRPr="00765A3D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*(4)</w:t>
        </w:r>
      </w:hyperlink>
      <w:r w:rsidRPr="00765A3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</w:p>
    <w:p w:rsidR="00765A3D" w:rsidRPr="00765A3D" w:rsidRDefault="00765A3D" w:rsidP="00765A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765A3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</w:t>
      </w:r>
      <w:proofErr w:type="gramEnd"/>
      <w:r w:rsidRPr="00765A3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к занятию отдельным видом искусства или спорта, а также при отсутствии противопоказаний к занятию соответствующим видом спорта</w:t>
      </w:r>
      <w:hyperlink r:id="rId22" w:anchor="/document/70630558/entry/10005" w:history="1">
        <w:r w:rsidRPr="00765A3D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*(5)</w:t>
        </w:r>
      </w:hyperlink>
      <w:r w:rsidRPr="00765A3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</w:p>
    <w:p w:rsidR="00765A3D" w:rsidRPr="00765A3D" w:rsidRDefault="00765A3D" w:rsidP="00765A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highlight w:val="red"/>
          <w:lang w:eastAsia="ru-RU"/>
        </w:rPr>
      </w:pPr>
      <w:r w:rsidRPr="00765A3D">
        <w:rPr>
          <w:rFonts w:ascii="Times New Roman" w:eastAsia="Times New Roman" w:hAnsi="Times New Roman" w:cs="Times New Roman"/>
          <w:color w:val="22272F"/>
          <w:sz w:val="23"/>
          <w:szCs w:val="23"/>
          <w:highlight w:val="red"/>
          <w:lang w:eastAsia="ru-RU"/>
        </w:rPr>
        <w:t xml:space="preserve">7. ОООД </w:t>
      </w:r>
      <w:proofErr w:type="gramStart"/>
      <w:r w:rsidRPr="00765A3D">
        <w:rPr>
          <w:rFonts w:ascii="Times New Roman" w:eastAsia="Times New Roman" w:hAnsi="Times New Roman" w:cs="Times New Roman"/>
          <w:color w:val="22272F"/>
          <w:sz w:val="23"/>
          <w:szCs w:val="23"/>
          <w:highlight w:val="red"/>
          <w:lang w:eastAsia="ru-RU"/>
        </w:rPr>
        <w:t>обязана</w:t>
      </w:r>
      <w:proofErr w:type="gramEnd"/>
      <w:r w:rsidRPr="00765A3D">
        <w:rPr>
          <w:rFonts w:ascii="Times New Roman" w:eastAsia="Times New Roman" w:hAnsi="Times New Roman" w:cs="Times New Roman"/>
          <w:color w:val="22272F"/>
          <w:sz w:val="23"/>
          <w:szCs w:val="23"/>
          <w:highlight w:val="red"/>
          <w:lang w:eastAsia="ru-RU"/>
        </w:rPr>
        <w:t xml:space="preserve">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hyperlink r:id="rId23" w:anchor="/document/70630558/entry/10006" w:history="1">
        <w:r w:rsidRPr="00765A3D">
          <w:rPr>
            <w:rFonts w:ascii="Times New Roman" w:eastAsia="Times New Roman" w:hAnsi="Times New Roman" w:cs="Times New Roman"/>
            <w:color w:val="734C9B"/>
            <w:sz w:val="23"/>
            <w:szCs w:val="23"/>
            <w:highlight w:val="red"/>
            <w:lang w:eastAsia="ru-RU"/>
          </w:rPr>
          <w:t>*(6)</w:t>
        </w:r>
      </w:hyperlink>
      <w:r w:rsidRPr="00765A3D">
        <w:rPr>
          <w:rFonts w:ascii="Times New Roman" w:eastAsia="Times New Roman" w:hAnsi="Times New Roman" w:cs="Times New Roman"/>
          <w:color w:val="22272F"/>
          <w:sz w:val="23"/>
          <w:szCs w:val="23"/>
          <w:highlight w:val="red"/>
          <w:lang w:eastAsia="ru-RU"/>
        </w:rPr>
        <w:t>.</w:t>
      </w:r>
    </w:p>
    <w:p w:rsidR="00765A3D" w:rsidRPr="00765A3D" w:rsidRDefault="00765A3D" w:rsidP="00765A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765A3D">
        <w:rPr>
          <w:rFonts w:ascii="Times New Roman" w:eastAsia="Times New Roman" w:hAnsi="Times New Roman" w:cs="Times New Roman"/>
          <w:color w:val="22272F"/>
          <w:sz w:val="23"/>
          <w:szCs w:val="23"/>
          <w:highlight w:val="red"/>
          <w:lang w:eastAsia="ru-RU"/>
        </w:rPr>
        <w:t>Государственные и муниципальные образовательные организации размещают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февраля текущего года (далее - распорядительный акт о закрепленной территории).</w:t>
      </w:r>
      <w:bookmarkStart w:id="0" w:name="_GoBack"/>
      <w:bookmarkEnd w:id="0"/>
      <w:proofErr w:type="gramEnd"/>
    </w:p>
    <w:p w:rsidR="00765A3D" w:rsidRPr="00765A3D" w:rsidRDefault="00765A3D" w:rsidP="00765A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highlight w:val="red"/>
          <w:lang w:eastAsia="ru-RU"/>
        </w:rPr>
      </w:pPr>
      <w:r w:rsidRPr="00765A3D">
        <w:rPr>
          <w:rFonts w:ascii="Times New Roman" w:eastAsia="Times New Roman" w:hAnsi="Times New Roman" w:cs="Times New Roman"/>
          <w:color w:val="22272F"/>
          <w:sz w:val="23"/>
          <w:szCs w:val="23"/>
          <w:highlight w:val="red"/>
          <w:lang w:eastAsia="ru-RU"/>
        </w:rPr>
        <w:lastRenderedPageBreak/>
        <w:t>8. Государственная или муниципальная образовательная организация с целью проведения организованного приема граждан в первый класс размещает на информационном стенде, на официальном сайте в сети "Интернет", в средствах массовой информации (в том числе электронных) информацию о:</w:t>
      </w:r>
    </w:p>
    <w:p w:rsidR="00765A3D" w:rsidRPr="00765A3D" w:rsidRDefault="00765A3D" w:rsidP="00765A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highlight w:val="red"/>
          <w:lang w:eastAsia="ru-RU"/>
        </w:rPr>
      </w:pPr>
      <w:proofErr w:type="gramStart"/>
      <w:r w:rsidRPr="00765A3D">
        <w:rPr>
          <w:rFonts w:ascii="Times New Roman" w:eastAsia="Times New Roman" w:hAnsi="Times New Roman" w:cs="Times New Roman"/>
          <w:color w:val="22272F"/>
          <w:sz w:val="23"/>
          <w:szCs w:val="23"/>
          <w:highlight w:val="red"/>
          <w:lang w:eastAsia="ru-RU"/>
        </w:rPr>
        <w:t>количестве мест в первых классах не позднее 10 календарных дней с момента издания распорядительного акта о закрепленной территории;</w:t>
      </w:r>
      <w:proofErr w:type="gramEnd"/>
    </w:p>
    <w:p w:rsidR="00765A3D" w:rsidRPr="00765A3D" w:rsidRDefault="00765A3D" w:rsidP="00765A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765A3D">
        <w:rPr>
          <w:rFonts w:ascii="Times New Roman" w:eastAsia="Times New Roman" w:hAnsi="Times New Roman" w:cs="Times New Roman"/>
          <w:color w:val="22272F"/>
          <w:sz w:val="23"/>
          <w:szCs w:val="23"/>
          <w:highlight w:val="red"/>
          <w:lang w:eastAsia="ru-RU"/>
        </w:rPr>
        <w:t>наличии</w:t>
      </w:r>
      <w:proofErr w:type="gramEnd"/>
      <w:r w:rsidRPr="00765A3D">
        <w:rPr>
          <w:rFonts w:ascii="Times New Roman" w:eastAsia="Times New Roman" w:hAnsi="Times New Roman" w:cs="Times New Roman"/>
          <w:color w:val="22272F"/>
          <w:sz w:val="23"/>
          <w:szCs w:val="23"/>
          <w:highlight w:val="red"/>
          <w:lang w:eastAsia="ru-RU"/>
        </w:rPr>
        <w:t xml:space="preserve"> свободных мест для приема детей, не проживающих на закрепленной территории, не позднее 1 июля.</w:t>
      </w:r>
    </w:p>
    <w:p w:rsidR="00765A3D" w:rsidRPr="00765A3D" w:rsidRDefault="00765A3D" w:rsidP="00765A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65A3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9. </w:t>
      </w:r>
      <w:proofErr w:type="gramStart"/>
      <w:r w:rsidRPr="00765A3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Прием граждан в ОООД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 </w:t>
      </w:r>
      <w:hyperlink r:id="rId24" w:anchor="/document/184755/entry/10" w:history="1">
        <w:r w:rsidRPr="00765A3D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статьей 10</w:t>
        </w:r>
      </w:hyperlink>
      <w:r w:rsidRPr="00765A3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от 25 июля 2002 г. N 115-ФЗ "О правовом положении иностранных граждан в Российской Федерации" (Собрание законодательства Российской</w:t>
      </w:r>
      <w:proofErr w:type="gramEnd"/>
      <w:r w:rsidRPr="00765A3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proofErr w:type="gramStart"/>
      <w:r w:rsidRPr="00765A3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Федерации, 2002, N 30, ст. 3032).</w:t>
      </w:r>
      <w:proofErr w:type="gramEnd"/>
    </w:p>
    <w:p w:rsidR="00765A3D" w:rsidRPr="00765A3D" w:rsidRDefault="00765A3D" w:rsidP="00765A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65A3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ОООД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765A3D" w:rsidRPr="00765A3D" w:rsidRDefault="00765A3D" w:rsidP="00765A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65A3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заявлении родителями (законными представителями) ребенка указываются следующие сведения:</w:t>
      </w:r>
    </w:p>
    <w:p w:rsidR="00765A3D" w:rsidRPr="00765A3D" w:rsidRDefault="00765A3D" w:rsidP="00765A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65A3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а) фамилия, имя, отчество (последнее - при наличии) ребенка;</w:t>
      </w:r>
    </w:p>
    <w:p w:rsidR="00765A3D" w:rsidRPr="00765A3D" w:rsidRDefault="00765A3D" w:rsidP="00765A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65A3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б) дата и место рождения ребенка;</w:t>
      </w:r>
    </w:p>
    <w:p w:rsidR="00765A3D" w:rsidRPr="00765A3D" w:rsidRDefault="00765A3D" w:rsidP="00765A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765A3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765A3D" w:rsidRPr="00765A3D" w:rsidRDefault="00765A3D" w:rsidP="00765A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65A3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г) адрес места жительства ребенка, его родителей (законных представителей);</w:t>
      </w:r>
    </w:p>
    <w:p w:rsidR="00765A3D" w:rsidRPr="00765A3D" w:rsidRDefault="00765A3D" w:rsidP="00765A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65A3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д) контактные телефоны родителей (законных представителей) ребенка.</w:t>
      </w:r>
    </w:p>
    <w:p w:rsidR="00765A3D" w:rsidRPr="00765A3D" w:rsidRDefault="00765A3D" w:rsidP="00765A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65A3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Примерная форма заявления размещается ОООД на информационном стенде и (или) на официальном сайте ОООД в сети "Интернет".</w:t>
      </w:r>
    </w:p>
    <w:p w:rsidR="00765A3D" w:rsidRPr="00765A3D" w:rsidRDefault="00765A3D" w:rsidP="00765A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65A3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Для приема в ОООД:</w:t>
      </w:r>
    </w:p>
    <w:p w:rsidR="00765A3D" w:rsidRPr="00765A3D" w:rsidRDefault="00765A3D" w:rsidP="00765A3D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  <w:lang w:eastAsia="ru-RU"/>
        </w:rPr>
      </w:pPr>
      <w:hyperlink r:id="rId25" w:anchor="/document/71731178/entry/1111" w:history="1">
        <w:proofErr w:type="gramStart"/>
        <w:r w:rsidRPr="00765A3D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Решением</w:t>
        </w:r>
      </w:hyperlink>
      <w:r w:rsidRPr="00765A3D">
        <w:rPr>
          <w:rFonts w:ascii="Times New Roman" w:eastAsia="Times New Roman" w:hAnsi="Times New Roman" w:cs="Times New Roman"/>
          <w:color w:val="464C55"/>
          <w:sz w:val="23"/>
          <w:szCs w:val="23"/>
          <w:lang w:eastAsia="ru-RU"/>
        </w:rPr>
        <w:t> Верховного Суда РФ от 15 июня 2017 г. N АКПИ17-265 абзац одиннадцатый пункта 9 настоящего Порядка признан не противоречащим действующему законодательству в части, допускающей представление свидетельства о регистрации ребёнка по месту пребывания на закреплённой территории или документа, содержащего сведения о регистрации ребёнка по месту пребывания на закреплённой территории, в качестве документов, необходимых для поступления в первый класс в период</w:t>
      </w:r>
      <w:proofErr w:type="gramEnd"/>
      <w:r w:rsidRPr="00765A3D">
        <w:rPr>
          <w:rFonts w:ascii="Times New Roman" w:eastAsia="Times New Roman" w:hAnsi="Times New Roman" w:cs="Times New Roman"/>
          <w:color w:val="464C55"/>
          <w:sz w:val="23"/>
          <w:szCs w:val="23"/>
          <w:lang w:eastAsia="ru-RU"/>
        </w:rPr>
        <w:t xml:space="preserve"> не позднее 1 февраля по 30 июня календарного года</w:t>
      </w:r>
    </w:p>
    <w:p w:rsidR="00765A3D" w:rsidRPr="00765A3D" w:rsidRDefault="00765A3D" w:rsidP="00765A3D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  <w:lang w:eastAsia="ru-RU"/>
        </w:rPr>
      </w:pPr>
      <w:hyperlink r:id="rId26" w:anchor="/document/71205178/entry/1111" w:history="1">
        <w:r w:rsidRPr="00765A3D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Решением</w:t>
        </w:r>
      </w:hyperlink>
      <w:r w:rsidRPr="00765A3D">
        <w:rPr>
          <w:rFonts w:ascii="Times New Roman" w:eastAsia="Times New Roman" w:hAnsi="Times New Roman" w:cs="Times New Roman"/>
          <w:color w:val="464C55"/>
          <w:sz w:val="23"/>
          <w:szCs w:val="23"/>
          <w:lang w:eastAsia="ru-RU"/>
        </w:rPr>
        <w:t> Верховного Суда РФ от 27 августа 2015 г. N АКПИ15-694 абзац одиннадцатый пункта 9 настоящего Порядка признан не противоречащим действующему законодательству</w:t>
      </w:r>
    </w:p>
    <w:p w:rsidR="00765A3D" w:rsidRPr="00765A3D" w:rsidRDefault="00765A3D" w:rsidP="00765A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765A3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  <w:proofErr w:type="gramEnd"/>
    </w:p>
    <w:p w:rsidR="00765A3D" w:rsidRPr="00765A3D" w:rsidRDefault="00765A3D" w:rsidP="00765A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65A3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765A3D" w:rsidRPr="00765A3D" w:rsidRDefault="00765A3D" w:rsidP="00765A3D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  <w:lang w:eastAsia="ru-RU"/>
        </w:rPr>
      </w:pPr>
      <w:hyperlink r:id="rId27" w:anchor="/document/71205178/entry/1111" w:history="1">
        <w:r w:rsidRPr="00765A3D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Решением</w:t>
        </w:r>
      </w:hyperlink>
      <w:r w:rsidRPr="00765A3D">
        <w:rPr>
          <w:rFonts w:ascii="Times New Roman" w:eastAsia="Times New Roman" w:hAnsi="Times New Roman" w:cs="Times New Roman"/>
          <w:color w:val="464C55"/>
          <w:sz w:val="23"/>
          <w:szCs w:val="23"/>
          <w:lang w:eastAsia="ru-RU"/>
        </w:rPr>
        <w:t> Верховного Суда РФ от 27 августа 2015 г. N АКПИ15-694 абзац тринадцатый пункта 9 настоящего Порядка признан не противоречащим действующему законодательству</w:t>
      </w:r>
    </w:p>
    <w:p w:rsidR="00765A3D" w:rsidRPr="00765A3D" w:rsidRDefault="00765A3D" w:rsidP="00765A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65A3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765A3D" w:rsidRPr="00765A3D" w:rsidRDefault="00765A3D" w:rsidP="00765A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65A3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765A3D" w:rsidRPr="00765A3D" w:rsidRDefault="00765A3D" w:rsidP="00765A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65A3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Копии предъявляемых при приеме документов хранятся в ОООД на время обучения ребенка.</w:t>
      </w:r>
    </w:p>
    <w:p w:rsidR="00765A3D" w:rsidRPr="00765A3D" w:rsidRDefault="00765A3D" w:rsidP="00765A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65A3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10. Родители (законные представители) детей имеют право по своему усмотрению представлять другие документы.</w:t>
      </w:r>
    </w:p>
    <w:p w:rsidR="00765A3D" w:rsidRPr="00765A3D" w:rsidRDefault="00765A3D" w:rsidP="00765A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65A3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11. При приеме в ОООД для получения среднего общего образования представляется аттестат об основном общем образовании установленного образца.</w:t>
      </w:r>
    </w:p>
    <w:p w:rsidR="00765A3D" w:rsidRPr="00765A3D" w:rsidRDefault="00765A3D" w:rsidP="00765A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65A3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12. Требование предоставления других документов в качестве основания для приема детей в ОООД не допускается.</w:t>
      </w:r>
    </w:p>
    <w:p w:rsidR="00765A3D" w:rsidRPr="00765A3D" w:rsidRDefault="00765A3D" w:rsidP="00765A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65A3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13.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ОООД, уставом ОООД фиксируется в заявлении о приеме и заверяется личной подписью родителей (законных представителей) ребенка.</w:t>
      </w:r>
    </w:p>
    <w:p w:rsidR="00765A3D" w:rsidRPr="00765A3D" w:rsidRDefault="00765A3D" w:rsidP="00765A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65A3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</w:t>
      </w:r>
      <w:hyperlink r:id="rId28" w:anchor="/document/70630558/entry/10007" w:history="1">
        <w:r w:rsidRPr="00765A3D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*(7)</w:t>
        </w:r>
      </w:hyperlink>
      <w:r w:rsidRPr="00765A3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</w:p>
    <w:p w:rsidR="00765A3D" w:rsidRPr="00765A3D" w:rsidRDefault="00765A3D" w:rsidP="00765A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highlight w:val="red"/>
          <w:lang w:eastAsia="ru-RU"/>
        </w:rPr>
      </w:pPr>
      <w:r w:rsidRPr="00765A3D">
        <w:rPr>
          <w:rFonts w:ascii="Times New Roman" w:eastAsia="Times New Roman" w:hAnsi="Times New Roman" w:cs="Times New Roman"/>
          <w:color w:val="22272F"/>
          <w:sz w:val="23"/>
          <w:szCs w:val="23"/>
          <w:highlight w:val="red"/>
          <w:lang w:eastAsia="ru-RU"/>
        </w:rPr>
        <w:t>14. Прием заявлений в первый класс ОООД для граждан, проживающих на закрепленной территории, начинается не позднее 1 февраля и завершается не позднее 30 июня текущего года.</w:t>
      </w:r>
    </w:p>
    <w:p w:rsidR="00765A3D" w:rsidRPr="00765A3D" w:rsidRDefault="00765A3D" w:rsidP="00765A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highlight w:val="red"/>
          <w:lang w:eastAsia="ru-RU"/>
        </w:rPr>
      </w:pPr>
      <w:r w:rsidRPr="00765A3D">
        <w:rPr>
          <w:rFonts w:ascii="Times New Roman" w:eastAsia="Times New Roman" w:hAnsi="Times New Roman" w:cs="Times New Roman"/>
          <w:color w:val="22272F"/>
          <w:sz w:val="23"/>
          <w:szCs w:val="23"/>
          <w:highlight w:val="red"/>
          <w:lang w:eastAsia="ru-RU"/>
        </w:rPr>
        <w:t>Зачисление в ОООД оформляется распорядительным актом ОООД в течение 7 рабочих дней после приема документов.</w:t>
      </w:r>
    </w:p>
    <w:p w:rsidR="00765A3D" w:rsidRPr="00765A3D" w:rsidRDefault="00765A3D" w:rsidP="00765A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65A3D">
        <w:rPr>
          <w:rFonts w:ascii="Times New Roman" w:eastAsia="Times New Roman" w:hAnsi="Times New Roman" w:cs="Times New Roman"/>
          <w:color w:val="22272F"/>
          <w:sz w:val="23"/>
          <w:szCs w:val="23"/>
          <w:highlight w:val="red"/>
          <w:lang w:eastAsia="ru-RU"/>
        </w:rPr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765A3D" w:rsidRPr="00765A3D" w:rsidRDefault="00765A3D" w:rsidP="00765A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765A3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ОООД, закончившие прием в первый класс всех детей, проживающих на закрепленной территории, осуществляют прием детей, не проживающих на закрепленной территории, ранее 1 июля.</w:t>
      </w:r>
      <w:proofErr w:type="gramEnd"/>
    </w:p>
    <w:p w:rsidR="00765A3D" w:rsidRPr="00765A3D" w:rsidRDefault="00765A3D" w:rsidP="00765A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65A3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15. Для удобства родителей (законных представителей) детей ОООД устанавливают график приема документов в зависимости от адреса регистрации по месту жительства (пребывания).</w:t>
      </w:r>
    </w:p>
    <w:p w:rsidR="00765A3D" w:rsidRPr="00765A3D" w:rsidRDefault="00765A3D" w:rsidP="00765A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65A3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16. 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ОООД в соответствии с законодательством Российской Федерации и нормативными правовыми актами субъектов Российской Федерации.</w:t>
      </w:r>
    </w:p>
    <w:p w:rsidR="00765A3D" w:rsidRPr="00765A3D" w:rsidRDefault="00765A3D" w:rsidP="00765A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65A3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17. Дети с ограниченными возможностями здоровья принимаются на </w:t>
      </w:r>
      <w:proofErr w:type="gramStart"/>
      <w:r w:rsidRPr="00765A3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обучение</w:t>
      </w:r>
      <w:proofErr w:type="gramEnd"/>
      <w:r w:rsidRPr="00765A3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по адаптированной основной общеобразовательной программе только с согласия их родителей (законных представителей) и на основании рекомендаций психолого-медико-педагогической комиссии</w:t>
      </w:r>
      <w:hyperlink r:id="rId29" w:anchor="/document/70630558/entry/10008" w:history="1">
        <w:r w:rsidRPr="00765A3D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*(8)</w:t>
        </w:r>
      </w:hyperlink>
      <w:r w:rsidRPr="00765A3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</w:p>
    <w:p w:rsidR="00765A3D" w:rsidRPr="00765A3D" w:rsidRDefault="00765A3D" w:rsidP="00765A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65A3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18.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ОООД, о перечне представленных документов. Расписка заверяется подписью должностного лица ОООД, ответственного за прием документов, и печатью ОООД.</w:t>
      </w:r>
    </w:p>
    <w:p w:rsidR="00765A3D" w:rsidRPr="00765A3D" w:rsidRDefault="00765A3D" w:rsidP="00765A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65A3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19. Распорядительные акты ОООД о приеме детей на обучение размещаются на информационном стенде ОООД в день их издания.</w:t>
      </w:r>
    </w:p>
    <w:p w:rsidR="00765A3D" w:rsidRPr="00765A3D" w:rsidRDefault="00765A3D" w:rsidP="00765A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65A3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20. На каждого ребенка, зачисленного в ОООД, заводится личное дело, в котором хранятся все сданные документы.</w:t>
      </w:r>
    </w:p>
    <w:p w:rsidR="005C4A84" w:rsidRDefault="005C4A84"/>
    <w:sectPr w:rsidR="005C4A84" w:rsidSect="003A3E17">
      <w:pgSz w:w="11906" w:h="16838"/>
      <w:pgMar w:top="624" w:right="624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A3D"/>
    <w:rsid w:val="003A3E17"/>
    <w:rsid w:val="004477C2"/>
    <w:rsid w:val="005C4A84"/>
    <w:rsid w:val="00765A3D"/>
    <w:rsid w:val="0094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3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8250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9080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13" Type="http://schemas.openxmlformats.org/officeDocument/2006/relationships/hyperlink" Target="http://ivo.garant.ru/" TargetMode="External"/><Relationship Id="rId18" Type="http://schemas.openxmlformats.org/officeDocument/2006/relationships/hyperlink" Target="http://ivo.garant.ru/" TargetMode="External"/><Relationship Id="rId26" Type="http://schemas.openxmlformats.org/officeDocument/2006/relationships/hyperlink" Target="http://ivo.garan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vo.garant.ru/" TargetMode="Externa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://ivo.garant.ru/" TargetMode="External"/><Relationship Id="rId25" Type="http://schemas.openxmlformats.org/officeDocument/2006/relationships/hyperlink" Target="http://ivo.garant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ivo.garant.ru/" TargetMode="External"/><Relationship Id="rId20" Type="http://schemas.openxmlformats.org/officeDocument/2006/relationships/hyperlink" Target="http://ivo.garant.ru/" TargetMode="External"/><Relationship Id="rId29" Type="http://schemas.openxmlformats.org/officeDocument/2006/relationships/hyperlink" Target="http://ivo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24" Type="http://schemas.openxmlformats.org/officeDocument/2006/relationships/hyperlink" Target="http://ivo.garant.ru/" TargetMode="External"/><Relationship Id="rId5" Type="http://schemas.openxmlformats.org/officeDocument/2006/relationships/hyperlink" Target="http://ivo.garant.ru/" TargetMode="External"/><Relationship Id="rId15" Type="http://schemas.openxmlformats.org/officeDocument/2006/relationships/hyperlink" Target="http://ivo.garant.ru/" TargetMode="External"/><Relationship Id="rId23" Type="http://schemas.openxmlformats.org/officeDocument/2006/relationships/hyperlink" Target="http://ivo.garant.ru/" TargetMode="External"/><Relationship Id="rId28" Type="http://schemas.openxmlformats.org/officeDocument/2006/relationships/hyperlink" Target="http://ivo.garant.ru/" TargetMode="External"/><Relationship Id="rId10" Type="http://schemas.openxmlformats.org/officeDocument/2006/relationships/hyperlink" Target="http://ivo.garant.ru/" TargetMode="External"/><Relationship Id="rId19" Type="http://schemas.openxmlformats.org/officeDocument/2006/relationships/hyperlink" Target="http://ivo.garant.ru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Relationship Id="rId22" Type="http://schemas.openxmlformats.org/officeDocument/2006/relationships/hyperlink" Target="http://ivo.garant.ru/" TargetMode="External"/><Relationship Id="rId27" Type="http://schemas.openxmlformats.org/officeDocument/2006/relationships/hyperlink" Target="http://ivo.garant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2331</Words>
  <Characters>13287</Characters>
  <Application>Microsoft Office Word</Application>
  <DocSecurity>0</DocSecurity>
  <Lines>110</Lines>
  <Paragraphs>31</Paragraphs>
  <ScaleCrop>false</ScaleCrop>
  <Company>SPecialiST RePack</Company>
  <LinksUpToDate>false</LinksUpToDate>
  <CharactersWithSpaces>15587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4</cp:revision>
  <dcterms:created xsi:type="dcterms:W3CDTF">2019-01-22T06:47:00Z</dcterms:created>
  <dcterms:modified xsi:type="dcterms:W3CDTF">2019-01-22T06:50:00Z</dcterms:modified>
</cp:coreProperties>
</file>