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29" w:rsidRPr="00D15E95" w:rsidRDefault="00903A29" w:rsidP="006668B8">
      <w:pPr>
        <w:jc w:val="center"/>
        <w:rPr>
          <w:b/>
        </w:rPr>
      </w:pPr>
      <w:r w:rsidRPr="00D15E95">
        <w:rPr>
          <w:b/>
        </w:rPr>
        <w:t xml:space="preserve">ПОЯСНИТЕЛЬНАЯ ЗАПИСКА </w:t>
      </w:r>
    </w:p>
    <w:p w:rsidR="00903A29" w:rsidRPr="00D15E95" w:rsidRDefault="00903A29" w:rsidP="00903A29">
      <w:pPr>
        <w:suppressAutoHyphens/>
        <w:jc w:val="both"/>
        <w:rPr>
          <w:lang w:eastAsia="ar-SA"/>
        </w:rPr>
      </w:pPr>
      <w:r w:rsidRPr="00D15E95">
        <w:rPr>
          <w:lang w:eastAsia="ar-SA"/>
        </w:rPr>
        <w:t>Рабочая программа внеурочной деятельности «</w:t>
      </w:r>
      <w:r w:rsidRPr="00D15E95">
        <w:t>Знания - основа успеха</w:t>
      </w:r>
      <w:r w:rsidRPr="00D15E95">
        <w:rPr>
          <w:lang w:eastAsia="ar-SA"/>
        </w:rPr>
        <w:t>» в 5 классе разработана на основе следующих нормативно-правовых документов:</w:t>
      </w:r>
    </w:p>
    <w:p w:rsidR="00C066CE" w:rsidRPr="00E536DC" w:rsidRDefault="00C066CE" w:rsidP="00C066CE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C066CE" w:rsidRPr="00E536DC" w:rsidRDefault="00C066CE" w:rsidP="00C066CE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215414" w:rsidRPr="00D15E95" w:rsidRDefault="00215414">
      <w:pPr>
        <w:rPr>
          <w:b/>
        </w:rPr>
      </w:pPr>
    </w:p>
    <w:p w:rsidR="000350CD" w:rsidRPr="00D15E95" w:rsidRDefault="00215414" w:rsidP="00C066CE">
      <w:pPr>
        <w:jc w:val="both"/>
      </w:pPr>
      <w:r w:rsidRPr="00D15E95">
        <w:rPr>
          <w:b/>
        </w:rPr>
        <w:t xml:space="preserve">  Цель:</w:t>
      </w:r>
      <w:r w:rsidRPr="00D15E95">
        <w:t xml:space="preserve"> развитие познавательных способностей учащихся на основе системы развивающих занятий. Каждый учитель в процессе своей педагогической деятельности встречает немало учащихся, которые испытывают трудности при усвоении учебного материла. Причины, вызывающие отставание в учении, многообразны. В основном они заключаются в несформированности тех или иных психических процессов, лежащих в основе познавательной деятельности. Одной из основных причин отставания в учении являются несформированность мыслительной деятельности учащихся; таких ее мыслительных операций, как анализ, синтез, обобщение, абстрагирование, неумение сравнивать </w:t>
      </w:r>
      <w:proofErr w:type="spellStart"/>
      <w:r w:rsidRPr="00D15E95">
        <w:t>ит.д</w:t>
      </w:r>
      <w:proofErr w:type="spellEnd"/>
      <w:r w:rsidRPr="00D15E95">
        <w:t>.</w:t>
      </w:r>
    </w:p>
    <w:p w:rsidR="00215414" w:rsidRPr="00D15E95" w:rsidRDefault="00215414" w:rsidP="00C066CE">
      <w:pPr>
        <w:jc w:val="both"/>
      </w:pPr>
      <w:r w:rsidRPr="00D15E95">
        <w:t xml:space="preserve">  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215414" w:rsidRPr="00D15E95" w:rsidRDefault="00215414" w:rsidP="00C066CE">
      <w:pPr>
        <w:jc w:val="both"/>
      </w:pPr>
      <w:r w:rsidRPr="00D15E95">
        <w:t xml:space="preserve">  </w:t>
      </w:r>
      <w:r w:rsidRPr="00D15E95">
        <w:rPr>
          <w:b/>
        </w:rPr>
        <w:t>Основные задачи курса</w:t>
      </w:r>
      <w:r w:rsidRPr="00D15E95">
        <w:t xml:space="preserve">: </w:t>
      </w:r>
    </w:p>
    <w:p w:rsidR="00215414" w:rsidRPr="00D15E95" w:rsidRDefault="00215414" w:rsidP="00C066CE">
      <w:pPr>
        <w:jc w:val="both"/>
      </w:pPr>
      <w:r w:rsidRPr="00D15E95">
        <w:t>-развитие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15414" w:rsidRPr="00D15E95" w:rsidRDefault="00215414" w:rsidP="00C066CE">
      <w:pPr>
        <w:jc w:val="both"/>
      </w:pPr>
      <w:r w:rsidRPr="00D15E95">
        <w:t xml:space="preserve"> -развитие психических познавательных процессов: различных видов памяти, внимания, зрительного восприятия, воображения; </w:t>
      </w:r>
    </w:p>
    <w:p w:rsidR="00215414" w:rsidRPr="00D15E95" w:rsidRDefault="00215414" w:rsidP="00C066CE">
      <w:pPr>
        <w:jc w:val="both"/>
      </w:pPr>
      <w:r w:rsidRPr="00D15E95">
        <w:t>-развитие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215414" w:rsidRPr="00D15E95" w:rsidRDefault="00215414" w:rsidP="00C066CE">
      <w:pPr>
        <w:jc w:val="both"/>
      </w:pPr>
      <w:r w:rsidRPr="00D15E95">
        <w:t xml:space="preserve"> -формирование навыков творческого мышления и развитие умения решать нестандартные задачи; </w:t>
      </w:r>
    </w:p>
    <w:p w:rsidR="00215414" w:rsidRPr="00D15E95" w:rsidRDefault="00215414" w:rsidP="00C066CE">
      <w:pPr>
        <w:jc w:val="both"/>
      </w:pPr>
      <w:r w:rsidRPr="00D15E95">
        <w:t xml:space="preserve">-развитие познавательной активности и самостоятельной мыслительной деятельности учащихся; </w:t>
      </w:r>
    </w:p>
    <w:p w:rsidR="00215414" w:rsidRPr="00D15E95" w:rsidRDefault="00215414" w:rsidP="00C066CE">
      <w:pPr>
        <w:jc w:val="both"/>
      </w:pPr>
      <w:r w:rsidRPr="00D15E95">
        <w:t xml:space="preserve"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 </w:t>
      </w:r>
    </w:p>
    <w:p w:rsidR="00215414" w:rsidRPr="00D15E95" w:rsidRDefault="00215414" w:rsidP="00C066CE">
      <w:pPr>
        <w:jc w:val="both"/>
      </w:pPr>
      <w:r w:rsidRPr="00D15E95">
        <w:t xml:space="preserve">-формирование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215414" w:rsidRPr="00D15E95" w:rsidRDefault="00215414" w:rsidP="00C066CE">
      <w:pPr>
        <w:jc w:val="both"/>
      </w:pPr>
      <w:r w:rsidRPr="00D15E95">
        <w:t xml:space="preserve">Таким образом, принципиальной задачей предлагаемого курса является именно развитие познавательных способностей и </w:t>
      </w:r>
      <w:proofErr w:type="spellStart"/>
      <w:r w:rsidRPr="00D15E95">
        <w:t>общеучебных</w:t>
      </w:r>
      <w:proofErr w:type="spellEnd"/>
      <w:r w:rsidRPr="00D15E95">
        <w:t xml:space="preserve"> умений и навыков, а не усвоение каких-то конкретных знаний и умений.</w:t>
      </w: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  <w:rPr>
          <w:b/>
        </w:rPr>
      </w:pPr>
      <w:r w:rsidRPr="00D15E95">
        <w:rPr>
          <w:b/>
        </w:rPr>
        <w:t>Общая характеристика</w:t>
      </w:r>
    </w:p>
    <w:p w:rsidR="00F74A6D" w:rsidRPr="00D15E95" w:rsidRDefault="00F74A6D" w:rsidP="00C066CE">
      <w:pPr>
        <w:jc w:val="both"/>
      </w:pPr>
      <w:r w:rsidRPr="00D15E95">
        <w:t xml:space="preserve">  Предлагаемая программа направлена на развитие познавательных способностей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по данному курсу происходит становление у детей развитых форм самосознания, самоконтроля и </w:t>
      </w:r>
      <w:r w:rsidRPr="00D15E95">
        <w:lastRenderedPageBreak/>
        <w:t>самооценки. Отсутствие отметок на занятиях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F74A6D" w:rsidRPr="00D15E95" w:rsidRDefault="00F74A6D" w:rsidP="00C066CE">
      <w:pPr>
        <w:jc w:val="both"/>
      </w:pPr>
      <w:r w:rsidRPr="00D15E95">
        <w:t xml:space="preserve"> 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</w:t>
      </w:r>
      <w:proofErr w:type="gramStart"/>
      <w:r w:rsidRPr="00D15E95">
        <w:t>доступные для понимания задания</w:t>
      </w:r>
      <w:proofErr w:type="gramEnd"/>
      <w:r w:rsidRPr="00D15E95">
        <w:t xml:space="preserve"> и упражнения, задачи, вопросы, загадки, игры, ребусы, кроссворды и т.д., что весьма привлекательно для младших школьников. Это побуждает учащихся к активной мыслительной деятельности, способствует развитию познавательной активности и раскрытию всех возможностей и способностей младших школьников.</w:t>
      </w:r>
    </w:p>
    <w:p w:rsidR="00F74A6D" w:rsidRPr="00D15E95" w:rsidRDefault="00F74A6D" w:rsidP="00C066CE">
      <w:pPr>
        <w:jc w:val="both"/>
      </w:pPr>
      <w:r w:rsidRPr="00D15E95">
        <w:t xml:space="preserve">  Задания носят не оценочный, а обучающий и развивающий характер. Поэтому основное внимание на занятиях обращено на такие качества учащихся, развитие и совершенствование которых очень важны для формирования полноценной самостоятельно мыслящей личности. Это внимание, восприятие, воображение, различные виды памяти, мышление и речь. Идет формирование и развитие </w:t>
      </w:r>
      <w:proofErr w:type="spellStart"/>
      <w:r w:rsidRPr="00D15E95">
        <w:t>общеучебных</w:t>
      </w:r>
      <w:proofErr w:type="spellEnd"/>
      <w:r w:rsidRPr="00D15E95">
        <w:t xml:space="preserve"> умений и навыков. Развиваются способности учащихся искать и находить новые решения, необычные способы достижения требуемого результата, новые подходы к рассмотрению предлагаемой проблемы. </w:t>
      </w:r>
    </w:p>
    <w:p w:rsidR="00F74A6D" w:rsidRPr="00D15E95" w:rsidRDefault="00F74A6D" w:rsidP="00C066CE">
      <w:pPr>
        <w:jc w:val="both"/>
      </w:pPr>
      <w:r w:rsidRPr="00D15E95">
        <w:t xml:space="preserve">  С каждым занятием задания усложняются: увеличивается объем материала, наращивается темп выполнения заданий. Занятия построены таким образом, что один вид деятельности сменяется другим, различные темы и формы подачи материала активно чередуются в течение одного урока. Это позволяет сделать работу детей динамичной, насыщенной и менее утомляемой</w:t>
      </w:r>
    </w:p>
    <w:p w:rsidR="00F74A6D" w:rsidRPr="00D15E95" w:rsidRDefault="00F74A6D" w:rsidP="00C066CE">
      <w:pPr>
        <w:jc w:val="both"/>
      </w:pPr>
      <w:r w:rsidRPr="00D15E95">
        <w:rPr>
          <w:b/>
        </w:rPr>
        <w:t>Основные содержательные линии</w:t>
      </w:r>
    </w:p>
    <w:p w:rsidR="00F74A6D" w:rsidRPr="00D15E95" w:rsidRDefault="00F74A6D" w:rsidP="00C066CE">
      <w:pPr>
        <w:jc w:val="both"/>
      </w:pPr>
      <w:r w:rsidRPr="00D15E95">
        <w:t xml:space="preserve">   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восприятия.</w:t>
      </w:r>
      <w:r w:rsidRPr="00D15E95"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памяти.</w:t>
      </w:r>
      <w:r w:rsidRPr="00D15E95">
        <w:t xml:space="preserve">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</w:t>
      </w:r>
      <w:proofErr w:type="spellStart"/>
      <w:r w:rsidRPr="00D15E95">
        <w:t>объѐма</w:t>
      </w:r>
      <w:proofErr w:type="spellEnd"/>
      <w:r w:rsidRPr="00D15E95">
        <w:t xml:space="preserve"> памяти, качества воспроизведения материала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Развитие внимания</w:t>
      </w:r>
      <w:r w:rsidRPr="00D15E95">
        <w:t xml:space="preserve">. Диагностика произвольного внимания. Тренировочные упражнения на развитие способности переключать, распределять внимание, увеличение </w:t>
      </w:r>
      <w:proofErr w:type="spellStart"/>
      <w:r w:rsidRPr="00D15E95">
        <w:t>объѐма</w:t>
      </w:r>
      <w:proofErr w:type="spellEnd"/>
      <w:r w:rsidRPr="00D15E95">
        <w:t xml:space="preserve"> устойчивости, концентрации внимания.</w:t>
      </w:r>
    </w:p>
    <w:p w:rsidR="00F74A6D" w:rsidRPr="00D15E95" w:rsidRDefault="00F74A6D" w:rsidP="00C066CE">
      <w:pPr>
        <w:jc w:val="both"/>
      </w:pPr>
      <w:r w:rsidRPr="00D15E95">
        <w:rPr>
          <w:b/>
        </w:rPr>
        <w:t xml:space="preserve">  Развитие мышления</w:t>
      </w:r>
      <w:r w:rsidRPr="00D15E95"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</w:t>
      </w:r>
    </w:p>
    <w:p w:rsidR="00F74A6D" w:rsidRPr="00D15E95" w:rsidRDefault="00F74A6D" w:rsidP="00C066CE">
      <w:pPr>
        <w:jc w:val="both"/>
      </w:pPr>
      <w:r w:rsidRPr="00D15E95">
        <w:t xml:space="preserve">  </w:t>
      </w:r>
      <w:r w:rsidRPr="00D15E95">
        <w:rPr>
          <w:b/>
        </w:rPr>
        <w:t>Развитие речи</w:t>
      </w:r>
      <w:r w:rsidRPr="00D15E95">
        <w:t>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рассказы-описания, сочинять сказки. Формирование умения давать несложные определения понятиям.</w:t>
      </w:r>
    </w:p>
    <w:p w:rsidR="00C066CE" w:rsidRDefault="00C066CE" w:rsidP="00C066CE">
      <w:pPr>
        <w:ind w:firstLine="709"/>
        <w:jc w:val="both"/>
        <w:rPr>
          <w:rFonts w:eastAsia="Calibri"/>
          <w:b/>
        </w:rPr>
      </w:pPr>
    </w:p>
    <w:p w:rsidR="00C066CE" w:rsidRDefault="00C066CE" w:rsidP="00C066CE">
      <w:pPr>
        <w:ind w:firstLine="709"/>
        <w:jc w:val="both"/>
        <w:rPr>
          <w:rFonts w:eastAsia="Calibri"/>
          <w:b/>
        </w:rPr>
      </w:pPr>
    </w:p>
    <w:p w:rsidR="00F74A6D" w:rsidRPr="00D15E95" w:rsidRDefault="00F74A6D" w:rsidP="00C066CE">
      <w:pPr>
        <w:ind w:firstLine="709"/>
        <w:jc w:val="both"/>
        <w:rPr>
          <w:rFonts w:eastAsia="Calibri"/>
        </w:rPr>
      </w:pPr>
      <w:r w:rsidRPr="00D15E95">
        <w:rPr>
          <w:rFonts w:eastAsia="Calibri"/>
          <w:b/>
        </w:rPr>
        <w:lastRenderedPageBreak/>
        <w:t>Место курса в учебном плане</w:t>
      </w:r>
    </w:p>
    <w:p w:rsidR="00C066CE" w:rsidRPr="003E2569" w:rsidRDefault="00F74A6D" w:rsidP="00C066CE">
      <w:pPr>
        <w:spacing w:line="276" w:lineRule="auto"/>
        <w:ind w:right="603"/>
        <w:jc w:val="both"/>
      </w:pPr>
      <w:r w:rsidRPr="00D15E95">
        <w:rPr>
          <w:bCs/>
        </w:rPr>
        <w:t>Рабочая программа внеурочной</w:t>
      </w:r>
      <w:r w:rsidRPr="00D15E95">
        <w:rPr>
          <w:b/>
          <w:bCs/>
        </w:rPr>
        <w:t xml:space="preserve"> </w:t>
      </w:r>
      <w:r w:rsidRPr="00D15E95">
        <w:rPr>
          <w:bCs/>
        </w:rPr>
        <w:t>деятельности кружка</w:t>
      </w:r>
      <w:r w:rsidRPr="00D15E95">
        <w:t xml:space="preserve"> «</w:t>
      </w:r>
      <w:r w:rsidRPr="00D15E95">
        <w:rPr>
          <w:bCs/>
        </w:rPr>
        <w:t>Знания - основа успеха</w:t>
      </w:r>
      <w:r w:rsidRPr="00D15E95">
        <w:t xml:space="preserve">» </w:t>
      </w:r>
      <w:r w:rsidRPr="00D15E95">
        <w:rPr>
          <w:bCs/>
        </w:rPr>
        <w:t xml:space="preserve">рассчитана на </w:t>
      </w:r>
      <w:r w:rsidR="00C066CE" w:rsidRPr="00C066CE">
        <w:rPr>
          <w:bCs/>
        </w:rPr>
        <w:t>34</w:t>
      </w:r>
      <w:r w:rsidRPr="00D15E95">
        <w:rPr>
          <w:bCs/>
        </w:rPr>
        <w:t xml:space="preserve"> час</w:t>
      </w:r>
      <w:r w:rsidR="00C066CE">
        <w:rPr>
          <w:bCs/>
        </w:rPr>
        <w:t>а</w:t>
      </w:r>
      <w:r w:rsidRPr="00D15E95">
        <w:rPr>
          <w:bCs/>
        </w:rPr>
        <w:t xml:space="preserve"> в год, 1 час в неделю. </w:t>
      </w:r>
      <w:r w:rsidR="00C066CE"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F74A6D" w:rsidRPr="00D15E95" w:rsidRDefault="00F74A6D" w:rsidP="00C066CE">
      <w:pPr>
        <w:tabs>
          <w:tab w:val="left" w:pos="9355"/>
        </w:tabs>
        <w:ind w:firstLine="709"/>
        <w:jc w:val="both"/>
        <w:rPr>
          <w:bCs/>
        </w:rPr>
      </w:pPr>
      <w:r w:rsidRPr="00D15E95">
        <w:rPr>
          <w:bCs/>
        </w:rPr>
        <w:t>Фактическое количество часов за год – 3</w:t>
      </w:r>
      <w:r w:rsidR="00C066CE">
        <w:rPr>
          <w:bCs/>
        </w:rPr>
        <w:t>2</w:t>
      </w:r>
      <w:r w:rsidRPr="00D15E95">
        <w:rPr>
          <w:bCs/>
        </w:rPr>
        <w:t xml:space="preserve"> часа.</w:t>
      </w: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Pr="00D15E95" w:rsidRDefault="00F74A6D" w:rsidP="00C066CE">
      <w:pPr>
        <w:jc w:val="both"/>
      </w:pPr>
    </w:p>
    <w:p w:rsidR="00F74A6D" w:rsidRDefault="00F74A6D" w:rsidP="00C066CE">
      <w:pPr>
        <w:jc w:val="both"/>
      </w:pPr>
    </w:p>
    <w:p w:rsidR="00C066CE" w:rsidRDefault="00C066CE" w:rsidP="00C066CE">
      <w:pPr>
        <w:jc w:val="both"/>
      </w:pPr>
    </w:p>
    <w:p w:rsidR="00C066CE" w:rsidRDefault="00C066CE" w:rsidP="00C066CE">
      <w:pPr>
        <w:jc w:val="both"/>
      </w:pPr>
    </w:p>
    <w:p w:rsidR="00C066CE" w:rsidRPr="00D15E95" w:rsidRDefault="00C066CE" w:rsidP="00C066CE">
      <w:pPr>
        <w:jc w:val="both"/>
      </w:pPr>
    </w:p>
    <w:p w:rsidR="00F74A6D" w:rsidRPr="00D15E95" w:rsidRDefault="00F74A6D" w:rsidP="00C066CE">
      <w:pPr>
        <w:jc w:val="both"/>
      </w:pPr>
      <w:bookmarkStart w:id="0" w:name="_GoBack"/>
      <w:bookmarkEnd w:id="0"/>
    </w:p>
    <w:sectPr w:rsidR="00F74A6D" w:rsidRPr="00D15E95" w:rsidSect="00714F4B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E58" w:rsidRDefault="005F4E58" w:rsidP="00F74A6D">
      <w:r>
        <w:separator/>
      </w:r>
    </w:p>
  </w:endnote>
  <w:endnote w:type="continuationSeparator" w:id="0">
    <w:p w:rsidR="005F4E58" w:rsidRDefault="005F4E58" w:rsidP="00F7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5"/>
      <w:docPartObj>
        <w:docPartGallery w:val="Page Numbers (Bottom of Page)"/>
        <w:docPartUnique/>
      </w:docPartObj>
    </w:sdtPr>
    <w:sdtEndPr/>
    <w:sdtContent>
      <w:p w:rsidR="00714F4B" w:rsidRDefault="00C92C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E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14F4B" w:rsidRDefault="00714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E58" w:rsidRDefault="005F4E58" w:rsidP="00F74A6D">
      <w:r>
        <w:separator/>
      </w:r>
    </w:p>
  </w:footnote>
  <w:footnote w:type="continuationSeparator" w:id="0">
    <w:p w:rsidR="005F4E58" w:rsidRDefault="005F4E58" w:rsidP="00F7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A29"/>
    <w:rsid w:val="000350CD"/>
    <w:rsid w:val="00215414"/>
    <w:rsid w:val="00235658"/>
    <w:rsid w:val="00347ED5"/>
    <w:rsid w:val="003700CD"/>
    <w:rsid w:val="00396ACD"/>
    <w:rsid w:val="003B0E12"/>
    <w:rsid w:val="004F5C94"/>
    <w:rsid w:val="005B72EA"/>
    <w:rsid w:val="005F4E58"/>
    <w:rsid w:val="006668B8"/>
    <w:rsid w:val="00714F4B"/>
    <w:rsid w:val="0071680B"/>
    <w:rsid w:val="008E5877"/>
    <w:rsid w:val="00903A29"/>
    <w:rsid w:val="00964702"/>
    <w:rsid w:val="00A555F4"/>
    <w:rsid w:val="00C066CE"/>
    <w:rsid w:val="00C135A1"/>
    <w:rsid w:val="00C819F6"/>
    <w:rsid w:val="00C92C13"/>
    <w:rsid w:val="00CF7DA4"/>
    <w:rsid w:val="00D15E95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FA955"/>
  <w15:docId w15:val="{DFCD4798-71AF-49C4-8039-B921B9B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3A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A29"/>
    <w:rPr>
      <w:b/>
      <w:bCs/>
    </w:rPr>
  </w:style>
  <w:style w:type="paragraph" w:styleId="a4">
    <w:name w:val="header"/>
    <w:basedOn w:val="a"/>
    <w:link w:val="a5"/>
    <w:rsid w:val="00F74A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4A6D"/>
    <w:rPr>
      <w:sz w:val="24"/>
      <w:szCs w:val="24"/>
    </w:rPr>
  </w:style>
  <w:style w:type="paragraph" w:styleId="a6">
    <w:name w:val="footer"/>
    <w:basedOn w:val="a"/>
    <w:link w:val="a7"/>
    <w:uiPriority w:val="99"/>
    <w:rsid w:val="00F74A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6D"/>
    <w:rPr>
      <w:sz w:val="24"/>
      <w:szCs w:val="24"/>
    </w:rPr>
  </w:style>
  <w:style w:type="table" w:styleId="a8">
    <w:name w:val="Table Grid"/>
    <w:basedOn w:val="a1"/>
    <w:rsid w:val="00C81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13</cp:revision>
  <dcterms:created xsi:type="dcterms:W3CDTF">2023-09-16T15:00:00Z</dcterms:created>
  <dcterms:modified xsi:type="dcterms:W3CDTF">2024-09-06T11:42:00Z</dcterms:modified>
</cp:coreProperties>
</file>