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8C0" w:rsidRPr="00251BE2" w:rsidRDefault="00597AF4">
      <w:pPr>
        <w:spacing w:after="0"/>
        <w:ind w:left="120"/>
        <w:jc w:val="center"/>
        <w:rPr>
          <w:lang w:val="ru-RU"/>
        </w:rPr>
      </w:pPr>
      <w:bookmarkStart w:id="0" w:name="block-34726719"/>
      <w:r w:rsidRPr="00597AF4">
        <w:rPr>
          <w:rFonts w:ascii="Times New Roman" w:hAnsi="Times New Roman"/>
          <w:b/>
          <w:noProof/>
          <w:color w:val="000000"/>
          <w:sz w:val="28"/>
          <w:lang w:val="ru-RU" w:eastAsia="ru-RU"/>
        </w:rPr>
        <w:drawing>
          <wp:inline distT="0" distB="0" distL="0" distR="0" wp14:anchorId="51EA2AF9" wp14:editId="1F7F6195">
            <wp:extent cx="5940425" cy="8475315"/>
            <wp:effectExtent l="0" t="0" r="0" b="0"/>
            <wp:docPr id="1" name="Рисунок 1" descr="C:\Users\Home-PC\Desktop\ОН\CCI21022009_0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PC\Desktop\ОН\CCI21022009_0007.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p>
    <w:p w:rsidR="00CC28C0" w:rsidRPr="00251BE2" w:rsidRDefault="00CC28C0">
      <w:pPr>
        <w:spacing w:after="0"/>
        <w:ind w:left="120"/>
        <w:jc w:val="center"/>
        <w:rPr>
          <w:lang w:val="ru-RU"/>
        </w:rPr>
      </w:pPr>
    </w:p>
    <w:p w:rsidR="00CC28C0" w:rsidRPr="00251BE2" w:rsidRDefault="00CC28C0">
      <w:pPr>
        <w:rPr>
          <w:lang w:val="ru-RU"/>
        </w:rPr>
        <w:sectPr w:rsidR="00CC28C0" w:rsidRPr="00251BE2">
          <w:pgSz w:w="11906" w:h="16383"/>
          <w:pgMar w:top="1134" w:right="850" w:bottom="1134" w:left="1701" w:header="720" w:footer="720" w:gutter="0"/>
          <w:cols w:space="720"/>
        </w:sectPr>
      </w:pPr>
      <w:bookmarkStart w:id="1" w:name="_GoBack"/>
      <w:bookmarkEnd w:id="1"/>
    </w:p>
    <w:p w:rsidR="00CC28C0" w:rsidRPr="00251BE2" w:rsidRDefault="00251BE2" w:rsidP="00D32089">
      <w:pPr>
        <w:spacing w:after="0" w:line="264" w:lineRule="auto"/>
        <w:jc w:val="both"/>
        <w:rPr>
          <w:lang w:val="ru-RU"/>
        </w:rPr>
      </w:pPr>
      <w:bookmarkStart w:id="2" w:name="block-34726722"/>
      <w:bookmarkEnd w:id="0"/>
      <w:r w:rsidRPr="00251BE2">
        <w:rPr>
          <w:rFonts w:ascii="Times New Roman" w:hAnsi="Times New Roman"/>
          <w:b/>
          <w:color w:val="000000"/>
          <w:sz w:val="28"/>
          <w:lang w:val="ru-RU"/>
        </w:rPr>
        <w:lastRenderedPageBreak/>
        <w:t>ПОЯСНИТЕЛЬНАЯ ЗАПИСКА</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ОБЩАЯ ХАРАКТЕРИСТИКА УЧЕБНОГО ПРЕДМЕТА «РУССКИЙ ЯЗЫК»</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251BE2">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w:t>
      </w:r>
      <w:proofErr w:type="spellStart"/>
      <w:r w:rsidRPr="00251BE2">
        <w:rPr>
          <w:rFonts w:ascii="Times New Roman" w:hAnsi="Times New Roman"/>
          <w:color w:val="000000"/>
          <w:sz w:val="28"/>
          <w:lang w:val="ru-RU"/>
        </w:rPr>
        <w:t>инфографика</w:t>
      </w:r>
      <w:proofErr w:type="spellEnd"/>
      <w:r w:rsidRPr="00251BE2">
        <w:rPr>
          <w:rFonts w:ascii="Times New Roman" w:hAnsi="Times New Roman"/>
          <w:color w:val="000000"/>
          <w:sz w:val="28"/>
          <w:lang w:val="ru-RU"/>
        </w:rPr>
        <w:t xml:space="preserve"> и др.) для их понимания, сжатия, трансформации, интерпретации и использования в практической деятельности.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w:t>
      </w:r>
      <w:proofErr w:type="spellStart"/>
      <w:r w:rsidRPr="00251BE2">
        <w:rPr>
          <w:rFonts w:ascii="Times New Roman" w:hAnsi="Times New Roman"/>
          <w:color w:val="000000"/>
          <w:sz w:val="28"/>
          <w:lang w:val="ru-RU"/>
        </w:rPr>
        <w:t>инфографика</w:t>
      </w:r>
      <w:proofErr w:type="spellEnd"/>
      <w:r w:rsidRPr="00251BE2">
        <w:rPr>
          <w:rFonts w:ascii="Times New Roman" w:hAnsi="Times New Roman"/>
          <w:color w:val="000000"/>
          <w:sz w:val="28"/>
          <w:lang w:val="ru-RU"/>
        </w:rPr>
        <w:t xml:space="preserve"> и др.).</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ЦЕЛИ ИЗУЧЕНИЯ УЧЕБНОГО ПРЕДМЕТА «РУССКИЙ ЯЗЫК»</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Изучение русского языка направлено на достижение следующих целей:</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251BE2">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 xml:space="preserve">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w:t>
      </w:r>
      <w:proofErr w:type="spellStart"/>
      <w:r w:rsidRPr="00251BE2">
        <w:rPr>
          <w:rFonts w:ascii="Times New Roman" w:hAnsi="Times New Roman"/>
          <w:color w:val="000000"/>
          <w:sz w:val="28"/>
          <w:lang w:val="ru-RU"/>
        </w:rPr>
        <w:t>инфографика</w:t>
      </w:r>
      <w:proofErr w:type="spellEnd"/>
      <w:r w:rsidRPr="00251BE2">
        <w:rPr>
          <w:rFonts w:ascii="Times New Roman" w:hAnsi="Times New Roman"/>
          <w:color w:val="000000"/>
          <w:sz w:val="28"/>
          <w:lang w:val="ru-RU"/>
        </w:rPr>
        <w:t xml:space="preserve"> и др.); совершенствование умений трансформировать, интерпретировать тексты и использовать полученную информацию в практической деятельности;</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CC28C0" w:rsidRPr="00251BE2" w:rsidRDefault="00251BE2">
      <w:pPr>
        <w:numPr>
          <w:ilvl w:val="0"/>
          <w:numId w:val="1"/>
        </w:numPr>
        <w:spacing w:after="0" w:line="264" w:lineRule="auto"/>
        <w:jc w:val="both"/>
        <w:rPr>
          <w:lang w:val="ru-RU"/>
        </w:rPr>
      </w:pPr>
      <w:r w:rsidRPr="00251BE2">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lastRenderedPageBreak/>
        <w:t>МЕСТО УЧЕБНОГО ПРЕДМЕТА «РУССКИЙ ЯЗЫК» В УЧЕБНОМ ПЛАНЕ</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На</w:t>
      </w:r>
      <w:r>
        <w:rPr>
          <w:rFonts w:ascii="Times New Roman" w:hAnsi="Times New Roman"/>
          <w:color w:val="000000"/>
          <w:sz w:val="28"/>
          <w:lang w:val="ru-RU"/>
        </w:rPr>
        <w:t xml:space="preserve"> изучение русского языка в 10 классе</w:t>
      </w:r>
      <w:r w:rsidRPr="00251BE2">
        <w:rPr>
          <w:rFonts w:ascii="Times New Roman" w:hAnsi="Times New Roman"/>
          <w:color w:val="000000"/>
          <w:sz w:val="28"/>
          <w:lang w:val="ru-RU"/>
        </w:rPr>
        <w:t xml:space="preserve"> среднего общего образования в учебном плане </w:t>
      </w:r>
      <w:proofErr w:type="gramStart"/>
      <w:r w:rsidRPr="00251BE2">
        <w:rPr>
          <w:rFonts w:ascii="Times New Roman" w:hAnsi="Times New Roman"/>
          <w:color w:val="000000"/>
          <w:sz w:val="28"/>
          <w:lang w:val="ru-RU"/>
        </w:rPr>
        <w:t>отводится  –</w:t>
      </w:r>
      <w:proofErr w:type="gramEnd"/>
      <w:r w:rsidRPr="00251BE2">
        <w:rPr>
          <w:rFonts w:ascii="Times New Roman" w:hAnsi="Times New Roman"/>
          <w:color w:val="000000"/>
          <w:sz w:val="28"/>
          <w:lang w:val="ru-RU"/>
        </w:rPr>
        <w:t xml:space="preserve"> 68 ч</w:t>
      </w:r>
      <w:r>
        <w:rPr>
          <w:rFonts w:ascii="Times New Roman" w:hAnsi="Times New Roman"/>
          <w:color w:val="000000"/>
          <w:sz w:val="28"/>
          <w:lang w:val="ru-RU"/>
        </w:rPr>
        <w:t>асов (2 часа в неделю)</w:t>
      </w:r>
      <w:r w:rsidRPr="00251BE2">
        <w:rPr>
          <w:rFonts w:ascii="Times New Roman" w:hAnsi="Times New Roman"/>
          <w:color w:val="000000"/>
          <w:sz w:val="28"/>
          <w:lang w:val="ru-RU"/>
        </w:rPr>
        <w:t>.</w:t>
      </w:r>
    </w:p>
    <w:p w:rsidR="00CC28C0" w:rsidRPr="00251BE2" w:rsidRDefault="00CC28C0">
      <w:pPr>
        <w:rPr>
          <w:lang w:val="ru-RU"/>
        </w:rPr>
        <w:sectPr w:rsidR="00CC28C0" w:rsidRPr="00251BE2">
          <w:pgSz w:w="11906" w:h="16383"/>
          <w:pgMar w:top="1134" w:right="850" w:bottom="1134" w:left="1701" w:header="720" w:footer="720" w:gutter="0"/>
          <w:cols w:space="720"/>
        </w:sectPr>
      </w:pPr>
    </w:p>
    <w:p w:rsidR="00CC28C0" w:rsidRPr="00251BE2" w:rsidRDefault="00251BE2">
      <w:pPr>
        <w:spacing w:after="0" w:line="264" w:lineRule="auto"/>
        <w:ind w:left="120"/>
        <w:jc w:val="both"/>
        <w:rPr>
          <w:lang w:val="ru-RU"/>
        </w:rPr>
      </w:pPr>
      <w:bookmarkStart w:id="3" w:name="block-34726720"/>
      <w:bookmarkEnd w:id="2"/>
      <w:r w:rsidRPr="00251BE2">
        <w:rPr>
          <w:rFonts w:ascii="Times New Roman" w:hAnsi="Times New Roman"/>
          <w:b/>
          <w:color w:val="000000"/>
          <w:sz w:val="28"/>
          <w:lang w:val="ru-RU"/>
        </w:rPr>
        <w:lastRenderedPageBreak/>
        <w:t>СОДЕРЖАНИЕ УЧЕБНОГО ПРЕДМЕТА «РУССКИЙ ЯЗЫК»</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10 КЛАСС</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Общие сведения о языке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Язык как знаковая система. Основные функции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Лингвистика как наука.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Язык и культура.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Язык и речь. Культура речи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Система языка. Культура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Система языка, её устройство, функционирование.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Культура речи как раздел лингвистики.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Языковая норма, её основные признаки и функции.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Качества хорошей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Фонетика. Орфоэпия. Орфоэпические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lastRenderedPageBreak/>
        <w:t>Лексикология и фразеология. Лексические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251BE2">
        <w:rPr>
          <w:rFonts w:ascii="Times New Roman" w:hAnsi="Times New Roman"/>
          <w:color w:val="000000"/>
          <w:sz w:val="28"/>
          <w:lang w:val="ru-RU"/>
        </w:rPr>
        <w:t xml:space="preserve"> Особенности употребления.</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Фразеология русского языка (повторение, обобщение). Крылатые слова.</w:t>
      </w:r>
    </w:p>
    <w:p w:rsidR="00CC28C0" w:rsidRPr="00251BE2" w:rsidRDefault="00251BE2">
      <w:pPr>
        <w:spacing w:after="0" w:line="264" w:lineRule="auto"/>
        <w:ind w:firstLine="600"/>
        <w:jc w:val="both"/>
        <w:rPr>
          <w:lang w:val="ru-RU"/>
        </w:rPr>
      </w:pPr>
      <w:proofErr w:type="spellStart"/>
      <w:r w:rsidRPr="00251BE2">
        <w:rPr>
          <w:rFonts w:ascii="Times New Roman" w:hAnsi="Times New Roman"/>
          <w:b/>
          <w:color w:val="000000"/>
          <w:sz w:val="28"/>
          <w:lang w:val="ru-RU"/>
        </w:rPr>
        <w:t>Морфемика</w:t>
      </w:r>
      <w:proofErr w:type="spellEnd"/>
      <w:r w:rsidRPr="00251BE2">
        <w:rPr>
          <w:rFonts w:ascii="Times New Roman" w:hAnsi="Times New Roman"/>
          <w:b/>
          <w:color w:val="000000"/>
          <w:sz w:val="28"/>
          <w:lang w:val="ru-RU"/>
        </w:rPr>
        <w:t xml:space="preserve"> и словообразование. Словообразовательные нормы</w:t>
      </w:r>
    </w:p>
    <w:p w:rsidR="00CC28C0" w:rsidRPr="00251BE2" w:rsidRDefault="00251BE2">
      <w:pPr>
        <w:spacing w:after="0" w:line="264" w:lineRule="auto"/>
        <w:ind w:firstLine="600"/>
        <w:jc w:val="both"/>
        <w:rPr>
          <w:lang w:val="ru-RU"/>
        </w:rPr>
      </w:pPr>
      <w:proofErr w:type="spellStart"/>
      <w:r w:rsidRPr="00251BE2">
        <w:rPr>
          <w:rFonts w:ascii="Times New Roman" w:hAnsi="Times New Roman"/>
          <w:color w:val="000000"/>
          <w:sz w:val="28"/>
          <w:lang w:val="ru-RU"/>
        </w:rPr>
        <w:t>Морфемика</w:t>
      </w:r>
      <w:proofErr w:type="spellEnd"/>
      <w:r w:rsidRPr="00251BE2">
        <w:rPr>
          <w:rFonts w:ascii="Times New Roman" w:hAnsi="Times New Roman"/>
          <w:color w:val="000000"/>
          <w:sz w:val="28"/>
          <w:lang w:val="ru-RU"/>
        </w:rPr>
        <w:t xml:space="preserve">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Морфология. Морфологические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употребления имён существительных: форм рода, числа, падежа.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251BE2">
        <w:rPr>
          <w:rFonts w:ascii="Times New Roman" w:hAnsi="Times New Roman"/>
          <w:b/>
          <w:color w:val="000000"/>
          <w:sz w:val="28"/>
          <w:lang w:val="ru-RU"/>
        </w:rPr>
        <w:t>себя</w:t>
      </w:r>
      <w:r w:rsidRPr="00251BE2">
        <w:rPr>
          <w:rFonts w:ascii="Times New Roman" w:hAnsi="Times New Roman"/>
          <w:color w:val="000000"/>
          <w:sz w:val="28"/>
          <w:lang w:val="ru-RU"/>
        </w:rPr>
        <w:t>.</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Орфография. Основные правила орфографии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3"/>
          <w:sz w:val="28"/>
          <w:lang w:val="ru-RU"/>
        </w:rPr>
        <w:t>Орфографические правила. Правописание гласных и согласных в корне.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Употребление разделительных ъ и ь.</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Правописание приставок. Буквы ы – и после приставок.</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Правописание суффиксов.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Правописание н и </w:t>
      </w:r>
      <w:proofErr w:type="spellStart"/>
      <w:r w:rsidRPr="00251BE2">
        <w:rPr>
          <w:rFonts w:ascii="Times New Roman" w:hAnsi="Times New Roman"/>
          <w:color w:val="000000"/>
          <w:sz w:val="28"/>
          <w:lang w:val="ru-RU"/>
        </w:rPr>
        <w:t>нн</w:t>
      </w:r>
      <w:proofErr w:type="spellEnd"/>
      <w:r w:rsidRPr="00251BE2">
        <w:rPr>
          <w:rFonts w:ascii="Times New Roman" w:hAnsi="Times New Roman"/>
          <w:color w:val="000000"/>
          <w:sz w:val="28"/>
          <w:lang w:val="ru-RU"/>
        </w:rPr>
        <w:t xml:space="preserve"> в словах различных частей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Правописание не и ни.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Правописание окончаний имён существительных, имён прилагательных и глаголов.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Слитное, дефисное и раздельное написание слов.</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Речь. Речевое 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Речь как деятельность. Виды речевой деятельности (повторение, обобщение).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Речевой этикет. Основные функции речевого этикета (установление и поддержание контакта, демонстрация доброжелательности и вежливости, </w:t>
      </w:r>
      <w:proofErr w:type="gramStart"/>
      <w:r w:rsidRPr="00251BE2">
        <w:rPr>
          <w:rFonts w:ascii="Times New Roman" w:hAnsi="Times New Roman"/>
          <w:color w:val="000000"/>
          <w:sz w:val="28"/>
          <w:lang w:val="ru-RU"/>
        </w:rPr>
        <w:t>уважительного отношения</w:t>
      </w:r>
      <w:proofErr w:type="gramEnd"/>
      <w:r w:rsidRPr="00251BE2">
        <w:rPr>
          <w:rFonts w:ascii="Times New Roman" w:hAnsi="Times New Roman"/>
          <w:color w:val="000000"/>
          <w:sz w:val="28"/>
          <w:lang w:val="ru-RU"/>
        </w:rPr>
        <w:t xml:space="preserve">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Текст. Информационно-смысловая переработка текста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Текст, его основные признаки (повторение, обобщение).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Логико-смысловые отношения между предложениями в тексте (общее представление).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Информативность текста. Виды информации в тексте. Информационно-смысловая переработка прочитанного текста, включая гипертекст, графику, </w:t>
      </w:r>
      <w:proofErr w:type="spellStart"/>
      <w:r w:rsidRPr="00251BE2">
        <w:rPr>
          <w:rFonts w:ascii="Times New Roman" w:hAnsi="Times New Roman"/>
          <w:color w:val="000000"/>
          <w:sz w:val="28"/>
          <w:lang w:val="ru-RU"/>
        </w:rPr>
        <w:t>инфографику</w:t>
      </w:r>
      <w:proofErr w:type="spellEnd"/>
      <w:r w:rsidRPr="00251BE2">
        <w:rPr>
          <w:rFonts w:ascii="Times New Roman" w:hAnsi="Times New Roman"/>
          <w:color w:val="000000"/>
          <w:sz w:val="28"/>
          <w:lang w:val="ru-RU"/>
        </w:rPr>
        <w:t xml:space="preserve"> и другие, и прослушанного текста.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План. Тезисы. Конспект. Реферат. Аннотация. Отзыв. Рецензия.</w:t>
      </w:r>
    </w:p>
    <w:p w:rsidR="00CC28C0" w:rsidRPr="00251BE2" w:rsidRDefault="00CC28C0">
      <w:pPr>
        <w:spacing w:after="0" w:line="264" w:lineRule="auto"/>
        <w:ind w:left="120"/>
        <w:jc w:val="both"/>
        <w:rPr>
          <w:lang w:val="ru-RU"/>
        </w:rPr>
      </w:pPr>
    </w:p>
    <w:p w:rsidR="00CC28C0" w:rsidRPr="00251BE2" w:rsidRDefault="00CC28C0">
      <w:pPr>
        <w:rPr>
          <w:lang w:val="ru-RU"/>
        </w:rPr>
        <w:sectPr w:rsidR="00CC28C0" w:rsidRPr="00251BE2">
          <w:pgSz w:w="11906" w:h="16383"/>
          <w:pgMar w:top="1134" w:right="850" w:bottom="1134" w:left="1701" w:header="720" w:footer="720" w:gutter="0"/>
          <w:cols w:space="720"/>
        </w:sectPr>
      </w:pPr>
    </w:p>
    <w:p w:rsidR="00CC28C0" w:rsidRPr="00251BE2" w:rsidRDefault="00251BE2">
      <w:pPr>
        <w:spacing w:after="0" w:line="264" w:lineRule="auto"/>
        <w:ind w:left="120"/>
        <w:jc w:val="both"/>
        <w:rPr>
          <w:lang w:val="ru-RU"/>
        </w:rPr>
      </w:pPr>
      <w:bookmarkStart w:id="4" w:name="block-34726721"/>
      <w:bookmarkEnd w:id="3"/>
      <w:r w:rsidRPr="00251BE2">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CC28C0" w:rsidRDefault="00251BE2">
      <w:pPr>
        <w:spacing w:after="0" w:line="264" w:lineRule="auto"/>
        <w:ind w:firstLine="60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C28C0" w:rsidRPr="00251BE2" w:rsidRDefault="00251BE2">
      <w:pPr>
        <w:numPr>
          <w:ilvl w:val="0"/>
          <w:numId w:val="2"/>
        </w:numPr>
        <w:spacing w:after="0" w:line="264" w:lineRule="auto"/>
        <w:jc w:val="both"/>
        <w:rPr>
          <w:lang w:val="ru-RU"/>
        </w:rPr>
      </w:pPr>
      <w:proofErr w:type="spellStart"/>
      <w:r w:rsidRPr="00251BE2">
        <w:rPr>
          <w:rFonts w:ascii="Times New Roman" w:hAnsi="Times New Roman"/>
          <w:color w:val="000000"/>
          <w:sz w:val="28"/>
          <w:lang w:val="ru-RU"/>
        </w:rPr>
        <w:t>с</w:t>
      </w:r>
      <w:r w:rsidRPr="00251BE2">
        <w:rPr>
          <w:rFonts w:ascii="Times New Roman" w:hAnsi="Times New Roman"/>
          <w:color w:val="000000"/>
          <w:spacing w:val="-3"/>
          <w:sz w:val="28"/>
          <w:lang w:val="ru-RU"/>
        </w:rPr>
        <w:t>формированность</w:t>
      </w:r>
      <w:proofErr w:type="spellEnd"/>
      <w:r w:rsidRPr="00251BE2">
        <w:rPr>
          <w:rFonts w:ascii="Times New Roman" w:hAnsi="Times New Roman"/>
          <w:color w:val="000000"/>
          <w:spacing w:val="-3"/>
          <w:sz w:val="28"/>
          <w:lang w:val="ru-RU"/>
        </w:rPr>
        <w:t xml:space="preserve"> гражданской позиции обучающегося как активного и ответственного члена российского общества;</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C28C0" w:rsidRPr="00251BE2" w:rsidRDefault="00251BE2">
      <w:pPr>
        <w:numPr>
          <w:ilvl w:val="0"/>
          <w:numId w:val="2"/>
        </w:numPr>
        <w:spacing w:after="0" w:line="264" w:lineRule="auto"/>
        <w:jc w:val="both"/>
        <w:rPr>
          <w:lang w:val="ru-RU"/>
        </w:rPr>
      </w:pPr>
      <w:r w:rsidRPr="00251BE2">
        <w:rPr>
          <w:rFonts w:ascii="Times New Roman" w:hAnsi="Times New Roman"/>
          <w:color w:val="000000"/>
          <w:sz w:val="28"/>
          <w:lang w:val="ru-RU"/>
        </w:rPr>
        <w:t>готовность к гуманитарной и волонтёрской деятельности.</w:t>
      </w:r>
    </w:p>
    <w:p w:rsidR="00CC28C0" w:rsidRDefault="00251BE2">
      <w:pPr>
        <w:spacing w:after="0" w:line="264" w:lineRule="auto"/>
        <w:ind w:firstLine="600"/>
        <w:jc w:val="both"/>
      </w:pPr>
      <w:r>
        <w:rPr>
          <w:rFonts w:ascii="Times New Roman" w:hAnsi="Times New Roman"/>
          <w:b/>
          <w:color w:val="000000"/>
          <w:sz w:val="28"/>
        </w:rPr>
        <w:t xml:space="preserve">2) </w:t>
      </w:r>
      <w:proofErr w:type="spellStart"/>
      <w:r>
        <w:rPr>
          <w:rFonts w:ascii="Times New Roman" w:hAnsi="Times New Roman"/>
          <w:b/>
          <w:color w:val="000000"/>
          <w:sz w:val="28"/>
        </w:rPr>
        <w:t>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C28C0" w:rsidRPr="00251BE2" w:rsidRDefault="00251BE2">
      <w:pPr>
        <w:numPr>
          <w:ilvl w:val="0"/>
          <w:numId w:val="3"/>
        </w:numPr>
        <w:spacing w:after="0" w:line="264" w:lineRule="auto"/>
        <w:jc w:val="both"/>
        <w:rPr>
          <w:lang w:val="ru-RU"/>
        </w:rPr>
      </w:pPr>
      <w:proofErr w:type="spellStart"/>
      <w:r w:rsidRPr="00251BE2">
        <w:rPr>
          <w:rFonts w:ascii="Times New Roman" w:hAnsi="Times New Roman"/>
          <w:color w:val="000000"/>
          <w:sz w:val="28"/>
          <w:lang w:val="ru-RU"/>
        </w:rPr>
        <w:lastRenderedPageBreak/>
        <w:t>сформированность</w:t>
      </w:r>
      <w:proofErr w:type="spellEnd"/>
      <w:r w:rsidRPr="00251BE2">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C28C0" w:rsidRPr="00251BE2" w:rsidRDefault="00251BE2">
      <w:pPr>
        <w:numPr>
          <w:ilvl w:val="0"/>
          <w:numId w:val="3"/>
        </w:numPr>
        <w:spacing w:after="0" w:line="264" w:lineRule="auto"/>
        <w:jc w:val="both"/>
        <w:rPr>
          <w:lang w:val="ru-RU"/>
        </w:rPr>
      </w:pPr>
      <w:r w:rsidRPr="00251BE2">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CC28C0" w:rsidRPr="00251BE2" w:rsidRDefault="00251BE2">
      <w:pPr>
        <w:numPr>
          <w:ilvl w:val="0"/>
          <w:numId w:val="3"/>
        </w:numPr>
        <w:spacing w:after="0" w:line="264" w:lineRule="auto"/>
        <w:jc w:val="both"/>
        <w:rPr>
          <w:lang w:val="ru-RU"/>
        </w:rPr>
      </w:pPr>
      <w:r w:rsidRPr="00251BE2">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CC28C0" w:rsidRDefault="00251BE2">
      <w:pPr>
        <w:spacing w:after="0" w:line="264" w:lineRule="auto"/>
        <w:ind w:firstLine="600"/>
        <w:jc w:val="both"/>
      </w:pPr>
      <w:r>
        <w:rPr>
          <w:rFonts w:ascii="Times New Roman" w:hAnsi="Times New Roman"/>
          <w:b/>
          <w:color w:val="000000"/>
          <w:sz w:val="28"/>
        </w:rPr>
        <w:t xml:space="preserve">3)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C28C0" w:rsidRPr="00251BE2" w:rsidRDefault="00251BE2">
      <w:pPr>
        <w:numPr>
          <w:ilvl w:val="0"/>
          <w:numId w:val="4"/>
        </w:numPr>
        <w:spacing w:after="0" w:line="264" w:lineRule="auto"/>
        <w:jc w:val="both"/>
        <w:rPr>
          <w:lang w:val="ru-RU"/>
        </w:rPr>
      </w:pPr>
      <w:r w:rsidRPr="00251BE2">
        <w:rPr>
          <w:rFonts w:ascii="Times New Roman" w:hAnsi="Times New Roman"/>
          <w:color w:val="000000"/>
          <w:sz w:val="28"/>
          <w:lang w:val="ru-RU"/>
        </w:rPr>
        <w:t>осознание духовных ценностей российского народа;</w:t>
      </w:r>
    </w:p>
    <w:p w:rsidR="00CC28C0" w:rsidRPr="00251BE2" w:rsidRDefault="00251BE2">
      <w:pPr>
        <w:numPr>
          <w:ilvl w:val="0"/>
          <w:numId w:val="4"/>
        </w:numPr>
        <w:spacing w:after="0" w:line="264" w:lineRule="auto"/>
        <w:jc w:val="both"/>
        <w:rPr>
          <w:lang w:val="ru-RU"/>
        </w:rPr>
      </w:pPr>
      <w:proofErr w:type="spellStart"/>
      <w:r w:rsidRPr="00251BE2">
        <w:rPr>
          <w:rFonts w:ascii="Times New Roman" w:hAnsi="Times New Roman"/>
          <w:color w:val="000000"/>
          <w:sz w:val="28"/>
          <w:lang w:val="ru-RU"/>
        </w:rPr>
        <w:t>сформированность</w:t>
      </w:r>
      <w:proofErr w:type="spellEnd"/>
      <w:r w:rsidRPr="00251BE2">
        <w:rPr>
          <w:rFonts w:ascii="Times New Roman" w:hAnsi="Times New Roman"/>
          <w:color w:val="000000"/>
          <w:sz w:val="28"/>
          <w:lang w:val="ru-RU"/>
        </w:rPr>
        <w:t xml:space="preserve"> нравственного сознания, норм этичного поведения;</w:t>
      </w:r>
    </w:p>
    <w:p w:rsidR="00CC28C0" w:rsidRPr="00251BE2" w:rsidRDefault="00251BE2">
      <w:pPr>
        <w:numPr>
          <w:ilvl w:val="0"/>
          <w:numId w:val="4"/>
        </w:numPr>
        <w:spacing w:after="0" w:line="264" w:lineRule="auto"/>
        <w:jc w:val="both"/>
        <w:rPr>
          <w:lang w:val="ru-RU"/>
        </w:rPr>
      </w:pPr>
      <w:r w:rsidRPr="00251BE2">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C28C0" w:rsidRPr="00251BE2" w:rsidRDefault="00251BE2">
      <w:pPr>
        <w:numPr>
          <w:ilvl w:val="0"/>
          <w:numId w:val="4"/>
        </w:numPr>
        <w:spacing w:after="0" w:line="264" w:lineRule="auto"/>
        <w:jc w:val="both"/>
        <w:rPr>
          <w:lang w:val="ru-RU"/>
        </w:rPr>
      </w:pPr>
      <w:r w:rsidRPr="00251BE2">
        <w:rPr>
          <w:rFonts w:ascii="Times New Roman" w:hAnsi="Times New Roman"/>
          <w:color w:val="000000"/>
          <w:sz w:val="28"/>
          <w:lang w:val="ru-RU"/>
        </w:rPr>
        <w:t>осознание личного вклада в построение устойчивого будущего;</w:t>
      </w:r>
    </w:p>
    <w:p w:rsidR="00CC28C0" w:rsidRPr="00251BE2" w:rsidRDefault="00251BE2">
      <w:pPr>
        <w:numPr>
          <w:ilvl w:val="0"/>
          <w:numId w:val="4"/>
        </w:numPr>
        <w:spacing w:after="0" w:line="264" w:lineRule="auto"/>
        <w:jc w:val="both"/>
        <w:rPr>
          <w:lang w:val="ru-RU"/>
        </w:rPr>
      </w:pPr>
      <w:r w:rsidRPr="00251BE2">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C28C0" w:rsidRDefault="00251BE2">
      <w:pPr>
        <w:spacing w:after="0" w:line="264" w:lineRule="auto"/>
        <w:ind w:firstLine="600"/>
        <w:jc w:val="both"/>
      </w:pPr>
      <w:r>
        <w:rPr>
          <w:rFonts w:ascii="Times New Roman" w:hAnsi="Times New Roman"/>
          <w:b/>
          <w:color w:val="000000"/>
          <w:sz w:val="28"/>
        </w:rPr>
        <w:t xml:space="preserve">4)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C28C0" w:rsidRPr="00251BE2" w:rsidRDefault="00251BE2">
      <w:pPr>
        <w:numPr>
          <w:ilvl w:val="0"/>
          <w:numId w:val="5"/>
        </w:numPr>
        <w:spacing w:after="0" w:line="264" w:lineRule="auto"/>
        <w:jc w:val="both"/>
        <w:rPr>
          <w:lang w:val="ru-RU"/>
        </w:rPr>
      </w:pPr>
      <w:r w:rsidRPr="00251BE2">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C28C0" w:rsidRPr="00251BE2" w:rsidRDefault="00251BE2">
      <w:pPr>
        <w:numPr>
          <w:ilvl w:val="0"/>
          <w:numId w:val="5"/>
        </w:numPr>
        <w:spacing w:after="0" w:line="264" w:lineRule="auto"/>
        <w:jc w:val="both"/>
        <w:rPr>
          <w:lang w:val="ru-RU"/>
        </w:rPr>
      </w:pPr>
      <w:r w:rsidRPr="00251BE2">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C28C0" w:rsidRPr="00251BE2" w:rsidRDefault="00251BE2">
      <w:pPr>
        <w:numPr>
          <w:ilvl w:val="0"/>
          <w:numId w:val="5"/>
        </w:numPr>
        <w:spacing w:after="0" w:line="264" w:lineRule="auto"/>
        <w:jc w:val="both"/>
        <w:rPr>
          <w:lang w:val="ru-RU"/>
        </w:rPr>
      </w:pPr>
      <w:r w:rsidRPr="00251BE2">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CC28C0" w:rsidRPr="00251BE2" w:rsidRDefault="00251BE2">
      <w:pPr>
        <w:numPr>
          <w:ilvl w:val="0"/>
          <w:numId w:val="5"/>
        </w:numPr>
        <w:spacing w:after="0" w:line="264" w:lineRule="auto"/>
        <w:jc w:val="both"/>
        <w:rPr>
          <w:lang w:val="ru-RU"/>
        </w:rPr>
      </w:pPr>
      <w:r w:rsidRPr="00251BE2">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CC28C0" w:rsidRDefault="00251BE2">
      <w:pPr>
        <w:spacing w:after="0" w:line="264" w:lineRule="auto"/>
        <w:ind w:firstLine="600"/>
        <w:jc w:val="both"/>
      </w:pPr>
      <w:r>
        <w:rPr>
          <w:rFonts w:ascii="Times New Roman" w:hAnsi="Times New Roman"/>
          <w:b/>
          <w:color w:val="000000"/>
          <w:sz w:val="28"/>
        </w:rPr>
        <w:t xml:space="preserve">5) </w:t>
      </w:r>
      <w:proofErr w:type="spellStart"/>
      <w:r>
        <w:rPr>
          <w:rFonts w:ascii="Times New Roman" w:hAnsi="Times New Roman"/>
          <w:b/>
          <w:color w:val="000000"/>
          <w:sz w:val="28"/>
        </w:rPr>
        <w:t>физического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C28C0" w:rsidRPr="00251BE2" w:rsidRDefault="00251BE2">
      <w:pPr>
        <w:numPr>
          <w:ilvl w:val="0"/>
          <w:numId w:val="6"/>
        </w:numPr>
        <w:spacing w:after="0" w:line="264" w:lineRule="auto"/>
        <w:jc w:val="both"/>
        <w:rPr>
          <w:lang w:val="ru-RU"/>
        </w:rPr>
      </w:pPr>
      <w:proofErr w:type="spellStart"/>
      <w:r w:rsidRPr="00251BE2">
        <w:rPr>
          <w:rFonts w:ascii="Times New Roman" w:hAnsi="Times New Roman"/>
          <w:color w:val="000000"/>
          <w:sz w:val="28"/>
          <w:lang w:val="ru-RU"/>
        </w:rPr>
        <w:t>сформированность</w:t>
      </w:r>
      <w:proofErr w:type="spellEnd"/>
      <w:r w:rsidRPr="00251BE2">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CC28C0" w:rsidRPr="00251BE2" w:rsidRDefault="00251BE2">
      <w:pPr>
        <w:numPr>
          <w:ilvl w:val="0"/>
          <w:numId w:val="6"/>
        </w:numPr>
        <w:spacing w:after="0" w:line="264" w:lineRule="auto"/>
        <w:jc w:val="both"/>
        <w:rPr>
          <w:lang w:val="ru-RU"/>
        </w:rPr>
      </w:pPr>
      <w:r w:rsidRPr="00251BE2">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CC28C0" w:rsidRPr="00251BE2" w:rsidRDefault="00251BE2">
      <w:pPr>
        <w:numPr>
          <w:ilvl w:val="0"/>
          <w:numId w:val="6"/>
        </w:numPr>
        <w:spacing w:after="0" w:line="264" w:lineRule="auto"/>
        <w:jc w:val="both"/>
        <w:rPr>
          <w:lang w:val="ru-RU"/>
        </w:rPr>
      </w:pPr>
      <w:r w:rsidRPr="00251BE2">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C28C0" w:rsidRDefault="00251BE2">
      <w:pPr>
        <w:spacing w:after="0" w:line="264" w:lineRule="auto"/>
        <w:ind w:firstLine="600"/>
        <w:jc w:val="both"/>
      </w:pPr>
      <w:r>
        <w:rPr>
          <w:rFonts w:ascii="Times New Roman" w:hAnsi="Times New Roman"/>
          <w:b/>
          <w:color w:val="000000"/>
          <w:sz w:val="28"/>
        </w:rPr>
        <w:lastRenderedPageBreak/>
        <w:t xml:space="preserve">6)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C28C0" w:rsidRPr="00251BE2" w:rsidRDefault="00251BE2">
      <w:pPr>
        <w:numPr>
          <w:ilvl w:val="0"/>
          <w:numId w:val="7"/>
        </w:numPr>
        <w:spacing w:after="0" w:line="264" w:lineRule="auto"/>
        <w:jc w:val="both"/>
        <w:rPr>
          <w:lang w:val="ru-RU"/>
        </w:rPr>
      </w:pPr>
      <w:r w:rsidRPr="00251BE2">
        <w:rPr>
          <w:rFonts w:ascii="Times New Roman" w:hAnsi="Times New Roman"/>
          <w:color w:val="000000"/>
          <w:sz w:val="28"/>
          <w:lang w:val="ru-RU"/>
        </w:rPr>
        <w:t>готовность к труду, осознание ценности мастерства, трудолюбие;</w:t>
      </w:r>
    </w:p>
    <w:p w:rsidR="00CC28C0" w:rsidRPr="00251BE2" w:rsidRDefault="00251BE2">
      <w:pPr>
        <w:numPr>
          <w:ilvl w:val="0"/>
          <w:numId w:val="7"/>
        </w:numPr>
        <w:spacing w:after="0" w:line="264" w:lineRule="auto"/>
        <w:jc w:val="both"/>
        <w:rPr>
          <w:lang w:val="ru-RU"/>
        </w:rPr>
      </w:pPr>
      <w:r w:rsidRPr="00251BE2">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CC28C0" w:rsidRPr="00251BE2" w:rsidRDefault="00251BE2">
      <w:pPr>
        <w:numPr>
          <w:ilvl w:val="0"/>
          <w:numId w:val="7"/>
        </w:numPr>
        <w:spacing w:after="0" w:line="264" w:lineRule="auto"/>
        <w:jc w:val="both"/>
        <w:rPr>
          <w:lang w:val="ru-RU"/>
        </w:rPr>
      </w:pPr>
      <w:r w:rsidRPr="00251BE2">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CC28C0" w:rsidRPr="00251BE2" w:rsidRDefault="00251BE2">
      <w:pPr>
        <w:numPr>
          <w:ilvl w:val="0"/>
          <w:numId w:val="7"/>
        </w:numPr>
        <w:spacing w:after="0" w:line="264" w:lineRule="auto"/>
        <w:jc w:val="both"/>
        <w:rPr>
          <w:lang w:val="ru-RU"/>
        </w:rPr>
      </w:pPr>
      <w:r w:rsidRPr="00251BE2">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CC28C0" w:rsidRDefault="00251BE2">
      <w:pPr>
        <w:spacing w:after="0" w:line="264" w:lineRule="auto"/>
        <w:ind w:firstLine="600"/>
        <w:jc w:val="both"/>
      </w:pPr>
      <w:r>
        <w:rPr>
          <w:rFonts w:ascii="Times New Roman" w:hAnsi="Times New Roman"/>
          <w:b/>
          <w:color w:val="000000"/>
          <w:sz w:val="28"/>
        </w:rPr>
        <w:t xml:space="preserve">7)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rsidR="00CC28C0" w:rsidRPr="00251BE2" w:rsidRDefault="00251BE2">
      <w:pPr>
        <w:numPr>
          <w:ilvl w:val="0"/>
          <w:numId w:val="8"/>
        </w:numPr>
        <w:spacing w:after="0" w:line="264" w:lineRule="auto"/>
        <w:jc w:val="both"/>
        <w:rPr>
          <w:lang w:val="ru-RU"/>
        </w:rPr>
      </w:pPr>
      <w:proofErr w:type="spellStart"/>
      <w:r w:rsidRPr="00251BE2">
        <w:rPr>
          <w:rFonts w:ascii="Times New Roman" w:hAnsi="Times New Roman"/>
          <w:color w:val="000000"/>
          <w:sz w:val="28"/>
          <w:lang w:val="ru-RU"/>
        </w:rPr>
        <w:t>сформированность</w:t>
      </w:r>
      <w:proofErr w:type="spellEnd"/>
      <w:r w:rsidRPr="00251BE2">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C28C0" w:rsidRPr="00251BE2" w:rsidRDefault="00251BE2">
      <w:pPr>
        <w:numPr>
          <w:ilvl w:val="0"/>
          <w:numId w:val="8"/>
        </w:numPr>
        <w:spacing w:after="0" w:line="264" w:lineRule="auto"/>
        <w:jc w:val="both"/>
        <w:rPr>
          <w:lang w:val="ru-RU"/>
        </w:rPr>
      </w:pPr>
      <w:r w:rsidRPr="00251BE2">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C28C0" w:rsidRPr="00251BE2" w:rsidRDefault="00251BE2">
      <w:pPr>
        <w:numPr>
          <w:ilvl w:val="0"/>
          <w:numId w:val="8"/>
        </w:numPr>
        <w:spacing w:after="0" w:line="264" w:lineRule="auto"/>
        <w:jc w:val="both"/>
        <w:rPr>
          <w:lang w:val="ru-RU"/>
        </w:rPr>
      </w:pPr>
      <w:r w:rsidRPr="00251BE2">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CC28C0" w:rsidRPr="00251BE2" w:rsidRDefault="00251BE2">
      <w:pPr>
        <w:numPr>
          <w:ilvl w:val="0"/>
          <w:numId w:val="8"/>
        </w:numPr>
        <w:spacing w:after="0" w:line="264" w:lineRule="auto"/>
        <w:jc w:val="both"/>
        <w:rPr>
          <w:lang w:val="ru-RU"/>
        </w:rPr>
      </w:pPr>
      <w:r w:rsidRPr="00251BE2">
        <w:rPr>
          <w:rFonts w:ascii="Times New Roman" w:hAnsi="Times New Roman"/>
          <w:color w:val="000000"/>
          <w:sz w:val="28"/>
          <w:lang w:val="ru-RU"/>
        </w:rPr>
        <w:t>расширение опыта деятельности экологической направленности.</w:t>
      </w:r>
    </w:p>
    <w:p w:rsidR="00CC28C0" w:rsidRDefault="00251BE2">
      <w:pPr>
        <w:spacing w:after="0" w:line="264" w:lineRule="auto"/>
        <w:ind w:firstLine="600"/>
        <w:jc w:val="both"/>
      </w:pPr>
      <w:r>
        <w:rPr>
          <w:rFonts w:ascii="Times New Roman" w:hAnsi="Times New Roman"/>
          <w:b/>
          <w:color w:val="000000"/>
          <w:sz w:val="28"/>
        </w:rPr>
        <w:t xml:space="preserve">8)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rsidR="00CC28C0" w:rsidRPr="00251BE2" w:rsidRDefault="00251BE2">
      <w:pPr>
        <w:numPr>
          <w:ilvl w:val="0"/>
          <w:numId w:val="9"/>
        </w:numPr>
        <w:spacing w:after="0" w:line="264" w:lineRule="auto"/>
        <w:jc w:val="both"/>
        <w:rPr>
          <w:lang w:val="ru-RU"/>
        </w:rPr>
      </w:pPr>
      <w:proofErr w:type="spellStart"/>
      <w:r w:rsidRPr="00251BE2">
        <w:rPr>
          <w:rFonts w:ascii="Times New Roman" w:hAnsi="Times New Roman"/>
          <w:color w:val="000000"/>
          <w:sz w:val="28"/>
          <w:lang w:val="ru-RU"/>
        </w:rPr>
        <w:t>сформированность</w:t>
      </w:r>
      <w:proofErr w:type="spellEnd"/>
      <w:r w:rsidRPr="00251BE2">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CC28C0" w:rsidRPr="00251BE2" w:rsidRDefault="00251BE2">
      <w:pPr>
        <w:numPr>
          <w:ilvl w:val="0"/>
          <w:numId w:val="9"/>
        </w:numPr>
        <w:spacing w:after="0" w:line="264" w:lineRule="auto"/>
        <w:jc w:val="both"/>
        <w:rPr>
          <w:lang w:val="ru-RU"/>
        </w:rPr>
      </w:pPr>
      <w:r w:rsidRPr="00251BE2">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CC28C0" w:rsidRPr="00251BE2" w:rsidRDefault="00251BE2">
      <w:pPr>
        <w:numPr>
          <w:ilvl w:val="0"/>
          <w:numId w:val="9"/>
        </w:numPr>
        <w:spacing w:after="0" w:line="264" w:lineRule="auto"/>
        <w:jc w:val="both"/>
        <w:rPr>
          <w:lang w:val="ru-RU"/>
        </w:rPr>
      </w:pPr>
      <w:r w:rsidRPr="00251BE2">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w:t>
      </w:r>
      <w:proofErr w:type="spellStart"/>
      <w:r w:rsidRPr="00251BE2">
        <w:rPr>
          <w:rFonts w:ascii="Times New Roman" w:hAnsi="Times New Roman"/>
          <w:color w:val="000000"/>
          <w:sz w:val="28"/>
          <w:lang w:val="ru-RU"/>
        </w:rPr>
        <w:t>сформированность</w:t>
      </w:r>
      <w:proofErr w:type="spellEnd"/>
      <w:r w:rsidRPr="00251BE2">
        <w:rPr>
          <w:rFonts w:ascii="Times New Roman" w:hAnsi="Times New Roman"/>
          <w:color w:val="000000"/>
          <w:sz w:val="28"/>
          <w:lang w:val="ru-RU"/>
        </w:rPr>
        <w:t>:</w:t>
      </w:r>
    </w:p>
    <w:p w:rsidR="00CC28C0" w:rsidRPr="00251BE2" w:rsidRDefault="00251BE2">
      <w:pPr>
        <w:numPr>
          <w:ilvl w:val="0"/>
          <w:numId w:val="10"/>
        </w:numPr>
        <w:spacing w:after="0" w:line="264" w:lineRule="auto"/>
        <w:jc w:val="both"/>
        <w:rPr>
          <w:lang w:val="ru-RU"/>
        </w:rPr>
      </w:pPr>
      <w:r w:rsidRPr="00251BE2">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251BE2">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CC28C0" w:rsidRPr="00251BE2" w:rsidRDefault="00251BE2">
      <w:pPr>
        <w:numPr>
          <w:ilvl w:val="0"/>
          <w:numId w:val="10"/>
        </w:numPr>
        <w:spacing w:after="0" w:line="264" w:lineRule="auto"/>
        <w:jc w:val="both"/>
        <w:rPr>
          <w:lang w:val="ru-RU"/>
        </w:rPr>
      </w:pPr>
      <w:r w:rsidRPr="00251BE2">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CC28C0" w:rsidRPr="00251BE2" w:rsidRDefault="00251BE2">
      <w:pPr>
        <w:numPr>
          <w:ilvl w:val="0"/>
          <w:numId w:val="10"/>
        </w:numPr>
        <w:spacing w:after="0" w:line="264" w:lineRule="auto"/>
        <w:jc w:val="both"/>
        <w:rPr>
          <w:lang w:val="ru-RU"/>
        </w:rPr>
      </w:pPr>
      <w:r w:rsidRPr="00251BE2">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CC28C0" w:rsidRPr="00251BE2" w:rsidRDefault="00251BE2">
      <w:pPr>
        <w:numPr>
          <w:ilvl w:val="0"/>
          <w:numId w:val="10"/>
        </w:numPr>
        <w:spacing w:after="0" w:line="264" w:lineRule="auto"/>
        <w:jc w:val="both"/>
        <w:rPr>
          <w:lang w:val="ru-RU"/>
        </w:rPr>
      </w:pPr>
      <w:proofErr w:type="spellStart"/>
      <w:r w:rsidRPr="00251BE2">
        <w:rPr>
          <w:rFonts w:ascii="Times New Roman" w:hAnsi="Times New Roman"/>
          <w:color w:val="000000"/>
          <w:sz w:val="28"/>
          <w:lang w:val="ru-RU"/>
        </w:rPr>
        <w:t>эмпатии</w:t>
      </w:r>
      <w:proofErr w:type="spellEnd"/>
      <w:r w:rsidRPr="00251BE2">
        <w:rPr>
          <w:rFonts w:ascii="Times New Roman" w:hAnsi="Times New Roman"/>
          <w:color w:val="000000"/>
          <w:sz w:val="28"/>
          <w:lang w:val="ru-RU"/>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CC28C0" w:rsidRPr="00251BE2" w:rsidRDefault="00251BE2">
      <w:pPr>
        <w:numPr>
          <w:ilvl w:val="0"/>
          <w:numId w:val="10"/>
        </w:numPr>
        <w:spacing w:after="0" w:line="264" w:lineRule="auto"/>
        <w:jc w:val="both"/>
        <w:rPr>
          <w:lang w:val="ru-RU"/>
        </w:rPr>
      </w:pPr>
      <w:r w:rsidRPr="00251BE2">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базовые логические действия</w:t>
      </w:r>
      <w:r w:rsidRPr="00251BE2">
        <w:rPr>
          <w:rFonts w:ascii="Times New Roman" w:hAnsi="Times New Roman"/>
          <w:color w:val="000000"/>
          <w:sz w:val="28"/>
          <w:lang w:val="ru-RU"/>
        </w:rPr>
        <w:t xml:space="preserve"> как часть познавательных универсальных учебных действий:</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определять цели деятельности, задавать параметры и критерии их достижения;</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выявлять закономерности и противоречия языковых явлений, данных в наблюдении;</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CC28C0" w:rsidRPr="00251BE2" w:rsidRDefault="00251BE2">
      <w:pPr>
        <w:numPr>
          <w:ilvl w:val="0"/>
          <w:numId w:val="11"/>
        </w:numPr>
        <w:spacing w:after="0" w:line="264" w:lineRule="auto"/>
        <w:jc w:val="both"/>
        <w:rPr>
          <w:lang w:val="ru-RU"/>
        </w:rPr>
      </w:pPr>
      <w:r w:rsidRPr="00251BE2">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базовые исследовательские действия</w:t>
      </w:r>
      <w:r w:rsidRPr="00251BE2">
        <w:rPr>
          <w:rFonts w:ascii="Times New Roman" w:hAnsi="Times New Roman"/>
          <w:color w:val="000000"/>
          <w:sz w:val="28"/>
          <w:lang w:val="ru-RU"/>
        </w:rPr>
        <w:t xml:space="preserve"> как часть познавательных универсальных учебных действий:</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давать оценку новым ситуациям, приобретённому опыту;</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уметь интегрировать знания из разных предметных областей;</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CC28C0" w:rsidRPr="00251BE2" w:rsidRDefault="00251BE2">
      <w:pPr>
        <w:numPr>
          <w:ilvl w:val="0"/>
          <w:numId w:val="12"/>
        </w:numPr>
        <w:spacing w:after="0" w:line="264" w:lineRule="auto"/>
        <w:jc w:val="both"/>
        <w:rPr>
          <w:lang w:val="ru-RU"/>
        </w:rPr>
      </w:pPr>
      <w:r w:rsidRPr="00251BE2">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умения работать с информацией</w:t>
      </w:r>
      <w:r w:rsidRPr="00251BE2">
        <w:rPr>
          <w:rFonts w:ascii="Times New Roman" w:hAnsi="Times New Roman"/>
          <w:color w:val="000000"/>
          <w:sz w:val="28"/>
          <w:lang w:val="ru-RU"/>
        </w:rPr>
        <w:t xml:space="preserve"> как часть познавательных универсальных учебных действий:</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251BE2">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C28C0" w:rsidRPr="00251BE2" w:rsidRDefault="00251BE2">
      <w:pPr>
        <w:numPr>
          <w:ilvl w:val="0"/>
          <w:numId w:val="13"/>
        </w:numPr>
        <w:spacing w:after="0" w:line="264" w:lineRule="auto"/>
        <w:jc w:val="both"/>
        <w:rPr>
          <w:lang w:val="ru-RU"/>
        </w:rPr>
      </w:pPr>
      <w:r w:rsidRPr="00251BE2">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 xml:space="preserve">умения общения </w:t>
      </w:r>
      <w:r w:rsidRPr="00251BE2">
        <w:rPr>
          <w:rFonts w:ascii="Times New Roman" w:hAnsi="Times New Roman"/>
          <w:color w:val="000000"/>
          <w:sz w:val="28"/>
          <w:lang w:val="ru-RU"/>
        </w:rPr>
        <w:t>как часть коммуникативных универсальных учебных действий:</w:t>
      </w:r>
    </w:p>
    <w:p w:rsidR="00CC28C0" w:rsidRPr="00251BE2" w:rsidRDefault="00251BE2">
      <w:pPr>
        <w:numPr>
          <w:ilvl w:val="0"/>
          <w:numId w:val="14"/>
        </w:numPr>
        <w:spacing w:after="0" w:line="264" w:lineRule="auto"/>
        <w:jc w:val="both"/>
        <w:rPr>
          <w:lang w:val="ru-RU"/>
        </w:rPr>
      </w:pPr>
      <w:r w:rsidRPr="00251BE2">
        <w:rPr>
          <w:rFonts w:ascii="Times New Roman" w:hAnsi="Times New Roman"/>
          <w:color w:val="000000"/>
          <w:sz w:val="28"/>
          <w:lang w:val="ru-RU"/>
        </w:rPr>
        <w:t>осуществлять коммуникацию во всех сферах жизни;</w:t>
      </w:r>
    </w:p>
    <w:p w:rsidR="00CC28C0" w:rsidRPr="00251BE2" w:rsidRDefault="00251BE2">
      <w:pPr>
        <w:numPr>
          <w:ilvl w:val="0"/>
          <w:numId w:val="14"/>
        </w:numPr>
        <w:spacing w:after="0" w:line="264" w:lineRule="auto"/>
        <w:jc w:val="both"/>
        <w:rPr>
          <w:lang w:val="ru-RU"/>
        </w:rPr>
      </w:pPr>
      <w:r w:rsidRPr="00251BE2">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CC28C0" w:rsidRPr="00251BE2" w:rsidRDefault="00251BE2">
      <w:pPr>
        <w:numPr>
          <w:ilvl w:val="0"/>
          <w:numId w:val="14"/>
        </w:numPr>
        <w:spacing w:after="0" w:line="264" w:lineRule="auto"/>
        <w:jc w:val="both"/>
        <w:rPr>
          <w:lang w:val="ru-RU"/>
        </w:rPr>
      </w:pPr>
      <w:r w:rsidRPr="00251BE2">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CC28C0" w:rsidRPr="00251BE2" w:rsidRDefault="00251BE2">
      <w:pPr>
        <w:numPr>
          <w:ilvl w:val="0"/>
          <w:numId w:val="14"/>
        </w:numPr>
        <w:spacing w:after="0" w:line="264" w:lineRule="auto"/>
        <w:jc w:val="both"/>
        <w:rPr>
          <w:lang w:val="ru-RU"/>
        </w:rPr>
      </w:pPr>
      <w:r w:rsidRPr="00251BE2">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умения самоорганизации</w:t>
      </w:r>
      <w:r w:rsidRPr="00251BE2">
        <w:rPr>
          <w:rFonts w:ascii="Times New Roman" w:hAnsi="Times New Roman"/>
          <w:color w:val="000000"/>
          <w:sz w:val="28"/>
          <w:lang w:val="ru-RU"/>
        </w:rPr>
        <w:t xml:space="preserve"> как части регулятивных универсальных учебных действий:</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t>расширять рамки учебного предмета на основе личных предпочтений;</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CC28C0" w:rsidRDefault="00251BE2">
      <w:pPr>
        <w:numPr>
          <w:ilvl w:val="0"/>
          <w:numId w:val="15"/>
        </w:numPr>
        <w:spacing w:after="0" w:line="264" w:lineRule="auto"/>
        <w:jc w:val="both"/>
      </w:pPr>
      <w:proofErr w:type="spellStart"/>
      <w:r>
        <w:rPr>
          <w:rFonts w:ascii="Times New Roman" w:hAnsi="Times New Roman"/>
          <w:color w:val="000000"/>
          <w:sz w:val="28"/>
        </w:rPr>
        <w:t>оценивать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приобретённый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опыт</w:t>
      </w:r>
      <w:proofErr w:type="spellEnd"/>
      <w:r>
        <w:rPr>
          <w:rFonts w:ascii="Times New Roman" w:hAnsi="Times New Roman"/>
          <w:color w:val="000000"/>
          <w:sz w:val="28"/>
        </w:rPr>
        <w:t>;</w:t>
      </w:r>
    </w:p>
    <w:p w:rsidR="00CC28C0" w:rsidRPr="00251BE2" w:rsidRDefault="00251BE2">
      <w:pPr>
        <w:numPr>
          <w:ilvl w:val="0"/>
          <w:numId w:val="15"/>
        </w:numPr>
        <w:spacing w:after="0" w:line="264" w:lineRule="auto"/>
        <w:jc w:val="both"/>
        <w:rPr>
          <w:lang w:val="ru-RU"/>
        </w:rPr>
      </w:pPr>
      <w:r w:rsidRPr="00251BE2">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умения самоконтроля, принятия себя и других</w:t>
      </w:r>
      <w:r w:rsidRPr="00251BE2">
        <w:rPr>
          <w:rFonts w:ascii="Times New Roman" w:hAnsi="Times New Roman"/>
          <w:color w:val="000000"/>
          <w:sz w:val="28"/>
          <w:lang w:val="ru-RU"/>
        </w:rPr>
        <w:t xml:space="preserve"> как части регулятивных универсальных учебных действий:</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уметь оценивать риски и своевременно принимать решение по их снижению;</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принимать себя, понимая свои недостатки и достоинства;</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принимать мотивы и аргументы других людей при анализе результатов деятельности;</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признавать своё право и право других на ошибку;</w:t>
      </w:r>
    </w:p>
    <w:p w:rsidR="00CC28C0" w:rsidRPr="00251BE2" w:rsidRDefault="00251BE2">
      <w:pPr>
        <w:numPr>
          <w:ilvl w:val="0"/>
          <w:numId w:val="16"/>
        </w:numPr>
        <w:spacing w:after="0" w:line="264" w:lineRule="auto"/>
        <w:jc w:val="both"/>
        <w:rPr>
          <w:lang w:val="ru-RU"/>
        </w:rPr>
      </w:pPr>
      <w:r w:rsidRPr="00251BE2">
        <w:rPr>
          <w:rFonts w:ascii="Times New Roman" w:hAnsi="Times New Roman"/>
          <w:color w:val="000000"/>
          <w:sz w:val="28"/>
          <w:lang w:val="ru-RU"/>
        </w:rPr>
        <w:t>развивать способность видеть мир с позиции другого человека.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У обучающегося будут сформированы следующие </w:t>
      </w:r>
      <w:r w:rsidRPr="00251BE2">
        <w:rPr>
          <w:rFonts w:ascii="Times New Roman" w:hAnsi="Times New Roman"/>
          <w:b/>
          <w:color w:val="000000"/>
          <w:sz w:val="28"/>
          <w:lang w:val="ru-RU"/>
        </w:rPr>
        <w:t>умения совместной деятельности:</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понимать и использовать преимущества командной и индивидуальной работы;</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 xml:space="preserve">выбирать тематику и </w:t>
      </w:r>
      <w:proofErr w:type="gramStart"/>
      <w:r w:rsidRPr="00251BE2">
        <w:rPr>
          <w:rFonts w:ascii="Times New Roman" w:hAnsi="Times New Roman"/>
          <w:color w:val="000000"/>
          <w:sz w:val="28"/>
          <w:lang w:val="ru-RU"/>
        </w:rPr>
        <w:t>методы совместных действий с учётом общих интересов</w:t>
      </w:r>
      <w:proofErr w:type="gramEnd"/>
      <w:r w:rsidRPr="00251BE2">
        <w:rPr>
          <w:rFonts w:ascii="Times New Roman" w:hAnsi="Times New Roman"/>
          <w:color w:val="000000"/>
          <w:sz w:val="28"/>
          <w:lang w:val="ru-RU"/>
        </w:rPr>
        <w:t xml:space="preserve"> и возможностей каждого члена коллектива;</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C28C0" w:rsidRPr="00251BE2" w:rsidRDefault="00251BE2">
      <w:pPr>
        <w:numPr>
          <w:ilvl w:val="0"/>
          <w:numId w:val="17"/>
        </w:numPr>
        <w:spacing w:after="0" w:line="264" w:lineRule="auto"/>
        <w:jc w:val="both"/>
        <w:rPr>
          <w:lang w:val="ru-RU"/>
        </w:rPr>
      </w:pPr>
      <w:r w:rsidRPr="00251BE2">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CC28C0" w:rsidRPr="00251BE2" w:rsidRDefault="00CC28C0">
      <w:pPr>
        <w:spacing w:after="0" w:line="264" w:lineRule="auto"/>
        <w:ind w:left="120"/>
        <w:jc w:val="both"/>
        <w:rPr>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251BE2" w:rsidRDefault="00251BE2">
      <w:pPr>
        <w:spacing w:after="0" w:line="264" w:lineRule="auto"/>
        <w:ind w:left="120"/>
        <w:jc w:val="both"/>
        <w:rPr>
          <w:rFonts w:ascii="Times New Roman" w:hAnsi="Times New Roman"/>
          <w:b/>
          <w:color w:val="000000"/>
          <w:sz w:val="28"/>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 xml:space="preserve">ПРЕДМЕТНЫЕ РЕЗУЛЬТАТЫ </w:t>
      </w:r>
    </w:p>
    <w:p w:rsidR="00CC28C0" w:rsidRPr="00251BE2" w:rsidRDefault="00CC28C0">
      <w:pPr>
        <w:spacing w:after="0" w:line="264" w:lineRule="auto"/>
        <w:ind w:left="120"/>
        <w:jc w:val="both"/>
        <w:rPr>
          <w:lang w:val="ru-RU"/>
        </w:rPr>
      </w:pPr>
    </w:p>
    <w:p w:rsidR="00CC28C0" w:rsidRPr="00251BE2" w:rsidRDefault="00251BE2">
      <w:pPr>
        <w:spacing w:after="0" w:line="264" w:lineRule="auto"/>
        <w:ind w:left="120"/>
        <w:jc w:val="both"/>
        <w:rPr>
          <w:lang w:val="ru-RU"/>
        </w:rPr>
      </w:pPr>
      <w:r w:rsidRPr="00251BE2">
        <w:rPr>
          <w:rFonts w:ascii="Times New Roman" w:hAnsi="Times New Roman"/>
          <w:b/>
          <w:color w:val="000000"/>
          <w:sz w:val="28"/>
          <w:lang w:val="ru-RU"/>
        </w:rPr>
        <w:t>10 КЛАСС</w:t>
      </w:r>
    </w:p>
    <w:p w:rsidR="00CC28C0" w:rsidRPr="00251BE2" w:rsidRDefault="00CC28C0">
      <w:pPr>
        <w:spacing w:after="0" w:line="264" w:lineRule="auto"/>
        <w:ind w:left="120"/>
        <w:jc w:val="both"/>
        <w:rPr>
          <w:lang w:val="ru-RU"/>
        </w:rPr>
      </w:pP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Общие сведения о языке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Язык и речь. Культура речи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Система языка. Культура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культуре речи как разделе лингвистики.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lastRenderedPageBreak/>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языковой норме, её видах.</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словари русского языка в учебной деятельности.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Фонетика. Орфоэпия. Орфоэпические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фонетический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Определять изобразительно-выразительные средства фонетики в тексте.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орфоэпический словарь.</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Лексикология и фразеология. Лексические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лексический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Определять изобразительно-выразительные средства лексики.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лексические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CC28C0" w:rsidRPr="00251BE2" w:rsidRDefault="00251BE2">
      <w:pPr>
        <w:spacing w:after="0" w:line="264" w:lineRule="auto"/>
        <w:ind w:firstLine="600"/>
        <w:jc w:val="both"/>
        <w:rPr>
          <w:lang w:val="ru-RU"/>
        </w:rPr>
      </w:pPr>
      <w:proofErr w:type="spellStart"/>
      <w:r w:rsidRPr="00251BE2">
        <w:rPr>
          <w:rFonts w:ascii="Times New Roman" w:hAnsi="Times New Roman"/>
          <w:b/>
          <w:color w:val="000000"/>
          <w:sz w:val="28"/>
          <w:lang w:val="ru-RU"/>
        </w:rPr>
        <w:t>Морфемика</w:t>
      </w:r>
      <w:proofErr w:type="spellEnd"/>
      <w:r w:rsidRPr="00251BE2">
        <w:rPr>
          <w:rFonts w:ascii="Times New Roman" w:hAnsi="Times New Roman"/>
          <w:b/>
          <w:color w:val="000000"/>
          <w:sz w:val="28"/>
          <w:lang w:val="ru-RU"/>
        </w:rPr>
        <w:t xml:space="preserve"> и словообразование. Словообразовательные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морфемный и словообразовательный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словообразовательный словарь.</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Морфология. Морфологические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морфологический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lastRenderedPageBreak/>
        <w:t>Определять особенности употребления в тексте слов разных частей речи.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морфологические нормы.</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словарь грамматических трудностей, справочники.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Орфография. Основные правила орфографии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Иметь представление о принципах и разделах русской орфографии.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Выполнять орфографический анализ слова.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правила орфографии.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Использовать орфографические словари.</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Речь. Речевое общение</w:t>
      </w:r>
    </w:p>
    <w:p w:rsidR="00CC28C0" w:rsidRPr="00251BE2" w:rsidRDefault="00251BE2">
      <w:pPr>
        <w:spacing w:after="0" w:line="264" w:lineRule="auto"/>
        <w:ind w:firstLine="600"/>
        <w:jc w:val="both"/>
        <w:rPr>
          <w:lang w:val="ru-RU"/>
        </w:rPr>
      </w:pPr>
      <w:r w:rsidRPr="00251BE2">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Использовать различные виды </w:t>
      </w:r>
      <w:proofErr w:type="spellStart"/>
      <w:r w:rsidRPr="00251BE2">
        <w:rPr>
          <w:rFonts w:ascii="Times New Roman" w:hAnsi="Times New Roman"/>
          <w:color w:val="000000"/>
          <w:sz w:val="28"/>
          <w:lang w:val="ru-RU"/>
        </w:rPr>
        <w:t>аудирования</w:t>
      </w:r>
      <w:proofErr w:type="spellEnd"/>
      <w:r w:rsidRPr="00251BE2">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251BE2">
        <w:rPr>
          <w:rFonts w:ascii="Times New Roman" w:hAnsi="Times New Roman"/>
          <w:color w:val="000000"/>
          <w:sz w:val="28"/>
          <w:lang w:val="ru-RU"/>
        </w:rPr>
        <w:t>инфографику</w:t>
      </w:r>
      <w:proofErr w:type="spellEnd"/>
      <w:r w:rsidRPr="00251BE2">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w:t>
      </w:r>
      <w:r w:rsidRPr="00251BE2">
        <w:rPr>
          <w:rFonts w:ascii="Times New Roman" w:hAnsi="Times New Roman"/>
          <w:color w:val="000000"/>
          <w:sz w:val="28"/>
          <w:lang w:val="ru-RU"/>
        </w:rPr>
        <w:lastRenderedPageBreak/>
        <w:t>этикета в социально-культурной, учебно-научной, официально-деловой сферах общения, повседневном общении, интернет-коммуникации.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Употреблять языковые средства с учётом речевой ситуации.</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rsidR="00CC28C0" w:rsidRPr="00251BE2" w:rsidRDefault="00251BE2">
      <w:pPr>
        <w:spacing w:after="0" w:line="264" w:lineRule="auto"/>
        <w:ind w:firstLine="600"/>
        <w:jc w:val="both"/>
        <w:rPr>
          <w:lang w:val="ru-RU"/>
        </w:rPr>
      </w:pPr>
      <w:r w:rsidRPr="00251BE2">
        <w:rPr>
          <w:rFonts w:ascii="Times New Roman" w:hAnsi="Times New Roman"/>
          <w:b/>
          <w:color w:val="000000"/>
          <w:sz w:val="28"/>
          <w:lang w:val="ru-RU"/>
        </w:rPr>
        <w:t>Текст. Информационно-смысловая переработка текста</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CC28C0" w:rsidRPr="00597AF4" w:rsidRDefault="00251BE2">
      <w:pPr>
        <w:spacing w:after="0" w:line="264" w:lineRule="auto"/>
        <w:ind w:firstLine="600"/>
        <w:jc w:val="both"/>
        <w:rPr>
          <w:lang w:val="ru-RU"/>
        </w:rPr>
      </w:pPr>
      <w:r w:rsidRPr="00251BE2">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597AF4">
        <w:rPr>
          <w:rFonts w:ascii="Times New Roman" w:hAnsi="Times New Roman"/>
          <w:color w:val="000000"/>
          <w:sz w:val="28"/>
          <w:lang w:val="ru-RU"/>
        </w:rPr>
        <w:t>(подтекстовую) информацию текстов, воспринимаемых зрительно и (или) на слух.</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Выявлять логико-смысловые отношения между предложениями в тексте.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 xml:space="preserve">Использовать различные виды </w:t>
      </w:r>
      <w:proofErr w:type="spellStart"/>
      <w:r w:rsidRPr="00251BE2">
        <w:rPr>
          <w:rFonts w:ascii="Times New Roman" w:hAnsi="Times New Roman"/>
          <w:color w:val="000000"/>
          <w:sz w:val="28"/>
          <w:lang w:val="ru-RU"/>
        </w:rPr>
        <w:t>аудирования</w:t>
      </w:r>
      <w:proofErr w:type="spellEnd"/>
      <w:r w:rsidRPr="00251BE2">
        <w:rPr>
          <w:rFonts w:ascii="Times New Roman" w:hAnsi="Times New Roman"/>
          <w:color w:val="000000"/>
          <w:sz w:val="28"/>
          <w:lang w:val="ru-RU"/>
        </w:rPr>
        <w:t xml:space="preserve"> и чтения в соответствии с коммуникативной задачей, приёмы информационно-смысловой переработки прочитанных текстов, включая гипертекст, графику, </w:t>
      </w:r>
      <w:proofErr w:type="spellStart"/>
      <w:r w:rsidRPr="00251BE2">
        <w:rPr>
          <w:rFonts w:ascii="Times New Roman" w:hAnsi="Times New Roman"/>
          <w:color w:val="000000"/>
          <w:sz w:val="28"/>
          <w:lang w:val="ru-RU"/>
        </w:rPr>
        <w:t>инфографику</w:t>
      </w:r>
      <w:proofErr w:type="spellEnd"/>
      <w:r w:rsidRPr="00251BE2">
        <w:rPr>
          <w:rFonts w:ascii="Times New Roman" w:hAnsi="Times New Roman"/>
          <w:color w:val="000000"/>
          <w:sz w:val="28"/>
          <w:lang w:val="ru-RU"/>
        </w:rPr>
        <w:t xml:space="preserve"> и другие, и прослушанных текстов (объём текста для чтения – 450–500 слов; объём прослушанного или прочитанного текста для пересказа от 250 до 300 слов).</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CC28C0" w:rsidRPr="00251BE2" w:rsidRDefault="00251BE2">
      <w:pPr>
        <w:spacing w:after="0" w:line="264" w:lineRule="auto"/>
        <w:ind w:firstLine="600"/>
        <w:jc w:val="both"/>
        <w:rPr>
          <w:lang w:val="ru-RU"/>
        </w:rPr>
      </w:pPr>
      <w:r w:rsidRPr="00251BE2">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CC28C0" w:rsidRPr="00251BE2" w:rsidRDefault="00CC28C0">
      <w:pPr>
        <w:rPr>
          <w:lang w:val="ru-RU"/>
        </w:rPr>
        <w:sectPr w:rsidR="00CC28C0" w:rsidRPr="00251BE2">
          <w:pgSz w:w="11906" w:h="16383"/>
          <w:pgMar w:top="1134" w:right="850" w:bottom="1134" w:left="1701" w:header="720" w:footer="720" w:gutter="0"/>
          <w:cols w:space="720"/>
        </w:sectPr>
      </w:pPr>
    </w:p>
    <w:p w:rsidR="00CC28C0" w:rsidRDefault="00251BE2">
      <w:pPr>
        <w:spacing w:after="0"/>
        <w:ind w:left="120"/>
      </w:pPr>
      <w:bookmarkStart w:id="5" w:name="block-34726716"/>
      <w:bookmarkEnd w:id="4"/>
      <w:r w:rsidRPr="00251BE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C28C0" w:rsidRDefault="00251B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CC28C0">
        <w:trPr>
          <w:trHeight w:val="144"/>
          <w:tblCellSpacing w:w="20" w:type="nil"/>
        </w:trPr>
        <w:tc>
          <w:tcPr>
            <w:tcW w:w="464" w:type="dxa"/>
            <w:vMerge w:val="restart"/>
            <w:tcMar>
              <w:top w:w="50" w:type="dxa"/>
              <w:left w:w="100" w:type="dxa"/>
            </w:tcMar>
            <w:vAlign w:val="center"/>
          </w:tcPr>
          <w:p w:rsidR="00CC28C0" w:rsidRDefault="00251BE2">
            <w:pPr>
              <w:spacing w:after="0"/>
              <w:ind w:left="135"/>
            </w:pPr>
            <w:r>
              <w:rPr>
                <w:rFonts w:ascii="Times New Roman" w:hAnsi="Times New Roman"/>
                <w:b/>
                <w:color w:val="000000"/>
                <w:sz w:val="24"/>
              </w:rPr>
              <w:t xml:space="preserve">№ п/п </w:t>
            </w:r>
          </w:p>
          <w:p w:rsidR="00CC28C0" w:rsidRDefault="00CC28C0">
            <w:pPr>
              <w:spacing w:after="0"/>
              <w:ind w:left="135"/>
            </w:pPr>
          </w:p>
        </w:tc>
        <w:tc>
          <w:tcPr>
            <w:tcW w:w="3696" w:type="dxa"/>
            <w:vMerge w:val="restart"/>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CC28C0" w:rsidRDefault="00CC28C0">
            <w:pPr>
              <w:spacing w:after="0"/>
              <w:ind w:left="135"/>
            </w:pPr>
          </w:p>
        </w:tc>
        <w:tc>
          <w:tcPr>
            <w:tcW w:w="0" w:type="auto"/>
            <w:gridSpan w:val="3"/>
            <w:tcMar>
              <w:top w:w="50" w:type="dxa"/>
              <w:left w:w="100" w:type="dxa"/>
            </w:tcMar>
            <w:vAlign w:val="center"/>
          </w:tcPr>
          <w:p w:rsidR="00CC28C0" w:rsidRDefault="00251B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56" w:type="dxa"/>
            <w:vMerge w:val="restart"/>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C28C0" w:rsidRDefault="00CC28C0">
            <w:pPr>
              <w:spacing w:after="0"/>
              <w:ind w:left="135"/>
            </w:pPr>
          </w:p>
        </w:tc>
      </w:tr>
      <w:tr w:rsidR="00CC28C0">
        <w:trPr>
          <w:trHeight w:val="144"/>
          <w:tblCellSpacing w:w="20" w:type="nil"/>
        </w:trPr>
        <w:tc>
          <w:tcPr>
            <w:tcW w:w="0" w:type="auto"/>
            <w:vMerge/>
            <w:tcBorders>
              <w:top w:val="nil"/>
            </w:tcBorders>
            <w:tcMar>
              <w:top w:w="50" w:type="dxa"/>
              <w:left w:w="100" w:type="dxa"/>
            </w:tcMar>
          </w:tcPr>
          <w:p w:rsidR="00CC28C0" w:rsidRDefault="00CC28C0"/>
        </w:tc>
        <w:tc>
          <w:tcPr>
            <w:tcW w:w="0" w:type="auto"/>
            <w:vMerge/>
            <w:tcBorders>
              <w:top w:val="nil"/>
            </w:tcBorders>
            <w:tcMar>
              <w:top w:w="50" w:type="dxa"/>
              <w:left w:w="100" w:type="dxa"/>
            </w:tcMar>
          </w:tcPr>
          <w:p w:rsidR="00CC28C0" w:rsidRDefault="00CC28C0"/>
        </w:tc>
        <w:tc>
          <w:tcPr>
            <w:tcW w:w="909" w:type="dxa"/>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C28C0" w:rsidRDefault="00CC28C0">
            <w:pPr>
              <w:spacing w:after="0"/>
              <w:ind w:left="135"/>
            </w:pPr>
          </w:p>
        </w:tc>
        <w:tc>
          <w:tcPr>
            <w:tcW w:w="1620" w:type="dxa"/>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28C0" w:rsidRDefault="00CC28C0">
            <w:pPr>
              <w:spacing w:after="0"/>
              <w:ind w:left="135"/>
            </w:pPr>
          </w:p>
        </w:tc>
        <w:tc>
          <w:tcPr>
            <w:tcW w:w="1712" w:type="dxa"/>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28C0" w:rsidRDefault="00CC28C0">
            <w:pPr>
              <w:spacing w:after="0"/>
              <w:ind w:left="135"/>
            </w:pPr>
          </w:p>
        </w:tc>
        <w:tc>
          <w:tcPr>
            <w:tcW w:w="0" w:type="auto"/>
            <w:vMerge/>
            <w:tcBorders>
              <w:top w:val="nil"/>
            </w:tcBorders>
            <w:tcMar>
              <w:top w:w="50" w:type="dxa"/>
              <w:left w:w="100" w:type="dxa"/>
            </w:tcMar>
          </w:tcPr>
          <w:p w:rsidR="00CC28C0" w:rsidRDefault="00CC28C0"/>
        </w:tc>
      </w:tr>
      <w:tr w:rsidR="00CC28C0" w:rsidRPr="00D32089">
        <w:trPr>
          <w:trHeight w:val="144"/>
          <w:tblCellSpacing w:w="20" w:type="nil"/>
        </w:trPr>
        <w:tc>
          <w:tcPr>
            <w:tcW w:w="0" w:type="auto"/>
            <w:gridSpan w:val="6"/>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b/>
                <w:color w:val="000000"/>
                <w:sz w:val="24"/>
                <w:lang w:val="ru-RU"/>
              </w:rPr>
              <w:t>Раздел 1.</w:t>
            </w:r>
            <w:r w:rsidRPr="00251BE2">
              <w:rPr>
                <w:rFonts w:ascii="Times New Roman" w:hAnsi="Times New Roman"/>
                <w:color w:val="000000"/>
                <w:sz w:val="24"/>
                <w:lang w:val="ru-RU"/>
              </w:rPr>
              <w:t xml:space="preserve"> </w:t>
            </w:r>
            <w:r w:rsidRPr="00251BE2">
              <w:rPr>
                <w:rFonts w:ascii="Times New Roman" w:hAnsi="Times New Roman"/>
                <w:b/>
                <w:color w:val="000000"/>
                <w:sz w:val="24"/>
                <w:lang w:val="ru-RU"/>
              </w:rPr>
              <w:t>Общие сведения о языке</w:t>
            </w:r>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1.1</w:t>
            </w:r>
          </w:p>
        </w:tc>
        <w:tc>
          <w:tcPr>
            <w:tcW w:w="3696"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1.2</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Язык</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культура</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1.3</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1.4</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C28C0" w:rsidRDefault="00CC28C0"/>
        </w:tc>
      </w:tr>
      <w:tr w:rsidR="00CC28C0">
        <w:trPr>
          <w:trHeight w:val="144"/>
          <w:tblCellSpacing w:w="20" w:type="nil"/>
        </w:trPr>
        <w:tc>
          <w:tcPr>
            <w:tcW w:w="0" w:type="auto"/>
            <w:gridSpan w:val="6"/>
            <w:tcMar>
              <w:top w:w="50" w:type="dxa"/>
              <w:left w:w="100" w:type="dxa"/>
            </w:tcMar>
            <w:vAlign w:val="center"/>
          </w:tcPr>
          <w:p w:rsidR="00CC28C0" w:rsidRDefault="00251BE2">
            <w:pPr>
              <w:spacing w:after="0"/>
              <w:ind w:left="135"/>
            </w:pPr>
            <w:r w:rsidRPr="00251BE2">
              <w:rPr>
                <w:rFonts w:ascii="Times New Roman" w:hAnsi="Times New Roman"/>
                <w:b/>
                <w:color w:val="000000"/>
                <w:sz w:val="24"/>
                <w:lang w:val="ru-RU"/>
              </w:rPr>
              <w:t>Раздел 2.</w:t>
            </w:r>
            <w:r w:rsidRPr="00251BE2">
              <w:rPr>
                <w:rFonts w:ascii="Times New Roman" w:hAnsi="Times New Roman"/>
                <w:color w:val="000000"/>
                <w:sz w:val="24"/>
                <w:lang w:val="ru-RU"/>
              </w:rPr>
              <w:t xml:space="preserve"> </w:t>
            </w:r>
            <w:r w:rsidRPr="00251BE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Система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языка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Культура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речи</w:t>
            </w:r>
            <w:proofErr w:type="spellEnd"/>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2.1</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2.2</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2.3</w:t>
            </w:r>
          </w:p>
        </w:tc>
        <w:tc>
          <w:tcPr>
            <w:tcW w:w="3696"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Качества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хорошей</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2.5</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C28C0" w:rsidRDefault="00CC28C0"/>
        </w:tc>
      </w:tr>
      <w:tr w:rsidR="00CC28C0">
        <w:trPr>
          <w:trHeight w:val="144"/>
          <w:tblCellSpacing w:w="20" w:type="nil"/>
        </w:trPr>
        <w:tc>
          <w:tcPr>
            <w:tcW w:w="0" w:type="auto"/>
            <w:gridSpan w:val="6"/>
            <w:tcMar>
              <w:top w:w="50" w:type="dxa"/>
              <w:left w:w="100" w:type="dxa"/>
            </w:tcMar>
            <w:vAlign w:val="center"/>
          </w:tcPr>
          <w:p w:rsidR="00CC28C0" w:rsidRDefault="00251BE2">
            <w:pPr>
              <w:spacing w:after="0"/>
              <w:ind w:left="135"/>
            </w:pPr>
            <w:r w:rsidRPr="00251BE2">
              <w:rPr>
                <w:rFonts w:ascii="Times New Roman" w:hAnsi="Times New Roman"/>
                <w:b/>
                <w:color w:val="000000"/>
                <w:sz w:val="24"/>
                <w:lang w:val="ru-RU"/>
              </w:rPr>
              <w:t>Раздел 3.</w:t>
            </w:r>
            <w:r w:rsidRPr="00251BE2">
              <w:rPr>
                <w:rFonts w:ascii="Times New Roman" w:hAnsi="Times New Roman"/>
                <w:color w:val="000000"/>
                <w:sz w:val="24"/>
                <w:lang w:val="ru-RU"/>
              </w:rPr>
              <w:t xml:space="preserve"> </w:t>
            </w:r>
            <w:r w:rsidRPr="00251BE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Фонетика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Орфоэпические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3.1</w:t>
            </w:r>
          </w:p>
        </w:tc>
        <w:tc>
          <w:tcPr>
            <w:tcW w:w="3696"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Фонетика и орфоэпия как разделы </w:t>
            </w:r>
            <w:proofErr w:type="gramStart"/>
            <w:r w:rsidRPr="00251BE2">
              <w:rPr>
                <w:rFonts w:ascii="Times New Roman" w:hAnsi="Times New Roman"/>
                <w:color w:val="000000"/>
                <w:sz w:val="24"/>
                <w:lang w:val="ru-RU"/>
              </w:rPr>
              <w:t>лингвистики.(</w:t>
            </w:r>
            <w:proofErr w:type="gramEnd"/>
            <w:r w:rsidRPr="00251BE2">
              <w:rPr>
                <w:rFonts w:ascii="Times New Roman" w:hAnsi="Times New Roman"/>
                <w:color w:val="000000"/>
                <w:sz w:val="24"/>
                <w:lang w:val="ru-RU"/>
              </w:rPr>
              <w:t xml:space="preserve">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фонетики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3.2</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C28C0" w:rsidRDefault="00CC28C0"/>
        </w:tc>
      </w:tr>
      <w:tr w:rsidR="00CC28C0" w:rsidRPr="00D32089">
        <w:trPr>
          <w:trHeight w:val="144"/>
          <w:tblCellSpacing w:w="20" w:type="nil"/>
        </w:trPr>
        <w:tc>
          <w:tcPr>
            <w:tcW w:w="0" w:type="auto"/>
            <w:gridSpan w:val="6"/>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b/>
                <w:color w:val="000000"/>
                <w:sz w:val="24"/>
                <w:lang w:val="ru-RU"/>
              </w:rPr>
              <w:t>Раздел 4.</w:t>
            </w:r>
            <w:r w:rsidRPr="00251BE2">
              <w:rPr>
                <w:rFonts w:ascii="Times New Roman" w:hAnsi="Times New Roman"/>
                <w:color w:val="000000"/>
                <w:sz w:val="24"/>
                <w:lang w:val="ru-RU"/>
              </w:rPr>
              <w:t xml:space="preserve"> </w:t>
            </w:r>
            <w:r w:rsidRPr="00251BE2">
              <w:rPr>
                <w:rFonts w:ascii="Times New Roman" w:hAnsi="Times New Roman"/>
                <w:b/>
                <w:color w:val="000000"/>
                <w:sz w:val="24"/>
                <w:lang w:val="ru-RU"/>
              </w:rPr>
              <w:t>Язык и речь. Культура речи. Лексикология и фразеология. Лексические нормы</w:t>
            </w:r>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4.1</w:t>
            </w:r>
          </w:p>
        </w:tc>
        <w:tc>
          <w:tcPr>
            <w:tcW w:w="3696"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Лексикология и фразеология как разделы лингвистики (повторение, обобщение).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обобщение</w:t>
            </w:r>
            <w:proofErr w:type="spellEnd"/>
            <w:r>
              <w:rPr>
                <w:rFonts w:ascii="Times New Roman" w:hAnsi="Times New Roman"/>
                <w:color w:val="000000"/>
                <w:sz w:val="24"/>
              </w:rPr>
              <w:t>)</w:t>
            </w:r>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4.2</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4.3</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Функционально-стилистическая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4.4</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Экспрессивно-стилистическая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окраска</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4.5</w:t>
            </w:r>
          </w:p>
        </w:tc>
        <w:tc>
          <w:tcPr>
            <w:tcW w:w="3696"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Фразеология русского языка (повторение, обобщение). </w:t>
            </w:r>
            <w:proofErr w:type="spellStart"/>
            <w:r>
              <w:rPr>
                <w:rFonts w:ascii="Times New Roman" w:hAnsi="Times New Roman"/>
                <w:color w:val="000000"/>
                <w:sz w:val="24"/>
              </w:rPr>
              <w:t>Крылатые</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C28C0" w:rsidRDefault="00CC28C0"/>
        </w:tc>
      </w:tr>
      <w:tr w:rsidR="00CC28C0" w:rsidRPr="00D32089">
        <w:trPr>
          <w:trHeight w:val="144"/>
          <w:tblCellSpacing w:w="20" w:type="nil"/>
        </w:trPr>
        <w:tc>
          <w:tcPr>
            <w:tcW w:w="0" w:type="auto"/>
            <w:gridSpan w:val="6"/>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b/>
                <w:color w:val="000000"/>
                <w:sz w:val="24"/>
                <w:lang w:val="ru-RU"/>
              </w:rPr>
              <w:t>Раздел 5.</w:t>
            </w:r>
            <w:r w:rsidRPr="00251BE2">
              <w:rPr>
                <w:rFonts w:ascii="Times New Roman" w:hAnsi="Times New Roman"/>
                <w:color w:val="000000"/>
                <w:sz w:val="24"/>
                <w:lang w:val="ru-RU"/>
              </w:rPr>
              <w:t xml:space="preserve"> </w:t>
            </w:r>
            <w:r w:rsidRPr="00251BE2">
              <w:rPr>
                <w:rFonts w:ascii="Times New Roman" w:hAnsi="Times New Roman"/>
                <w:b/>
                <w:color w:val="000000"/>
                <w:sz w:val="24"/>
                <w:lang w:val="ru-RU"/>
              </w:rPr>
              <w:t xml:space="preserve">Язык и речь. Культура речи. </w:t>
            </w:r>
            <w:proofErr w:type="spellStart"/>
            <w:r w:rsidRPr="00251BE2">
              <w:rPr>
                <w:rFonts w:ascii="Times New Roman" w:hAnsi="Times New Roman"/>
                <w:b/>
                <w:color w:val="000000"/>
                <w:sz w:val="24"/>
                <w:lang w:val="ru-RU"/>
              </w:rPr>
              <w:t>Морфемика</w:t>
            </w:r>
            <w:proofErr w:type="spellEnd"/>
            <w:r w:rsidRPr="00251BE2">
              <w:rPr>
                <w:rFonts w:ascii="Times New Roman" w:hAnsi="Times New Roman"/>
                <w:b/>
                <w:color w:val="000000"/>
                <w:sz w:val="24"/>
                <w:lang w:val="ru-RU"/>
              </w:rPr>
              <w:t xml:space="preserve"> и словообразование. Словообразовательные нормы</w:t>
            </w:r>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5.1</w:t>
            </w:r>
          </w:p>
        </w:tc>
        <w:tc>
          <w:tcPr>
            <w:tcW w:w="3696" w:type="dxa"/>
            <w:tcMar>
              <w:top w:w="50" w:type="dxa"/>
              <w:left w:w="100" w:type="dxa"/>
            </w:tcMar>
            <w:vAlign w:val="center"/>
          </w:tcPr>
          <w:p w:rsidR="00CC28C0" w:rsidRPr="00251BE2" w:rsidRDefault="00251BE2">
            <w:pPr>
              <w:spacing w:after="0"/>
              <w:ind w:left="135"/>
              <w:rPr>
                <w:lang w:val="ru-RU"/>
              </w:rPr>
            </w:pPr>
            <w:proofErr w:type="spellStart"/>
            <w:r w:rsidRPr="00251BE2">
              <w:rPr>
                <w:rFonts w:ascii="Times New Roman" w:hAnsi="Times New Roman"/>
                <w:color w:val="000000"/>
                <w:sz w:val="24"/>
                <w:lang w:val="ru-RU"/>
              </w:rPr>
              <w:t>Морфемика</w:t>
            </w:r>
            <w:proofErr w:type="spellEnd"/>
            <w:r w:rsidRPr="00251BE2">
              <w:rPr>
                <w:rFonts w:ascii="Times New Roman" w:hAnsi="Times New Roman"/>
                <w:color w:val="000000"/>
                <w:sz w:val="24"/>
                <w:lang w:val="ru-RU"/>
              </w:rPr>
              <w:t xml:space="preserve"> и словообразование как разделы лингвистики (повторение, обобщение)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5.2</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C28C0" w:rsidRDefault="00CC28C0"/>
        </w:tc>
      </w:tr>
      <w:tr w:rsidR="00CC28C0">
        <w:trPr>
          <w:trHeight w:val="144"/>
          <w:tblCellSpacing w:w="20" w:type="nil"/>
        </w:trPr>
        <w:tc>
          <w:tcPr>
            <w:tcW w:w="0" w:type="auto"/>
            <w:gridSpan w:val="6"/>
            <w:tcMar>
              <w:top w:w="50" w:type="dxa"/>
              <w:left w:w="100" w:type="dxa"/>
            </w:tcMar>
            <w:vAlign w:val="center"/>
          </w:tcPr>
          <w:p w:rsidR="00CC28C0" w:rsidRDefault="00251BE2">
            <w:pPr>
              <w:spacing w:after="0"/>
              <w:ind w:left="135"/>
            </w:pPr>
            <w:r w:rsidRPr="00251BE2">
              <w:rPr>
                <w:rFonts w:ascii="Times New Roman" w:hAnsi="Times New Roman"/>
                <w:b/>
                <w:color w:val="000000"/>
                <w:sz w:val="24"/>
                <w:lang w:val="ru-RU"/>
              </w:rPr>
              <w:t>Раздел 6.</w:t>
            </w:r>
            <w:r w:rsidRPr="00251BE2">
              <w:rPr>
                <w:rFonts w:ascii="Times New Roman" w:hAnsi="Times New Roman"/>
                <w:color w:val="000000"/>
                <w:sz w:val="24"/>
                <w:lang w:val="ru-RU"/>
              </w:rPr>
              <w:t xml:space="preserve"> </w:t>
            </w:r>
            <w:r w:rsidRPr="00251BE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Морфология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Морфологические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нормы</w:t>
            </w:r>
            <w:proofErr w:type="spellEnd"/>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6.1</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6.2</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C28C0" w:rsidRDefault="00CC28C0"/>
        </w:tc>
      </w:tr>
      <w:tr w:rsidR="00CC28C0">
        <w:trPr>
          <w:trHeight w:val="144"/>
          <w:tblCellSpacing w:w="20" w:type="nil"/>
        </w:trPr>
        <w:tc>
          <w:tcPr>
            <w:tcW w:w="0" w:type="auto"/>
            <w:gridSpan w:val="6"/>
            <w:tcMar>
              <w:top w:w="50" w:type="dxa"/>
              <w:left w:w="100" w:type="dxa"/>
            </w:tcMar>
            <w:vAlign w:val="center"/>
          </w:tcPr>
          <w:p w:rsidR="00CC28C0" w:rsidRDefault="00251BE2">
            <w:pPr>
              <w:spacing w:after="0"/>
              <w:ind w:left="135"/>
            </w:pPr>
            <w:r w:rsidRPr="00251BE2">
              <w:rPr>
                <w:rFonts w:ascii="Times New Roman" w:hAnsi="Times New Roman"/>
                <w:b/>
                <w:color w:val="000000"/>
                <w:sz w:val="24"/>
                <w:lang w:val="ru-RU"/>
              </w:rPr>
              <w:t>Раздел 7.</w:t>
            </w:r>
            <w:r w:rsidRPr="00251BE2">
              <w:rPr>
                <w:rFonts w:ascii="Times New Roman" w:hAnsi="Times New Roman"/>
                <w:color w:val="000000"/>
                <w:sz w:val="24"/>
                <w:lang w:val="ru-RU"/>
              </w:rPr>
              <w:t xml:space="preserve"> </w:t>
            </w:r>
            <w:r w:rsidRPr="00251BE2">
              <w:rPr>
                <w:rFonts w:ascii="Times New Roman" w:hAnsi="Times New Roman"/>
                <w:b/>
                <w:color w:val="000000"/>
                <w:sz w:val="24"/>
                <w:lang w:val="ru-RU"/>
              </w:rPr>
              <w:t xml:space="preserve">Язык и речь. Культура речи. </w:t>
            </w:r>
            <w:proofErr w:type="spellStart"/>
            <w:r>
              <w:rPr>
                <w:rFonts w:ascii="Times New Roman" w:hAnsi="Times New Roman"/>
                <w:b/>
                <w:color w:val="000000"/>
                <w:sz w:val="24"/>
              </w:rPr>
              <w:t>Орфография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правила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орфографии</w:t>
            </w:r>
            <w:proofErr w:type="spellEnd"/>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7.1</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7.2</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7.3</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7.4</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7.5</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Правописание н и </w:t>
            </w:r>
            <w:proofErr w:type="spellStart"/>
            <w:r w:rsidRPr="00251BE2">
              <w:rPr>
                <w:rFonts w:ascii="Times New Roman" w:hAnsi="Times New Roman"/>
                <w:color w:val="000000"/>
                <w:sz w:val="24"/>
                <w:lang w:val="ru-RU"/>
              </w:rPr>
              <w:t>нн</w:t>
            </w:r>
            <w:proofErr w:type="spellEnd"/>
            <w:r w:rsidRPr="00251BE2">
              <w:rPr>
                <w:rFonts w:ascii="Times New Roman" w:hAnsi="Times New Roman"/>
                <w:color w:val="000000"/>
                <w:sz w:val="24"/>
                <w:lang w:val="ru-RU"/>
              </w:rPr>
              <w:t xml:space="preserve"> в словах различных </w:t>
            </w:r>
            <w:r w:rsidRPr="00251BE2">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не</w:t>
            </w:r>
            <w:proofErr w:type="spellEnd"/>
            <w:r>
              <w:rPr>
                <w:rFonts w:ascii="Times New Roman" w:hAnsi="Times New Roman"/>
                <w:color w:val="000000"/>
                <w:sz w:val="24"/>
              </w:rPr>
              <w:t xml:space="preserve"> и </w:t>
            </w:r>
            <w:proofErr w:type="spellStart"/>
            <w:r>
              <w:rPr>
                <w:rFonts w:ascii="Times New Roman" w:hAnsi="Times New Roman"/>
                <w:color w:val="000000"/>
                <w:sz w:val="24"/>
              </w:rPr>
              <w:t>ни</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7.7</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7.8</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C28C0" w:rsidRDefault="00CC28C0"/>
        </w:tc>
      </w:tr>
      <w:tr w:rsidR="00CC28C0">
        <w:trPr>
          <w:trHeight w:val="144"/>
          <w:tblCellSpacing w:w="20" w:type="nil"/>
        </w:trPr>
        <w:tc>
          <w:tcPr>
            <w:tcW w:w="0" w:type="auto"/>
            <w:gridSpan w:val="6"/>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8.</w:t>
            </w:r>
            <w:r>
              <w:rPr>
                <w:rFonts w:ascii="Times New Roman" w:hAnsi="Times New Roman"/>
                <w:color w:val="000000"/>
                <w:sz w:val="24"/>
              </w:rPr>
              <w:t xml:space="preserve"> </w:t>
            </w:r>
            <w:proofErr w:type="spellStart"/>
            <w:r>
              <w:rPr>
                <w:rFonts w:ascii="Times New Roman" w:hAnsi="Times New Roman"/>
                <w:b/>
                <w:color w:val="000000"/>
                <w:sz w:val="24"/>
              </w:rPr>
              <w:t>Речь</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Речевое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общение</w:t>
            </w:r>
            <w:proofErr w:type="spellEnd"/>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8.1</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8.2</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8.3</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8.4</w:t>
            </w:r>
          </w:p>
        </w:tc>
        <w:tc>
          <w:tcPr>
            <w:tcW w:w="3696"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C28C0" w:rsidRDefault="00CC28C0"/>
        </w:tc>
      </w:tr>
      <w:tr w:rsidR="00CC28C0" w:rsidRPr="00D32089">
        <w:trPr>
          <w:trHeight w:val="144"/>
          <w:tblCellSpacing w:w="20" w:type="nil"/>
        </w:trPr>
        <w:tc>
          <w:tcPr>
            <w:tcW w:w="0" w:type="auto"/>
            <w:gridSpan w:val="6"/>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b/>
                <w:color w:val="000000"/>
                <w:sz w:val="24"/>
                <w:lang w:val="ru-RU"/>
              </w:rPr>
              <w:t>Раздел 9.</w:t>
            </w:r>
            <w:r w:rsidRPr="00251BE2">
              <w:rPr>
                <w:rFonts w:ascii="Times New Roman" w:hAnsi="Times New Roman"/>
                <w:color w:val="000000"/>
                <w:sz w:val="24"/>
                <w:lang w:val="ru-RU"/>
              </w:rPr>
              <w:t xml:space="preserve"> </w:t>
            </w:r>
            <w:r w:rsidRPr="00251BE2">
              <w:rPr>
                <w:rFonts w:ascii="Times New Roman" w:hAnsi="Times New Roman"/>
                <w:b/>
                <w:color w:val="000000"/>
                <w:sz w:val="24"/>
                <w:lang w:val="ru-RU"/>
              </w:rPr>
              <w:t>Текст. Информационно-смысловая переработка текста</w:t>
            </w:r>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9.1</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9.2</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t>9.3</w:t>
            </w:r>
          </w:p>
        </w:tc>
        <w:tc>
          <w:tcPr>
            <w:tcW w:w="369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Информативность текста. Виды </w:t>
            </w:r>
            <w:r w:rsidRPr="00251BE2">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464" w:type="dxa"/>
            <w:tcMar>
              <w:top w:w="50" w:type="dxa"/>
              <w:left w:w="100" w:type="dxa"/>
            </w:tcMar>
            <w:vAlign w:val="center"/>
          </w:tcPr>
          <w:p w:rsidR="00CC28C0" w:rsidRDefault="00251BE2">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Информационно-смысловая переработка текста. План. </w:t>
            </w:r>
            <w:proofErr w:type="spellStart"/>
            <w:r w:rsidRPr="00251BE2">
              <w:rPr>
                <w:rFonts w:ascii="Times New Roman" w:hAnsi="Times New Roman"/>
                <w:color w:val="000000"/>
                <w:sz w:val="24"/>
                <w:lang w:val="ru-RU"/>
              </w:rPr>
              <w:t>Тезисы.Конспект</w:t>
            </w:r>
            <w:proofErr w:type="spellEnd"/>
            <w:r w:rsidRPr="00251BE2">
              <w:rPr>
                <w:rFonts w:ascii="Times New Roman" w:hAnsi="Times New Roman"/>
                <w:color w:val="000000"/>
                <w:sz w:val="24"/>
                <w:lang w:val="ru-RU"/>
              </w:rPr>
              <w:t xml:space="preserve">. Реферат. Аннотация. Отзыв. </w:t>
            </w:r>
            <w:proofErr w:type="spellStart"/>
            <w:r>
              <w:rPr>
                <w:rFonts w:ascii="Times New Roman" w:hAnsi="Times New Roman"/>
                <w:color w:val="000000"/>
                <w:sz w:val="24"/>
              </w:rPr>
              <w:t>Рецензия</w:t>
            </w:r>
            <w:proofErr w:type="spellEnd"/>
          </w:p>
        </w:tc>
        <w:tc>
          <w:tcPr>
            <w:tcW w:w="909"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CC28C0" w:rsidRDefault="00CC28C0"/>
        </w:tc>
      </w:tr>
      <w:tr w:rsidR="00CC28C0" w:rsidRPr="00D32089">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Повторение</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CC28C0" w:rsidRDefault="00CC28C0">
            <w:pPr>
              <w:spacing w:after="0"/>
              <w:ind w:left="135"/>
              <w:jc w:val="center"/>
            </w:pP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rsidRPr="00D32089">
        <w:trPr>
          <w:trHeight w:val="144"/>
          <w:tblCellSpacing w:w="20" w:type="nil"/>
        </w:trPr>
        <w:tc>
          <w:tcPr>
            <w:tcW w:w="0" w:type="auto"/>
            <w:gridSpan w:val="2"/>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Итоговый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w:t>
            </w:r>
            <w:proofErr w:type="spellEnd"/>
          </w:p>
        </w:tc>
        <w:tc>
          <w:tcPr>
            <w:tcW w:w="1428"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C28C0" w:rsidRDefault="00CC28C0">
            <w:pPr>
              <w:spacing w:after="0"/>
              <w:ind w:left="135"/>
              <w:jc w:val="center"/>
            </w:pPr>
          </w:p>
        </w:tc>
        <w:tc>
          <w:tcPr>
            <w:tcW w:w="2456"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/7</w:t>
              </w:r>
              <w:r>
                <w:rPr>
                  <w:rFonts w:ascii="Times New Roman" w:hAnsi="Times New Roman"/>
                  <w:color w:val="0000FF"/>
                  <w:u w:val="single"/>
                </w:rPr>
                <w:t>f</w:t>
              </w:r>
              <w:r w:rsidRPr="00251BE2">
                <w:rPr>
                  <w:rFonts w:ascii="Times New Roman" w:hAnsi="Times New Roman"/>
                  <w:color w:val="0000FF"/>
                  <w:u w:val="single"/>
                  <w:lang w:val="ru-RU"/>
                </w:rPr>
                <w:t>41</w:t>
              </w:r>
              <w:proofErr w:type="spellStart"/>
              <w:r>
                <w:rPr>
                  <w:rFonts w:ascii="Times New Roman" w:hAnsi="Times New Roman"/>
                  <w:color w:val="0000FF"/>
                  <w:u w:val="single"/>
                </w:rPr>
                <w:t>bacc</w:t>
              </w:r>
              <w:proofErr w:type="spellEnd"/>
            </w:hyperlink>
          </w:p>
        </w:tc>
      </w:tr>
      <w:tr w:rsidR="00CC28C0">
        <w:trPr>
          <w:trHeight w:val="144"/>
          <w:tblCellSpacing w:w="20" w:type="nil"/>
        </w:trPr>
        <w:tc>
          <w:tcPr>
            <w:tcW w:w="0" w:type="auto"/>
            <w:gridSpan w:val="2"/>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CC28C0" w:rsidRDefault="00CC28C0"/>
        </w:tc>
      </w:tr>
    </w:tbl>
    <w:p w:rsidR="00CC28C0" w:rsidRDefault="00CC28C0">
      <w:pPr>
        <w:sectPr w:rsidR="00CC28C0">
          <w:pgSz w:w="16383" w:h="11906" w:orient="landscape"/>
          <w:pgMar w:top="1134" w:right="850" w:bottom="1134" w:left="1701" w:header="720" w:footer="720" w:gutter="0"/>
          <w:cols w:space="720"/>
        </w:sectPr>
      </w:pPr>
    </w:p>
    <w:p w:rsidR="00CC28C0" w:rsidRDefault="00251BE2">
      <w:pPr>
        <w:spacing w:after="0"/>
        <w:ind w:left="120"/>
      </w:pPr>
      <w:bookmarkStart w:id="6" w:name="block-34726717"/>
      <w:bookmarkEnd w:id="5"/>
      <w:r>
        <w:rPr>
          <w:rFonts w:ascii="Times New Roman" w:hAnsi="Times New Roman"/>
          <w:b/>
          <w:color w:val="000000"/>
          <w:sz w:val="28"/>
        </w:rPr>
        <w:lastRenderedPageBreak/>
        <w:t xml:space="preserve">ПОУРОЧНОЕ ПЛАНИРОВАНИЕ </w:t>
      </w:r>
    </w:p>
    <w:p w:rsidR="00CC28C0" w:rsidRDefault="00251BE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30"/>
        <w:gridCol w:w="4426"/>
        <w:gridCol w:w="974"/>
        <w:gridCol w:w="1841"/>
        <w:gridCol w:w="1910"/>
        <w:gridCol w:w="1347"/>
        <w:gridCol w:w="2812"/>
      </w:tblGrid>
      <w:tr w:rsidR="00CC28C0" w:rsidTr="009C7D45">
        <w:trPr>
          <w:trHeight w:val="144"/>
          <w:tblCellSpacing w:w="20" w:type="nil"/>
        </w:trPr>
        <w:tc>
          <w:tcPr>
            <w:tcW w:w="723" w:type="dxa"/>
            <w:vMerge w:val="restart"/>
            <w:tcMar>
              <w:top w:w="50" w:type="dxa"/>
              <w:left w:w="100" w:type="dxa"/>
            </w:tcMar>
            <w:vAlign w:val="center"/>
          </w:tcPr>
          <w:p w:rsidR="00CC28C0" w:rsidRDefault="00251BE2">
            <w:pPr>
              <w:spacing w:after="0"/>
              <w:ind w:left="135"/>
            </w:pPr>
            <w:r>
              <w:rPr>
                <w:rFonts w:ascii="Times New Roman" w:hAnsi="Times New Roman"/>
                <w:b/>
                <w:color w:val="000000"/>
                <w:sz w:val="24"/>
              </w:rPr>
              <w:t xml:space="preserve">№ п/п </w:t>
            </w:r>
          </w:p>
          <w:p w:rsidR="00CC28C0" w:rsidRDefault="00CC28C0">
            <w:pPr>
              <w:spacing w:after="0"/>
              <w:ind w:left="135"/>
            </w:pPr>
          </w:p>
        </w:tc>
        <w:tc>
          <w:tcPr>
            <w:tcW w:w="4382" w:type="dxa"/>
            <w:vMerge w:val="restart"/>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CC28C0" w:rsidRDefault="00CC28C0">
            <w:pPr>
              <w:spacing w:after="0"/>
              <w:ind w:left="135"/>
            </w:pPr>
          </w:p>
        </w:tc>
        <w:tc>
          <w:tcPr>
            <w:tcW w:w="0" w:type="auto"/>
            <w:gridSpan w:val="3"/>
            <w:tcMar>
              <w:top w:w="50" w:type="dxa"/>
              <w:left w:w="100" w:type="dxa"/>
            </w:tcMar>
            <w:vAlign w:val="center"/>
          </w:tcPr>
          <w:p w:rsidR="00CC28C0" w:rsidRDefault="00251BE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CC28C0" w:rsidRDefault="00CC28C0">
            <w:pPr>
              <w:spacing w:after="0"/>
              <w:ind w:left="135"/>
            </w:pPr>
          </w:p>
        </w:tc>
        <w:tc>
          <w:tcPr>
            <w:tcW w:w="2812" w:type="dxa"/>
            <w:vMerge w:val="restart"/>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CC28C0" w:rsidRDefault="00CC28C0">
            <w:pPr>
              <w:spacing w:after="0"/>
              <w:ind w:left="135"/>
            </w:pPr>
          </w:p>
        </w:tc>
      </w:tr>
      <w:tr w:rsidR="00CC28C0" w:rsidTr="009C7D45">
        <w:trPr>
          <w:trHeight w:val="144"/>
          <w:tblCellSpacing w:w="20" w:type="nil"/>
        </w:trPr>
        <w:tc>
          <w:tcPr>
            <w:tcW w:w="0" w:type="auto"/>
            <w:vMerge/>
            <w:tcBorders>
              <w:top w:val="nil"/>
            </w:tcBorders>
            <w:tcMar>
              <w:top w:w="50" w:type="dxa"/>
              <w:left w:w="100" w:type="dxa"/>
            </w:tcMar>
          </w:tcPr>
          <w:p w:rsidR="00CC28C0" w:rsidRDefault="00CC28C0"/>
        </w:tc>
        <w:tc>
          <w:tcPr>
            <w:tcW w:w="0" w:type="auto"/>
            <w:vMerge/>
            <w:tcBorders>
              <w:top w:val="nil"/>
            </w:tcBorders>
            <w:tcMar>
              <w:top w:w="50" w:type="dxa"/>
              <w:left w:w="100" w:type="dxa"/>
            </w:tcMar>
          </w:tcPr>
          <w:p w:rsidR="00CC28C0" w:rsidRDefault="00CC28C0"/>
        </w:tc>
        <w:tc>
          <w:tcPr>
            <w:tcW w:w="1025" w:type="dxa"/>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CC28C0" w:rsidRDefault="00CC28C0">
            <w:pPr>
              <w:spacing w:after="0"/>
              <w:ind w:left="135"/>
            </w:pPr>
          </w:p>
        </w:tc>
        <w:tc>
          <w:tcPr>
            <w:tcW w:w="1841" w:type="dxa"/>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28C0" w:rsidRDefault="00CC28C0">
            <w:pPr>
              <w:spacing w:after="0"/>
              <w:ind w:left="135"/>
            </w:pPr>
          </w:p>
        </w:tc>
        <w:tc>
          <w:tcPr>
            <w:tcW w:w="1910" w:type="dxa"/>
            <w:tcMar>
              <w:top w:w="50" w:type="dxa"/>
              <w:left w:w="100" w:type="dxa"/>
            </w:tcMar>
            <w:vAlign w:val="center"/>
          </w:tcPr>
          <w:p w:rsidR="00CC28C0" w:rsidRDefault="00251BE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CC28C0" w:rsidRDefault="00CC28C0">
            <w:pPr>
              <w:spacing w:after="0"/>
              <w:ind w:left="135"/>
            </w:pPr>
          </w:p>
        </w:tc>
        <w:tc>
          <w:tcPr>
            <w:tcW w:w="0" w:type="auto"/>
            <w:vMerge/>
            <w:tcBorders>
              <w:top w:val="nil"/>
            </w:tcBorders>
            <w:tcMar>
              <w:top w:w="50" w:type="dxa"/>
              <w:left w:w="100" w:type="dxa"/>
            </w:tcMar>
          </w:tcPr>
          <w:p w:rsidR="00CC28C0" w:rsidRDefault="00CC28C0"/>
        </w:tc>
        <w:tc>
          <w:tcPr>
            <w:tcW w:w="0" w:type="auto"/>
            <w:vMerge/>
            <w:tcBorders>
              <w:top w:val="nil"/>
            </w:tcBorders>
            <w:tcMar>
              <w:top w:w="50" w:type="dxa"/>
              <w:left w:w="100" w:type="dxa"/>
            </w:tcMar>
          </w:tcPr>
          <w:p w:rsidR="00CC28C0" w:rsidRDefault="00CC28C0"/>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Повторение и обобщение изученного в 5-9 классах</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03.09</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Повторение в начале года. Практикум</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05.09</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Язык как знаковая система. Основные функции языка. </w:t>
            </w:r>
            <w:proofErr w:type="spellStart"/>
            <w:r>
              <w:rPr>
                <w:rFonts w:ascii="Times New Roman" w:hAnsi="Times New Roman"/>
                <w:color w:val="000000"/>
                <w:sz w:val="24"/>
              </w:rPr>
              <w:t>Лингвистика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как</w:t>
            </w:r>
            <w:proofErr w:type="spellEnd"/>
            <w:r>
              <w:rPr>
                <w:rFonts w:ascii="Times New Roman" w:hAnsi="Times New Roman"/>
                <w:color w:val="000000"/>
                <w:sz w:val="24"/>
              </w:rPr>
              <w:t xml:space="preserve"> </w:t>
            </w:r>
            <w:proofErr w:type="spellStart"/>
            <w:r>
              <w:rPr>
                <w:rFonts w:ascii="Times New Roman" w:hAnsi="Times New Roman"/>
                <w:color w:val="000000"/>
                <w:sz w:val="24"/>
              </w:rPr>
              <w:t>наука</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10.09</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w:t>
            </w:r>
          </w:p>
        </w:tc>
        <w:tc>
          <w:tcPr>
            <w:tcW w:w="4382"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Взаимосвязь</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культуры</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12.09</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17.09</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6</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Формы существования русского национального языка</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19.09</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7</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Формы существования русского национального </w:t>
            </w:r>
            <w:proofErr w:type="spellStart"/>
            <w:r w:rsidRPr="00251BE2">
              <w:rPr>
                <w:rFonts w:ascii="Times New Roman" w:hAnsi="Times New Roman"/>
                <w:color w:val="000000"/>
                <w:sz w:val="24"/>
                <w:lang w:val="ru-RU"/>
              </w:rPr>
              <w:t>языка.Практикум</w:t>
            </w:r>
            <w:proofErr w:type="spellEnd"/>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24.09</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8</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Язык как система. Единицы и уровни языка, их связи и отношения</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26.09</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1BE2">
                <w:rPr>
                  <w:rFonts w:ascii="Times New Roman" w:hAnsi="Times New Roman"/>
                  <w:color w:val="0000FF"/>
                  <w:u w:val="single"/>
                  <w:lang w:val="ru-RU"/>
                </w:rPr>
                <w:t>004</w:t>
              </w:r>
            </w:hyperlink>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9</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Культура речи как раздел лингвистики</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01.10</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fbaacd</w:t>
              </w:r>
              <w:proofErr w:type="spellEnd"/>
              <w:r w:rsidRPr="00251BE2">
                <w:rPr>
                  <w:rFonts w:ascii="Times New Roman" w:hAnsi="Times New Roman"/>
                  <w:color w:val="0000FF"/>
                  <w:u w:val="single"/>
                  <w:lang w:val="ru-RU"/>
                </w:rPr>
                <w:t>7</w:t>
              </w:r>
              <w:r>
                <w:rPr>
                  <w:rFonts w:ascii="Times New Roman" w:hAnsi="Times New Roman"/>
                  <w:color w:val="0000FF"/>
                  <w:u w:val="single"/>
                </w:rPr>
                <w:t>a</w:t>
              </w:r>
            </w:hyperlink>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10</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Языковая норма, её основные признаки и функции.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языковых</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03.10</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fbaacef</w:t>
              </w:r>
              <w:proofErr w:type="spellEnd"/>
              <w:r w:rsidRPr="00251BE2">
                <w:rPr>
                  <w:rFonts w:ascii="Times New Roman" w:hAnsi="Times New Roman"/>
                  <w:color w:val="0000FF"/>
                  <w:u w:val="single"/>
                  <w:lang w:val="ru-RU"/>
                </w:rPr>
                <w:t>6</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11</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Качества хорошей речи: коммуникативная целесообразность, </w:t>
            </w:r>
            <w:r w:rsidRPr="00251BE2">
              <w:rPr>
                <w:rFonts w:ascii="Times New Roman" w:hAnsi="Times New Roman"/>
                <w:color w:val="000000"/>
                <w:sz w:val="24"/>
                <w:lang w:val="ru-RU"/>
              </w:rPr>
              <w:lastRenderedPageBreak/>
              <w:t>уместность, точность, ясность, выразительность речи</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08.10</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lastRenderedPageBreak/>
              <w:t>12</w:t>
            </w:r>
          </w:p>
        </w:tc>
        <w:tc>
          <w:tcPr>
            <w:tcW w:w="4382"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словарей</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10.10</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1BE2">
                <w:rPr>
                  <w:rFonts w:ascii="Times New Roman" w:hAnsi="Times New Roman"/>
                  <w:color w:val="0000FF"/>
                  <w:u w:val="single"/>
                  <w:lang w:val="ru-RU"/>
                </w:rPr>
                <w:t>0</w:t>
              </w:r>
              <w:proofErr w:type="spellStart"/>
              <w:r>
                <w:rPr>
                  <w:rFonts w:ascii="Times New Roman" w:hAnsi="Times New Roman"/>
                  <w:color w:val="0000FF"/>
                  <w:u w:val="single"/>
                </w:rPr>
                <w:t>ee</w:t>
              </w:r>
              <w:proofErr w:type="spellEnd"/>
            </w:hyperlink>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13</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15.10</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1BE2">
                <w:rPr>
                  <w:rFonts w:ascii="Times New Roman" w:hAnsi="Times New Roman"/>
                  <w:color w:val="0000FF"/>
                  <w:u w:val="single"/>
                  <w:lang w:val="ru-RU"/>
                </w:rPr>
                <w:t>112</w:t>
              </w:r>
            </w:hyperlink>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14</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Орфоэпические (произносительные и акцентологические) нормы</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17.10</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1BE2">
                <w:rPr>
                  <w:rFonts w:ascii="Times New Roman" w:hAnsi="Times New Roman"/>
                  <w:color w:val="0000FF"/>
                  <w:u w:val="single"/>
                  <w:lang w:val="ru-RU"/>
                </w:rPr>
                <w:t>220</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15</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Орфоэпические (произносительные и акцентологические) нормы.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22.10</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16</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Лексикология и фразеология как разделы лингвистики. </w:t>
            </w:r>
            <w:proofErr w:type="spellStart"/>
            <w:r>
              <w:rPr>
                <w:rFonts w:ascii="Times New Roman" w:hAnsi="Times New Roman"/>
                <w:color w:val="000000"/>
                <w:sz w:val="24"/>
              </w:rPr>
              <w:t>Изобразительно-выразительные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24.10</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1BE2">
                <w:rPr>
                  <w:rFonts w:ascii="Times New Roman" w:hAnsi="Times New Roman"/>
                  <w:color w:val="0000FF"/>
                  <w:u w:val="single"/>
                  <w:lang w:val="ru-RU"/>
                </w:rPr>
                <w:t>464</w:t>
              </w:r>
            </w:hyperlink>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17</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Основные лексические нормы современного русского литературного языка</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07.11</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1BE2">
                <w:rPr>
                  <w:rFonts w:ascii="Times New Roman" w:hAnsi="Times New Roman"/>
                  <w:color w:val="0000FF"/>
                  <w:u w:val="single"/>
                  <w:lang w:val="ru-RU"/>
                </w:rPr>
                <w:t>6</w:t>
              </w:r>
              <w:r>
                <w:rPr>
                  <w:rFonts w:ascii="Times New Roman" w:hAnsi="Times New Roman"/>
                  <w:color w:val="0000FF"/>
                  <w:u w:val="single"/>
                </w:rPr>
                <w:t>a</w:t>
              </w:r>
              <w:r w:rsidRPr="00251BE2">
                <w:rPr>
                  <w:rFonts w:ascii="Times New Roman" w:hAnsi="Times New Roman"/>
                  <w:color w:val="0000FF"/>
                  <w:u w:val="single"/>
                  <w:lang w:val="ru-RU"/>
                </w:rPr>
                <w:t>8</w:t>
              </w:r>
            </w:hyperlink>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18</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Основные лексические нормы современного русского литературного языка.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12.11</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1BE2">
                <w:rPr>
                  <w:rFonts w:ascii="Times New Roman" w:hAnsi="Times New Roman"/>
                  <w:color w:val="0000FF"/>
                  <w:u w:val="single"/>
                  <w:lang w:val="ru-RU"/>
                </w:rPr>
                <w:t>57</w:t>
              </w:r>
              <w:r>
                <w:rPr>
                  <w:rFonts w:ascii="Times New Roman" w:hAnsi="Times New Roman"/>
                  <w:color w:val="0000FF"/>
                  <w:u w:val="single"/>
                </w:rPr>
                <w:t>c</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19</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Речевая избыточность как нарушение лексической нормы (тавтология, плеоназм)</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14.11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20</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Речевая избыточность как нарушение лексической нормы (тавтология, плеоназм).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19.11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21</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Функционально-стилистическая </w:t>
            </w:r>
            <w:r w:rsidRPr="00251BE2">
              <w:rPr>
                <w:rFonts w:ascii="Times New Roman" w:hAnsi="Times New Roman"/>
                <w:color w:val="000000"/>
                <w:sz w:val="24"/>
                <w:lang w:val="ru-RU"/>
              </w:rPr>
              <w:lastRenderedPageBreak/>
              <w:t>окраска слова. Лексика общеупотребительная, разговорная и книжная; особенности использования</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21.11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lastRenderedPageBreak/>
              <w:t>22</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Нейтральная, высокая, сниженная лексика. Эмоционально-оценочная окраска слова. </w:t>
            </w:r>
            <w:proofErr w:type="spellStart"/>
            <w:r>
              <w:rPr>
                <w:rFonts w:ascii="Times New Roman" w:hAnsi="Times New Roman"/>
                <w:color w:val="000000"/>
                <w:sz w:val="24"/>
              </w:rPr>
              <w:t>Уместность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использования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эмоционально-оценочной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лексики</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26.11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23</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Особенности употребления фразеологизмов и крылатых слов</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28.11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24</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03.12</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25</w:t>
            </w:r>
          </w:p>
        </w:tc>
        <w:tc>
          <w:tcPr>
            <w:tcW w:w="4382" w:type="dxa"/>
            <w:tcMar>
              <w:top w:w="50" w:type="dxa"/>
              <w:left w:w="100" w:type="dxa"/>
            </w:tcMar>
            <w:vAlign w:val="center"/>
          </w:tcPr>
          <w:p w:rsidR="00CC28C0" w:rsidRPr="00251BE2" w:rsidRDefault="00251BE2">
            <w:pPr>
              <w:spacing w:after="0"/>
              <w:ind w:left="135"/>
              <w:rPr>
                <w:lang w:val="ru-RU"/>
              </w:rPr>
            </w:pPr>
            <w:proofErr w:type="spellStart"/>
            <w:r w:rsidRPr="00251BE2">
              <w:rPr>
                <w:rFonts w:ascii="Times New Roman" w:hAnsi="Times New Roman"/>
                <w:color w:val="000000"/>
                <w:sz w:val="24"/>
                <w:lang w:val="ru-RU"/>
              </w:rPr>
              <w:t>Морфемика</w:t>
            </w:r>
            <w:proofErr w:type="spellEnd"/>
            <w:r w:rsidRPr="00251BE2">
              <w:rPr>
                <w:rFonts w:ascii="Times New Roman" w:hAnsi="Times New Roman"/>
                <w:color w:val="000000"/>
                <w:sz w:val="24"/>
                <w:lang w:val="ru-RU"/>
              </w:rPr>
              <w:t xml:space="preserve"> и словообразование как разделы лингвистики. Основные понятия </w:t>
            </w:r>
            <w:proofErr w:type="spellStart"/>
            <w:r w:rsidRPr="00251BE2">
              <w:rPr>
                <w:rFonts w:ascii="Times New Roman" w:hAnsi="Times New Roman"/>
                <w:color w:val="000000"/>
                <w:sz w:val="24"/>
                <w:lang w:val="ru-RU"/>
              </w:rPr>
              <w:t>морфемики</w:t>
            </w:r>
            <w:proofErr w:type="spellEnd"/>
            <w:r w:rsidRPr="00251BE2">
              <w:rPr>
                <w:rFonts w:ascii="Times New Roman" w:hAnsi="Times New Roman"/>
                <w:color w:val="000000"/>
                <w:sz w:val="24"/>
                <w:lang w:val="ru-RU"/>
              </w:rPr>
              <w:t xml:space="preserve"> и словообразования (повторение, обобщение)</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05.12</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1BE2">
                <w:rPr>
                  <w:rFonts w:ascii="Times New Roman" w:hAnsi="Times New Roman"/>
                  <w:color w:val="0000FF"/>
                  <w:u w:val="single"/>
                  <w:lang w:val="ru-RU"/>
                </w:rPr>
                <w:t>34</w:t>
              </w:r>
              <w:r>
                <w:rPr>
                  <w:rFonts w:ascii="Times New Roman" w:hAnsi="Times New Roman"/>
                  <w:color w:val="0000FF"/>
                  <w:u w:val="single"/>
                </w:rPr>
                <w:t>c</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26</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Морфемный и словообразовательный анализ слова.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10.12</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27</w:t>
            </w:r>
          </w:p>
        </w:tc>
        <w:tc>
          <w:tcPr>
            <w:tcW w:w="4382"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Словообразовательные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трудности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обзор</w:t>
            </w:r>
            <w:proofErr w:type="spellEnd"/>
            <w:r>
              <w:rPr>
                <w:rFonts w:ascii="Times New Roman" w:hAnsi="Times New Roman"/>
                <w:color w:val="000000"/>
                <w:sz w:val="24"/>
              </w:rPr>
              <w:t>)</w:t>
            </w:r>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12.12</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28</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Морфология как раздел лингвистики (повторение, </w:t>
            </w:r>
            <w:proofErr w:type="spellStart"/>
            <w:r w:rsidRPr="00251BE2">
              <w:rPr>
                <w:rFonts w:ascii="Times New Roman" w:hAnsi="Times New Roman"/>
                <w:color w:val="000000"/>
                <w:sz w:val="24"/>
                <w:lang w:val="ru-RU"/>
              </w:rPr>
              <w:t>обощение</w:t>
            </w:r>
            <w:proofErr w:type="spellEnd"/>
            <w:r w:rsidRPr="00251BE2">
              <w:rPr>
                <w:rFonts w:ascii="Times New Roman" w:hAnsi="Times New Roman"/>
                <w:color w:val="000000"/>
                <w:sz w:val="24"/>
                <w:lang w:val="ru-RU"/>
              </w:rPr>
              <w:t>)</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17.12</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1BE2">
                <w:rPr>
                  <w:rFonts w:ascii="Times New Roman" w:hAnsi="Times New Roman"/>
                  <w:color w:val="0000FF"/>
                  <w:u w:val="single"/>
                  <w:lang w:val="ru-RU"/>
                </w:rPr>
                <w:t>856</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29</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Морфология как раздел лингвистики. Практикум</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19.12</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30</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Морфологические нормы современного русского литературного </w:t>
            </w:r>
            <w:r w:rsidRPr="00251BE2">
              <w:rPr>
                <w:rFonts w:ascii="Times New Roman" w:hAnsi="Times New Roman"/>
                <w:color w:val="000000"/>
                <w:sz w:val="24"/>
                <w:lang w:val="ru-RU"/>
              </w:rPr>
              <w:lastRenderedPageBreak/>
              <w:t xml:space="preserve">языка.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нормы</w:t>
            </w:r>
            <w:proofErr w:type="spellEnd"/>
            <w:r>
              <w:rPr>
                <w:rFonts w:ascii="Times New Roman" w:hAnsi="Times New Roman"/>
                <w:color w:val="000000"/>
                <w:sz w:val="24"/>
              </w:rPr>
              <w:t xml:space="preserve"> </w:t>
            </w:r>
            <w:proofErr w:type="spellStart"/>
            <w:r>
              <w:rPr>
                <w:rFonts w:ascii="Times New Roman" w:hAnsi="Times New Roman"/>
                <w:color w:val="000000"/>
                <w:sz w:val="24"/>
              </w:rPr>
              <w:t>употребления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существительных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прилагательных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имён</w:t>
            </w:r>
            <w:proofErr w:type="spellEnd"/>
            <w:r>
              <w:rPr>
                <w:rFonts w:ascii="Times New Roman" w:hAnsi="Times New Roman"/>
                <w:color w:val="000000"/>
                <w:sz w:val="24"/>
              </w:rPr>
              <w:t xml:space="preserve"> </w:t>
            </w:r>
            <w:proofErr w:type="spellStart"/>
            <w:r>
              <w:rPr>
                <w:rFonts w:ascii="Times New Roman" w:hAnsi="Times New Roman"/>
                <w:color w:val="000000"/>
                <w:sz w:val="24"/>
              </w:rPr>
              <w:t>числительных</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24.12</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fbaad</w:t>
              </w:r>
              <w:proofErr w:type="spellEnd"/>
              <w:r w:rsidRPr="00251BE2">
                <w:rPr>
                  <w:rFonts w:ascii="Times New Roman" w:hAnsi="Times New Roman"/>
                  <w:color w:val="0000FF"/>
                  <w:u w:val="single"/>
                  <w:lang w:val="ru-RU"/>
                </w:rPr>
                <w:t>96</w:t>
              </w:r>
              <w:r>
                <w:rPr>
                  <w:rFonts w:ascii="Times New Roman" w:hAnsi="Times New Roman"/>
                  <w:color w:val="0000FF"/>
                  <w:u w:val="single"/>
                </w:rPr>
                <w:t>e</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lastRenderedPageBreak/>
              <w:t>31</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26.12</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32</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Основные нормы употребления местоимений, глаголов</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09.01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33</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Основные нормы употребления местоимений, глаголов.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14.01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34</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Итоговый контроль "Морфология. Морфологические нормы". </w:t>
            </w:r>
            <w:proofErr w:type="spellStart"/>
            <w:r>
              <w:rPr>
                <w:rFonts w:ascii="Times New Roman" w:hAnsi="Times New Roman"/>
                <w:color w:val="000000"/>
                <w:sz w:val="24"/>
              </w:rPr>
              <w:t>Изложение</w:t>
            </w:r>
            <w:proofErr w:type="spellEnd"/>
            <w:r>
              <w:rPr>
                <w:rFonts w:ascii="Times New Roman" w:hAnsi="Times New Roman"/>
                <w:color w:val="000000"/>
                <w:sz w:val="24"/>
              </w:rPr>
              <w:t xml:space="preserve"> с </w:t>
            </w:r>
            <w:proofErr w:type="spellStart"/>
            <w:r>
              <w:rPr>
                <w:rFonts w:ascii="Times New Roman" w:hAnsi="Times New Roman"/>
                <w:color w:val="000000"/>
                <w:sz w:val="24"/>
              </w:rPr>
              <w:t>творческим</w:t>
            </w:r>
            <w:proofErr w:type="spellEnd"/>
            <w:r>
              <w:rPr>
                <w:rFonts w:ascii="Times New Roman" w:hAnsi="Times New Roman"/>
                <w:color w:val="000000"/>
                <w:sz w:val="24"/>
              </w:rPr>
              <w:t xml:space="preserve"> </w:t>
            </w:r>
            <w:proofErr w:type="spellStart"/>
            <w:r>
              <w:rPr>
                <w:rFonts w:ascii="Times New Roman" w:hAnsi="Times New Roman"/>
                <w:color w:val="000000"/>
                <w:sz w:val="24"/>
              </w:rPr>
              <w:t>заданием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16.01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35</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Орфография как раздел лингвистики (повторение, обобщение)</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21.01</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36</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Правописание гласных и согласных в корне</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23.01</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1BE2">
                <w:rPr>
                  <w:rFonts w:ascii="Times New Roman" w:hAnsi="Times New Roman"/>
                  <w:color w:val="0000FF"/>
                  <w:u w:val="single"/>
                  <w:lang w:val="ru-RU"/>
                </w:rPr>
                <w:t>35</w:t>
              </w:r>
              <w:r>
                <w:rPr>
                  <w:rFonts w:ascii="Times New Roman" w:hAnsi="Times New Roman"/>
                  <w:color w:val="0000FF"/>
                  <w:u w:val="single"/>
                </w:rPr>
                <w:t>a</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37</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Правописание гласных и согласных в корне.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28.01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38</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Правила правописания слов с разделительных ъ и ь. Правописание приставок. </w:t>
            </w:r>
            <w:proofErr w:type="spellStart"/>
            <w:r>
              <w:rPr>
                <w:rFonts w:ascii="Times New Roman" w:hAnsi="Times New Roman"/>
                <w:color w:val="000000"/>
                <w:sz w:val="24"/>
              </w:rPr>
              <w:t>Буквы</w:t>
            </w:r>
            <w:proofErr w:type="spellEnd"/>
            <w:r>
              <w:rPr>
                <w:rFonts w:ascii="Times New Roman" w:hAnsi="Times New Roman"/>
                <w:color w:val="000000"/>
                <w:sz w:val="24"/>
              </w:rPr>
              <w:t xml:space="preserve"> ы — и </w:t>
            </w:r>
            <w:proofErr w:type="spellStart"/>
            <w:r>
              <w:rPr>
                <w:rFonts w:ascii="Times New Roman" w:hAnsi="Times New Roman"/>
                <w:color w:val="000000"/>
                <w:sz w:val="24"/>
              </w:rPr>
              <w:t>после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приставок</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30.01</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39</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04.02</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40</w:t>
            </w:r>
          </w:p>
        </w:tc>
        <w:tc>
          <w:tcPr>
            <w:tcW w:w="4382"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06.02</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1BE2">
                <w:rPr>
                  <w:rFonts w:ascii="Times New Roman" w:hAnsi="Times New Roman"/>
                  <w:color w:val="0000FF"/>
                  <w:u w:val="single"/>
                  <w:lang w:val="ru-RU"/>
                </w:rPr>
                <w:t>53</w:t>
              </w:r>
              <w:r>
                <w:rPr>
                  <w:rFonts w:ascii="Times New Roman" w:hAnsi="Times New Roman"/>
                  <w:color w:val="0000FF"/>
                  <w:u w:val="single"/>
                </w:rPr>
                <w:t>a</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lastRenderedPageBreak/>
              <w:t>41</w:t>
            </w:r>
          </w:p>
        </w:tc>
        <w:tc>
          <w:tcPr>
            <w:tcW w:w="4382"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Правописание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суффиксов</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11.02</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42</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Правописание н и </w:t>
            </w:r>
            <w:proofErr w:type="spellStart"/>
            <w:r w:rsidRPr="00251BE2">
              <w:rPr>
                <w:rFonts w:ascii="Times New Roman" w:hAnsi="Times New Roman"/>
                <w:color w:val="000000"/>
                <w:sz w:val="24"/>
                <w:lang w:val="ru-RU"/>
              </w:rPr>
              <w:t>нн</w:t>
            </w:r>
            <w:proofErr w:type="spellEnd"/>
            <w:r w:rsidRPr="00251BE2">
              <w:rPr>
                <w:rFonts w:ascii="Times New Roman" w:hAnsi="Times New Roman"/>
                <w:color w:val="000000"/>
                <w:sz w:val="24"/>
                <w:lang w:val="ru-RU"/>
              </w:rPr>
              <w:t xml:space="preserve"> в именах существительных, в именах прилагательных, глаголах, причастиях, наречиях</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13.02</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1BE2">
                <w:rPr>
                  <w:rFonts w:ascii="Times New Roman" w:hAnsi="Times New Roman"/>
                  <w:color w:val="0000FF"/>
                  <w:u w:val="single"/>
                  <w:lang w:val="ru-RU"/>
                </w:rPr>
                <w:t>65</w:t>
              </w:r>
              <w:r>
                <w:rPr>
                  <w:rFonts w:ascii="Times New Roman" w:hAnsi="Times New Roman"/>
                  <w:color w:val="0000FF"/>
                  <w:u w:val="single"/>
                </w:rPr>
                <w:t>c</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43</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Правописание н и </w:t>
            </w:r>
            <w:proofErr w:type="spellStart"/>
            <w:r w:rsidRPr="00251BE2">
              <w:rPr>
                <w:rFonts w:ascii="Times New Roman" w:hAnsi="Times New Roman"/>
                <w:color w:val="000000"/>
                <w:sz w:val="24"/>
                <w:lang w:val="ru-RU"/>
              </w:rPr>
              <w:t>нн</w:t>
            </w:r>
            <w:proofErr w:type="spellEnd"/>
            <w:r w:rsidRPr="00251BE2">
              <w:rPr>
                <w:rFonts w:ascii="Times New Roman" w:hAnsi="Times New Roman"/>
                <w:color w:val="000000"/>
                <w:sz w:val="24"/>
                <w:lang w:val="ru-RU"/>
              </w:rPr>
              <w:t xml:space="preserve"> в словах различных частей речи.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18.02</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44</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20.02</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1BE2">
                <w:rPr>
                  <w:rFonts w:ascii="Times New Roman" w:hAnsi="Times New Roman"/>
                  <w:color w:val="0000FF"/>
                  <w:u w:val="single"/>
                  <w:lang w:val="ru-RU"/>
                </w:rPr>
                <w:t>88</w:t>
              </w:r>
              <w:r>
                <w:rPr>
                  <w:rFonts w:ascii="Times New Roman" w:hAnsi="Times New Roman"/>
                  <w:color w:val="0000FF"/>
                  <w:u w:val="single"/>
                </w:rPr>
                <w:t>c</w:t>
              </w:r>
            </w:hyperlink>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45</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25.02</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fbaae</w:t>
              </w:r>
              <w:proofErr w:type="spellEnd"/>
              <w:r w:rsidRPr="00251BE2">
                <w:rPr>
                  <w:rFonts w:ascii="Times New Roman" w:hAnsi="Times New Roman"/>
                  <w:color w:val="0000FF"/>
                  <w:u w:val="single"/>
                  <w:lang w:val="ru-RU"/>
                </w:rPr>
                <w:t>76</w:t>
              </w:r>
              <w:r>
                <w:rPr>
                  <w:rFonts w:ascii="Times New Roman" w:hAnsi="Times New Roman"/>
                  <w:color w:val="0000FF"/>
                  <w:u w:val="single"/>
                </w:rPr>
                <w:t>a</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46</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251BE2" w:rsidRDefault="00251BE2">
            <w:pPr>
              <w:spacing w:after="0"/>
              <w:ind w:left="135"/>
              <w:rPr>
                <w:lang w:val="ru-RU"/>
              </w:rPr>
            </w:pPr>
            <w:r>
              <w:rPr>
                <w:lang w:val="ru-RU"/>
              </w:rPr>
              <w:t>27.02</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47</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Слитное, дефисное и раздельное написание слов</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04.03</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fbaaeaee</w:t>
              </w:r>
              <w:proofErr w:type="spellEnd"/>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48</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Слитное, дефисное и раздельное написание слов.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06.03</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49</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Контрольная работа по теме "Орфография.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w:t>
            </w:r>
            <w:proofErr w:type="spellStart"/>
            <w:r>
              <w:rPr>
                <w:rFonts w:ascii="Times New Roman" w:hAnsi="Times New Roman"/>
                <w:color w:val="000000"/>
                <w:sz w:val="24"/>
              </w:rPr>
              <w:t>орфографии</w:t>
            </w:r>
            <w:proofErr w:type="spellEnd"/>
            <w:r>
              <w:rPr>
                <w:rFonts w:ascii="Times New Roman" w:hAnsi="Times New Roman"/>
                <w:color w:val="000000"/>
                <w:sz w:val="24"/>
              </w:rPr>
              <w:t>"</w:t>
            </w:r>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11.03</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lastRenderedPageBreak/>
              <w:t>50</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Речь как деятельность. Виды речевой деятельности (повторение, обобщение)</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13.03</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251BE2">
                <w:rPr>
                  <w:rFonts w:ascii="Times New Roman" w:hAnsi="Times New Roman"/>
                  <w:color w:val="0000FF"/>
                  <w:u w:val="single"/>
                  <w:lang w:val="ru-RU"/>
                </w:rPr>
                <w:t>730</w:t>
              </w:r>
            </w:hyperlink>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51</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18.03</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fbaac</w:t>
              </w:r>
              <w:proofErr w:type="spellEnd"/>
              <w:r w:rsidRPr="00251BE2">
                <w:rPr>
                  <w:rFonts w:ascii="Times New Roman" w:hAnsi="Times New Roman"/>
                  <w:color w:val="0000FF"/>
                  <w:u w:val="single"/>
                  <w:lang w:val="ru-RU"/>
                </w:rPr>
                <w:t>834</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52</w:t>
            </w:r>
          </w:p>
        </w:tc>
        <w:tc>
          <w:tcPr>
            <w:tcW w:w="4382"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Речевой</w:t>
            </w:r>
            <w:proofErr w:type="spellEnd"/>
            <w:r>
              <w:rPr>
                <w:rFonts w:ascii="Times New Roman" w:hAnsi="Times New Roman"/>
                <w:color w:val="000000"/>
                <w:sz w:val="24"/>
              </w:rPr>
              <w:t xml:space="preserve"> </w:t>
            </w:r>
            <w:proofErr w:type="spellStart"/>
            <w:r>
              <w:rPr>
                <w:rFonts w:ascii="Times New Roman" w:hAnsi="Times New Roman"/>
                <w:color w:val="000000"/>
                <w:sz w:val="24"/>
              </w:rPr>
              <w:t>этикет</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функции</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20.03</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53</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Публичное выступление и его особенности</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03.04</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54</w:t>
            </w:r>
          </w:p>
        </w:tc>
        <w:tc>
          <w:tcPr>
            <w:tcW w:w="4382"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Публичное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выступление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08.04</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55</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Текст, его основные признаки. Практикум</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10.04</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fbaaca</w:t>
              </w:r>
              <w:proofErr w:type="spellEnd"/>
              <w:r w:rsidRPr="00251BE2">
                <w:rPr>
                  <w:rFonts w:ascii="Times New Roman" w:hAnsi="Times New Roman"/>
                  <w:color w:val="0000FF"/>
                  <w:u w:val="single"/>
                  <w:lang w:val="ru-RU"/>
                </w:rPr>
                <w:t>5</w:t>
              </w:r>
              <w:r>
                <w:rPr>
                  <w:rFonts w:ascii="Times New Roman" w:hAnsi="Times New Roman"/>
                  <w:color w:val="0000FF"/>
                  <w:u w:val="single"/>
                </w:rPr>
                <w:t>a</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56</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15.04</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57</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Логико-смысловые отношения между предложениями в тексте. </w:t>
            </w:r>
            <w:proofErr w:type="spellStart"/>
            <w:r>
              <w:rPr>
                <w:rFonts w:ascii="Times New Roman" w:hAnsi="Times New Roman"/>
                <w:color w:val="000000"/>
                <w:sz w:val="24"/>
              </w:rPr>
              <w:t>Практикум</w:t>
            </w:r>
            <w:proofErr w:type="spellEnd"/>
            <w:r>
              <w:rPr>
                <w:rFonts w:ascii="Times New Roman" w:hAnsi="Times New Roman"/>
                <w:color w:val="000000"/>
                <w:sz w:val="24"/>
              </w:rPr>
              <w:t xml:space="preserve"> / </w:t>
            </w:r>
            <w:proofErr w:type="spellStart"/>
            <w:r>
              <w:rPr>
                <w:rFonts w:ascii="Times New Roman" w:hAnsi="Times New Roman"/>
                <w:color w:val="000000"/>
                <w:sz w:val="24"/>
              </w:rPr>
              <w:t>Всероссийская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проверочная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17.04</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58</w:t>
            </w:r>
          </w:p>
        </w:tc>
        <w:tc>
          <w:tcPr>
            <w:tcW w:w="438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Информативность текста. Виды информации в тексте / Всероссийская проверочная работа</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22.04</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59</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Информативность текста. Виды информации в тексте. </w:t>
            </w:r>
            <w:proofErr w:type="spellStart"/>
            <w:r>
              <w:rPr>
                <w:rFonts w:ascii="Times New Roman" w:hAnsi="Times New Roman"/>
                <w:color w:val="000000"/>
                <w:sz w:val="24"/>
              </w:rPr>
              <w:t>Практикум</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24.04</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60</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Информационно-смысловая переработка текста. План. </w:t>
            </w:r>
            <w:proofErr w:type="spellStart"/>
            <w:r>
              <w:rPr>
                <w:rFonts w:ascii="Times New Roman" w:hAnsi="Times New Roman"/>
                <w:color w:val="000000"/>
                <w:sz w:val="24"/>
              </w:rPr>
              <w:t>Тезисы</w:t>
            </w:r>
            <w:proofErr w:type="spellEnd"/>
            <w:r>
              <w:rPr>
                <w:rFonts w:ascii="Times New Roman" w:hAnsi="Times New Roman"/>
                <w:color w:val="000000"/>
                <w:sz w:val="24"/>
              </w:rPr>
              <w:t xml:space="preserve">. </w:t>
            </w:r>
            <w:proofErr w:type="spellStart"/>
            <w:r>
              <w:rPr>
                <w:rFonts w:ascii="Times New Roman" w:hAnsi="Times New Roman"/>
                <w:color w:val="000000"/>
                <w:sz w:val="24"/>
              </w:rPr>
              <w:t>Конспект</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29.04</w:t>
            </w:r>
          </w:p>
        </w:tc>
        <w:tc>
          <w:tcPr>
            <w:tcW w:w="2812" w:type="dxa"/>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fbaacb</w:t>
              </w:r>
              <w:proofErr w:type="spellEnd"/>
              <w:r w:rsidRPr="00251BE2">
                <w:rPr>
                  <w:rFonts w:ascii="Times New Roman" w:hAnsi="Times New Roman"/>
                  <w:color w:val="0000FF"/>
                  <w:u w:val="single"/>
                  <w:lang w:val="ru-RU"/>
                </w:rPr>
                <w:t>72</w:t>
              </w:r>
            </w:hyperlink>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61</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Информационно-смысловая переработка текста. Отзыв. </w:t>
            </w:r>
            <w:proofErr w:type="spellStart"/>
            <w:r>
              <w:rPr>
                <w:rFonts w:ascii="Times New Roman" w:hAnsi="Times New Roman"/>
                <w:color w:val="000000"/>
                <w:sz w:val="24"/>
              </w:rPr>
              <w:t>Рецензия</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06.05</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62</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Информационно-смысловая </w:t>
            </w:r>
            <w:r w:rsidRPr="00251BE2">
              <w:rPr>
                <w:rFonts w:ascii="Times New Roman" w:hAnsi="Times New Roman"/>
                <w:color w:val="000000"/>
                <w:sz w:val="24"/>
                <w:lang w:val="ru-RU"/>
              </w:rPr>
              <w:lastRenderedPageBreak/>
              <w:t xml:space="preserve">переработка текста. Реферат. </w:t>
            </w:r>
            <w:proofErr w:type="spellStart"/>
            <w:r>
              <w:rPr>
                <w:rFonts w:ascii="Times New Roman" w:hAnsi="Times New Roman"/>
                <w:color w:val="000000"/>
                <w:sz w:val="24"/>
              </w:rPr>
              <w:t>Аннотация</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13.05</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lastRenderedPageBreak/>
              <w:t>63</w:t>
            </w:r>
          </w:p>
        </w:tc>
        <w:tc>
          <w:tcPr>
            <w:tcW w:w="4382" w:type="dxa"/>
            <w:tcMar>
              <w:top w:w="50" w:type="dxa"/>
              <w:left w:w="100" w:type="dxa"/>
            </w:tcMar>
            <w:vAlign w:val="center"/>
          </w:tcPr>
          <w:p w:rsidR="00CC28C0" w:rsidRDefault="00251BE2">
            <w:pPr>
              <w:spacing w:after="0"/>
              <w:ind w:left="135"/>
            </w:pPr>
            <w:r w:rsidRPr="00251BE2">
              <w:rPr>
                <w:rFonts w:ascii="Times New Roman" w:hAnsi="Times New Roman"/>
                <w:color w:val="000000"/>
                <w:sz w:val="24"/>
                <w:lang w:val="ru-RU"/>
              </w:rPr>
              <w:t xml:space="preserve">Итоговый контроль "Текст. Информационно-смысловая переработка текста". </w:t>
            </w:r>
            <w:proofErr w:type="spellStart"/>
            <w:r>
              <w:rPr>
                <w:rFonts w:ascii="Times New Roman" w:hAnsi="Times New Roman"/>
                <w:color w:val="000000"/>
                <w:sz w:val="24"/>
              </w:rPr>
              <w:t>Сочинение</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15.05</w:t>
            </w:r>
          </w:p>
        </w:tc>
        <w:tc>
          <w:tcPr>
            <w:tcW w:w="2812" w:type="dxa"/>
            <w:tcMar>
              <w:top w:w="50" w:type="dxa"/>
              <w:left w:w="100" w:type="dxa"/>
            </w:tcMar>
            <w:vAlign w:val="center"/>
          </w:tcPr>
          <w:p w:rsidR="00CC28C0" w:rsidRDefault="00CC28C0">
            <w:pPr>
              <w:spacing w:after="0"/>
              <w:ind w:left="135"/>
            </w:pPr>
          </w:p>
        </w:tc>
      </w:tr>
      <w:tr w:rsidR="00CC28C0"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64</w:t>
            </w:r>
          </w:p>
        </w:tc>
        <w:tc>
          <w:tcPr>
            <w:tcW w:w="4382" w:type="dxa"/>
            <w:tcMar>
              <w:top w:w="50" w:type="dxa"/>
              <w:left w:w="100" w:type="dxa"/>
            </w:tcMar>
            <w:vAlign w:val="center"/>
          </w:tcPr>
          <w:p w:rsidR="00CC28C0" w:rsidRDefault="00251BE2">
            <w:pPr>
              <w:spacing w:after="0"/>
              <w:ind w:left="135"/>
            </w:pPr>
            <w:proofErr w:type="spellStart"/>
            <w:r>
              <w:rPr>
                <w:rFonts w:ascii="Times New Roman" w:hAnsi="Times New Roman"/>
                <w:color w:val="000000"/>
                <w:sz w:val="24"/>
              </w:rPr>
              <w:t>Контрольная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работа</w:t>
            </w:r>
            <w:proofErr w:type="spellEnd"/>
          </w:p>
        </w:tc>
        <w:tc>
          <w:tcPr>
            <w:tcW w:w="1025"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20.05</w:t>
            </w:r>
          </w:p>
        </w:tc>
        <w:tc>
          <w:tcPr>
            <w:tcW w:w="2812" w:type="dxa"/>
            <w:tcMar>
              <w:top w:w="50" w:type="dxa"/>
              <w:left w:w="100" w:type="dxa"/>
            </w:tcMar>
            <w:vAlign w:val="center"/>
          </w:tcPr>
          <w:p w:rsidR="00CC28C0" w:rsidRDefault="00CC28C0">
            <w:pPr>
              <w:spacing w:after="0"/>
              <w:ind w:left="135"/>
            </w:pPr>
          </w:p>
        </w:tc>
      </w:tr>
      <w:tr w:rsidR="00CC28C0" w:rsidRPr="00D32089" w:rsidTr="009C7D45">
        <w:trPr>
          <w:trHeight w:val="144"/>
          <w:tblCellSpacing w:w="20" w:type="nil"/>
        </w:trPr>
        <w:tc>
          <w:tcPr>
            <w:tcW w:w="723" w:type="dxa"/>
            <w:tcMar>
              <w:top w:w="50" w:type="dxa"/>
              <w:left w:w="100" w:type="dxa"/>
            </w:tcMar>
            <w:vAlign w:val="center"/>
          </w:tcPr>
          <w:p w:rsidR="00CC28C0" w:rsidRDefault="00251BE2">
            <w:pPr>
              <w:spacing w:after="0"/>
            </w:pPr>
            <w:r>
              <w:rPr>
                <w:rFonts w:ascii="Times New Roman" w:hAnsi="Times New Roman"/>
                <w:color w:val="000000"/>
                <w:sz w:val="24"/>
              </w:rPr>
              <w:t>65</w:t>
            </w:r>
          </w:p>
        </w:tc>
        <w:tc>
          <w:tcPr>
            <w:tcW w:w="4382" w:type="dxa"/>
            <w:tcMar>
              <w:top w:w="50" w:type="dxa"/>
              <w:left w:w="100" w:type="dxa"/>
            </w:tcMar>
            <w:vAlign w:val="center"/>
          </w:tcPr>
          <w:p w:rsidR="00CC28C0" w:rsidRPr="009C7D45" w:rsidRDefault="00251BE2">
            <w:pPr>
              <w:spacing w:after="0"/>
              <w:ind w:left="135"/>
              <w:rPr>
                <w:lang w:val="ru-RU"/>
              </w:rPr>
            </w:pPr>
            <w:r w:rsidRPr="00251BE2">
              <w:rPr>
                <w:rFonts w:ascii="Times New Roman" w:hAnsi="Times New Roman"/>
                <w:color w:val="000000"/>
                <w:sz w:val="24"/>
                <w:lang w:val="ru-RU"/>
              </w:rPr>
              <w:t xml:space="preserve">Повторение и обобщение изученного в 10 классе. </w:t>
            </w:r>
            <w:r w:rsidRPr="009C7D45">
              <w:rPr>
                <w:rFonts w:ascii="Times New Roman" w:hAnsi="Times New Roman"/>
                <w:color w:val="000000"/>
                <w:sz w:val="24"/>
                <w:lang w:val="ru-RU"/>
              </w:rPr>
              <w:t xml:space="preserve">Культура </w:t>
            </w:r>
            <w:proofErr w:type="spellStart"/>
            <w:r w:rsidRPr="009C7D45">
              <w:rPr>
                <w:rFonts w:ascii="Times New Roman" w:hAnsi="Times New Roman"/>
                <w:color w:val="000000"/>
                <w:sz w:val="24"/>
                <w:lang w:val="ru-RU"/>
              </w:rPr>
              <w:t>речи</w:t>
            </w:r>
            <w:r w:rsidR="009C7D45">
              <w:rPr>
                <w:rFonts w:ascii="Times New Roman" w:hAnsi="Times New Roman"/>
                <w:color w:val="000000"/>
                <w:sz w:val="24"/>
                <w:lang w:val="ru-RU"/>
              </w:rPr>
              <w:t>.Орфография.Пунктуация.Текст</w:t>
            </w:r>
            <w:proofErr w:type="spellEnd"/>
            <w:r w:rsidR="009C7D45">
              <w:rPr>
                <w:rFonts w:ascii="Times New Roman" w:hAnsi="Times New Roman"/>
                <w:color w:val="000000"/>
                <w:sz w:val="24"/>
                <w:lang w:val="ru-RU"/>
              </w:rPr>
              <w:t>.</w:t>
            </w:r>
          </w:p>
        </w:tc>
        <w:tc>
          <w:tcPr>
            <w:tcW w:w="1025" w:type="dxa"/>
            <w:tcMar>
              <w:top w:w="50" w:type="dxa"/>
              <w:left w:w="100" w:type="dxa"/>
            </w:tcMar>
            <w:vAlign w:val="center"/>
          </w:tcPr>
          <w:p w:rsidR="00CC28C0" w:rsidRDefault="00251BE2">
            <w:pPr>
              <w:spacing w:after="0"/>
              <w:ind w:left="135"/>
              <w:jc w:val="center"/>
            </w:pPr>
            <w:r w:rsidRPr="009C7D4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CC28C0" w:rsidRDefault="00CC28C0">
            <w:pPr>
              <w:spacing w:after="0"/>
              <w:ind w:left="135"/>
              <w:jc w:val="center"/>
            </w:pPr>
          </w:p>
        </w:tc>
        <w:tc>
          <w:tcPr>
            <w:tcW w:w="1910" w:type="dxa"/>
            <w:tcMar>
              <w:top w:w="50" w:type="dxa"/>
              <w:left w:w="100" w:type="dxa"/>
            </w:tcMar>
            <w:vAlign w:val="center"/>
          </w:tcPr>
          <w:p w:rsidR="00CC28C0" w:rsidRDefault="00CC28C0">
            <w:pPr>
              <w:spacing w:after="0"/>
              <w:ind w:left="135"/>
              <w:jc w:val="center"/>
            </w:pPr>
          </w:p>
        </w:tc>
        <w:tc>
          <w:tcPr>
            <w:tcW w:w="1347" w:type="dxa"/>
            <w:tcMar>
              <w:top w:w="50" w:type="dxa"/>
              <w:left w:w="100" w:type="dxa"/>
            </w:tcMar>
            <w:vAlign w:val="center"/>
          </w:tcPr>
          <w:p w:rsidR="00CC28C0" w:rsidRPr="009C7D45" w:rsidRDefault="009C7D45">
            <w:pPr>
              <w:spacing w:after="0"/>
              <w:ind w:left="135"/>
              <w:rPr>
                <w:lang w:val="ru-RU"/>
              </w:rPr>
            </w:pPr>
            <w:r>
              <w:rPr>
                <w:lang w:val="ru-RU"/>
              </w:rPr>
              <w:t>22.05</w:t>
            </w:r>
          </w:p>
        </w:tc>
        <w:tc>
          <w:tcPr>
            <w:tcW w:w="2812" w:type="dxa"/>
            <w:tcMar>
              <w:top w:w="50" w:type="dxa"/>
              <w:left w:w="100" w:type="dxa"/>
            </w:tcMar>
            <w:vAlign w:val="center"/>
          </w:tcPr>
          <w:p w:rsidR="00CC28C0" w:rsidRPr="00597AF4" w:rsidRDefault="009C7D45">
            <w:pPr>
              <w:spacing w:after="0"/>
              <w:ind w:left="135"/>
              <w:rPr>
                <w:rFonts w:ascii="Times New Roman" w:hAnsi="Times New Roman"/>
                <w:color w:val="0000FF"/>
                <w:u w:val="single"/>
                <w:lang w:val="ru-RU"/>
              </w:rPr>
            </w:pPr>
            <w:r w:rsidRPr="00251BE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fbaaee</w:t>
              </w:r>
              <w:proofErr w:type="spellEnd"/>
              <w:r w:rsidRPr="00251BE2">
                <w:rPr>
                  <w:rFonts w:ascii="Times New Roman" w:hAnsi="Times New Roman"/>
                  <w:color w:val="0000FF"/>
                  <w:u w:val="single"/>
                  <w:lang w:val="ru-RU"/>
                </w:rPr>
                <w:t>5</w:t>
              </w:r>
              <w:r>
                <w:rPr>
                  <w:rFonts w:ascii="Times New Roman" w:hAnsi="Times New Roman"/>
                  <w:color w:val="0000FF"/>
                  <w:u w:val="single"/>
                </w:rPr>
                <w:t>e</w:t>
              </w:r>
            </w:hyperlink>
          </w:p>
          <w:p w:rsidR="009C7D45" w:rsidRPr="009C7D45" w:rsidRDefault="009C7D45">
            <w:pPr>
              <w:spacing w:after="0"/>
              <w:ind w:left="135"/>
              <w:rPr>
                <w:lang w:val="ru-RU"/>
              </w:rPr>
            </w:pPr>
            <w:r w:rsidRPr="00251BE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51BE2">
                <w:rPr>
                  <w:rFonts w:ascii="Times New Roman" w:hAnsi="Times New Roman"/>
                  <w:color w:val="0000FF"/>
                  <w:u w:val="single"/>
                  <w:lang w:val="ru-RU"/>
                </w:rPr>
                <w:t>://</w:t>
              </w:r>
              <w:r>
                <w:rPr>
                  <w:rFonts w:ascii="Times New Roman" w:hAnsi="Times New Roman"/>
                  <w:color w:val="0000FF"/>
                  <w:u w:val="single"/>
                </w:rPr>
                <w:t>m</w:t>
              </w:r>
              <w:r w:rsidRPr="00251BE2">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51BE2">
                <w:rPr>
                  <w:rFonts w:ascii="Times New Roman" w:hAnsi="Times New Roman"/>
                  <w:color w:val="0000FF"/>
                  <w:u w:val="single"/>
                  <w:lang w:val="ru-RU"/>
                </w:rPr>
                <w:t>/</w:t>
              </w:r>
              <w:proofErr w:type="spellStart"/>
              <w:r>
                <w:rPr>
                  <w:rFonts w:ascii="Times New Roman" w:hAnsi="Times New Roman"/>
                  <w:color w:val="0000FF"/>
                  <w:u w:val="single"/>
                </w:rPr>
                <w:t>fbaaf</w:t>
              </w:r>
              <w:proofErr w:type="spellEnd"/>
              <w:r w:rsidRPr="00251BE2">
                <w:rPr>
                  <w:rFonts w:ascii="Times New Roman" w:hAnsi="Times New Roman"/>
                  <w:color w:val="0000FF"/>
                  <w:u w:val="single"/>
                  <w:lang w:val="ru-RU"/>
                </w:rPr>
                <w:t>034</w:t>
              </w:r>
            </w:hyperlink>
          </w:p>
        </w:tc>
      </w:tr>
      <w:tr w:rsidR="00CC28C0" w:rsidTr="009C7D45">
        <w:trPr>
          <w:trHeight w:val="144"/>
          <w:tblCellSpacing w:w="20" w:type="nil"/>
        </w:trPr>
        <w:tc>
          <w:tcPr>
            <w:tcW w:w="0" w:type="auto"/>
            <w:gridSpan w:val="2"/>
            <w:tcMar>
              <w:top w:w="50" w:type="dxa"/>
              <w:left w:w="100" w:type="dxa"/>
            </w:tcMar>
            <w:vAlign w:val="center"/>
          </w:tcPr>
          <w:p w:rsidR="00CC28C0" w:rsidRPr="00251BE2" w:rsidRDefault="00251BE2">
            <w:pPr>
              <w:spacing w:after="0"/>
              <w:ind w:left="135"/>
              <w:rPr>
                <w:lang w:val="ru-RU"/>
              </w:rPr>
            </w:pPr>
            <w:r w:rsidRPr="00251BE2">
              <w:rPr>
                <w:rFonts w:ascii="Times New Roman" w:hAnsi="Times New Roman"/>
                <w:color w:val="000000"/>
                <w:sz w:val="24"/>
                <w:lang w:val="ru-RU"/>
              </w:rPr>
              <w:t>ОБЩЕЕ КОЛИЧЕСТВО ЧАСОВ ПО ПРОГРАММЕ</w:t>
            </w:r>
          </w:p>
        </w:tc>
        <w:tc>
          <w:tcPr>
            <w:tcW w:w="1025" w:type="dxa"/>
            <w:tcMar>
              <w:top w:w="50" w:type="dxa"/>
              <w:left w:w="100" w:type="dxa"/>
            </w:tcMar>
            <w:vAlign w:val="center"/>
          </w:tcPr>
          <w:p w:rsidR="00CC28C0" w:rsidRDefault="00251BE2">
            <w:pPr>
              <w:spacing w:after="0"/>
              <w:ind w:left="135"/>
              <w:jc w:val="center"/>
            </w:pPr>
            <w:r w:rsidRPr="00251BE2">
              <w:rPr>
                <w:rFonts w:ascii="Times New Roman" w:hAnsi="Times New Roman"/>
                <w:color w:val="000000"/>
                <w:sz w:val="24"/>
                <w:lang w:val="ru-RU"/>
              </w:rPr>
              <w:t xml:space="preserve"> </w:t>
            </w:r>
            <w:r w:rsidR="009C7D45">
              <w:rPr>
                <w:rFonts w:ascii="Times New Roman" w:hAnsi="Times New Roman"/>
                <w:color w:val="000000"/>
                <w:sz w:val="24"/>
              </w:rPr>
              <w:t>65</w:t>
            </w:r>
            <w:r>
              <w:rPr>
                <w:rFonts w:ascii="Times New Roman" w:hAnsi="Times New Roman"/>
                <w:color w:val="000000"/>
                <w:sz w:val="24"/>
              </w:rPr>
              <w:t xml:space="preserve"> </w:t>
            </w:r>
          </w:p>
        </w:tc>
        <w:tc>
          <w:tcPr>
            <w:tcW w:w="1841"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5 </w:t>
            </w:r>
          </w:p>
        </w:tc>
        <w:tc>
          <w:tcPr>
            <w:tcW w:w="1910" w:type="dxa"/>
            <w:tcMar>
              <w:top w:w="50" w:type="dxa"/>
              <w:left w:w="100" w:type="dxa"/>
            </w:tcMar>
            <w:vAlign w:val="center"/>
          </w:tcPr>
          <w:p w:rsidR="00CC28C0" w:rsidRDefault="00251BE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C28C0" w:rsidRDefault="00CC28C0"/>
        </w:tc>
      </w:tr>
    </w:tbl>
    <w:p w:rsidR="00CC28C0" w:rsidRDefault="00CC28C0">
      <w:pPr>
        <w:sectPr w:rsidR="00CC28C0">
          <w:pgSz w:w="16383" w:h="11906" w:orient="landscape"/>
          <w:pgMar w:top="1134" w:right="850" w:bottom="1134" w:left="1701" w:header="720" w:footer="720" w:gutter="0"/>
          <w:cols w:space="720"/>
        </w:sectPr>
      </w:pPr>
    </w:p>
    <w:p w:rsidR="00CC28C0" w:rsidRDefault="00CC28C0">
      <w:pPr>
        <w:sectPr w:rsidR="00CC28C0">
          <w:pgSz w:w="16383" w:h="11906" w:orient="landscape"/>
          <w:pgMar w:top="1134" w:right="850" w:bottom="1134" w:left="1701" w:header="720" w:footer="720" w:gutter="0"/>
          <w:cols w:space="720"/>
        </w:sectPr>
      </w:pPr>
    </w:p>
    <w:p w:rsidR="00CC28C0" w:rsidRDefault="00CC28C0">
      <w:pPr>
        <w:sectPr w:rsidR="00CC28C0">
          <w:pgSz w:w="16383" w:h="11906" w:orient="landscape"/>
          <w:pgMar w:top="1134" w:right="850" w:bottom="1134" w:left="1701" w:header="720" w:footer="720" w:gutter="0"/>
          <w:cols w:space="720"/>
        </w:sectPr>
      </w:pPr>
    </w:p>
    <w:p w:rsidR="00CC28C0" w:rsidRDefault="00251BE2">
      <w:pPr>
        <w:spacing w:after="0"/>
        <w:ind w:left="120"/>
      </w:pPr>
      <w:bookmarkStart w:id="7" w:name="block-34726718"/>
      <w:bookmarkEnd w:id="6"/>
      <w:r>
        <w:rPr>
          <w:rFonts w:ascii="Times New Roman" w:hAnsi="Times New Roman"/>
          <w:b/>
          <w:color w:val="000000"/>
          <w:sz w:val="28"/>
        </w:rPr>
        <w:lastRenderedPageBreak/>
        <w:t>УЧЕБНО-МЕТОДИЧЕСКОЕ ОБЕСПЕЧЕНИЕ ОБРАЗОВАТЕЛЬНОГО ПРОЦЕССА</w:t>
      </w:r>
    </w:p>
    <w:p w:rsidR="00CC28C0" w:rsidRDefault="00251BE2">
      <w:pPr>
        <w:spacing w:after="0" w:line="480" w:lineRule="auto"/>
        <w:ind w:left="120"/>
      </w:pPr>
      <w:r>
        <w:rPr>
          <w:rFonts w:ascii="Times New Roman" w:hAnsi="Times New Roman"/>
          <w:b/>
          <w:color w:val="000000"/>
          <w:sz w:val="28"/>
        </w:rPr>
        <w:t>ОБЯЗАТЕЛЬНЫЕ УЧЕБНЫЕ МАТЕРИАЛЫ ДЛЯ УЧЕНИКА</w:t>
      </w:r>
    </w:p>
    <w:p w:rsidR="00CC28C0" w:rsidRDefault="00CC28C0">
      <w:pPr>
        <w:spacing w:after="0" w:line="480" w:lineRule="auto"/>
        <w:ind w:left="120"/>
      </w:pPr>
    </w:p>
    <w:p w:rsidR="00CC28C0" w:rsidRDefault="00CC28C0">
      <w:pPr>
        <w:spacing w:after="0" w:line="480" w:lineRule="auto"/>
        <w:ind w:left="120"/>
      </w:pPr>
    </w:p>
    <w:p w:rsidR="00CC28C0" w:rsidRDefault="00CC28C0">
      <w:pPr>
        <w:spacing w:after="0"/>
        <w:ind w:left="120"/>
      </w:pPr>
    </w:p>
    <w:p w:rsidR="00CC28C0" w:rsidRDefault="00251BE2">
      <w:pPr>
        <w:spacing w:after="0" w:line="480" w:lineRule="auto"/>
        <w:ind w:left="120"/>
      </w:pPr>
      <w:r>
        <w:rPr>
          <w:rFonts w:ascii="Times New Roman" w:hAnsi="Times New Roman"/>
          <w:b/>
          <w:color w:val="000000"/>
          <w:sz w:val="28"/>
        </w:rPr>
        <w:t>МЕТОДИЧЕСКИЕ МАТЕРИАЛЫ ДЛЯ УЧИТЕЛЯ</w:t>
      </w:r>
    </w:p>
    <w:p w:rsidR="00CC28C0" w:rsidRDefault="00CC28C0">
      <w:pPr>
        <w:spacing w:after="0" w:line="480" w:lineRule="auto"/>
        <w:ind w:left="120"/>
      </w:pPr>
    </w:p>
    <w:p w:rsidR="00CC28C0" w:rsidRDefault="00CC28C0">
      <w:pPr>
        <w:spacing w:after="0"/>
        <w:ind w:left="120"/>
      </w:pPr>
    </w:p>
    <w:p w:rsidR="00CC28C0" w:rsidRPr="00251BE2" w:rsidRDefault="00251BE2">
      <w:pPr>
        <w:spacing w:after="0" w:line="480" w:lineRule="auto"/>
        <w:ind w:left="120"/>
        <w:rPr>
          <w:lang w:val="ru-RU"/>
        </w:rPr>
      </w:pPr>
      <w:r w:rsidRPr="00251BE2">
        <w:rPr>
          <w:rFonts w:ascii="Times New Roman" w:hAnsi="Times New Roman"/>
          <w:b/>
          <w:color w:val="000000"/>
          <w:sz w:val="28"/>
          <w:lang w:val="ru-RU"/>
        </w:rPr>
        <w:t>ЦИФРОВЫЕ ОБРАЗОВАТЕЛЬНЫЕ РЕСУРСЫ И РЕСУРСЫ СЕТИ ИНТЕРНЕТ</w:t>
      </w:r>
    </w:p>
    <w:p w:rsidR="00CC28C0" w:rsidRPr="00251BE2" w:rsidRDefault="00CC28C0">
      <w:pPr>
        <w:spacing w:after="0" w:line="480" w:lineRule="auto"/>
        <w:ind w:left="120"/>
        <w:rPr>
          <w:lang w:val="ru-RU"/>
        </w:rPr>
      </w:pPr>
    </w:p>
    <w:p w:rsidR="00CC28C0" w:rsidRPr="00251BE2" w:rsidRDefault="00CC28C0">
      <w:pPr>
        <w:rPr>
          <w:lang w:val="ru-RU"/>
        </w:rPr>
        <w:sectPr w:rsidR="00CC28C0" w:rsidRPr="00251BE2">
          <w:pgSz w:w="11906" w:h="16383"/>
          <w:pgMar w:top="1134" w:right="850" w:bottom="1134" w:left="1701" w:header="720" w:footer="720" w:gutter="0"/>
          <w:cols w:space="720"/>
        </w:sectPr>
      </w:pPr>
    </w:p>
    <w:bookmarkEnd w:id="7"/>
    <w:p w:rsidR="00251BE2" w:rsidRPr="00251BE2" w:rsidRDefault="00251BE2">
      <w:pPr>
        <w:rPr>
          <w:lang w:val="ru-RU"/>
        </w:rPr>
      </w:pPr>
    </w:p>
    <w:sectPr w:rsidR="00251BE2" w:rsidRPr="00251BE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539D"/>
    <w:multiLevelType w:val="multilevel"/>
    <w:tmpl w:val="CC66F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9854C3"/>
    <w:multiLevelType w:val="multilevel"/>
    <w:tmpl w:val="036473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5E4661"/>
    <w:multiLevelType w:val="multilevel"/>
    <w:tmpl w:val="4FB8A9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8D4C05"/>
    <w:multiLevelType w:val="multilevel"/>
    <w:tmpl w:val="2E2E1B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8205EC5"/>
    <w:multiLevelType w:val="multilevel"/>
    <w:tmpl w:val="E62E18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BF2A83"/>
    <w:multiLevelType w:val="multilevel"/>
    <w:tmpl w:val="45C891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5B07BD"/>
    <w:multiLevelType w:val="multilevel"/>
    <w:tmpl w:val="296680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44077E"/>
    <w:multiLevelType w:val="multilevel"/>
    <w:tmpl w:val="49409C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E10B39"/>
    <w:multiLevelType w:val="multilevel"/>
    <w:tmpl w:val="89B08D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CA62063"/>
    <w:multiLevelType w:val="multilevel"/>
    <w:tmpl w:val="6900B0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42C2B9D"/>
    <w:multiLevelType w:val="multilevel"/>
    <w:tmpl w:val="CD2C86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8B40234"/>
    <w:multiLevelType w:val="multilevel"/>
    <w:tmpl w:val="748476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AD2465F"/>
    <w:multiLevelType w:val="multilevel"/>
    <w:tmpl w:val="F5CAD4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B3A6488"/>
    <w:multiLevelType w:val="multilevel"/>
    <w:tmpl w:val="E3FE15AC"/>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801155"/>
    <w:multiLevelType w:val="multilevel"/>
    <w:tmpl w:val="460CBE7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9823F46"/>
    <w:multiLevelType w:val="multilevel"/>
    <w:tmpl w:val="3B023D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06062D"/>
    <w:multiLevelType w:val="multilevel"/>
    <w:tmpl w:val="537042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2"/>
  </w:num>
  <w:num w:numId="3">
    <w:abstractNumId w:val="15"/>
  </w:num>
  <w:num w:numId="4">
    <w:abstractNumId w:val="7"/>
  </w:num>
  <w:num w:numId="5">
    <w:abstractNumId w:val="3"/>
  </w:num>
  <w:num w:numId="6">
    <w:abstractNumId w:val="11"/>
  </w:num>
  <w:num w:numId="7">
    <w:abstractNumId w:val="1"/>
  </w:num>
  <w:num w:numId="8">
    <w:abstractNumId w:val="6"/>
  </w:num>
  <w:num w:numId="9">
    <w:abstractNumId w:val="10"/>
  </w:num>
  <w:num w:numId="10">
    <w:abstractNumId w:val="9"/>
  </w:num>
  <w:num w:numId="11">
    <w:abstractNumId w:val="2"/>
  </w:num>
  <w:num w:numId="12">
    <w:abstractNumId w:val="4"/>
  </w:num>
  <w:num w:numId="13">
    <w:abstractNumId w:val="8"/>
  </w:num>
  <w:num w:numId="14">
    <w:abstractNumId w:val="0"/>
  </w:num>
  <w:num w:numId="15">
    <w:abstractNumId w:val="5"/>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C28C0"/>
    <w:rsid w:val="00251BE2"/>
    <w:rsid w:val="00597AF4"/>
    <w:rsid w:val="00980260"/>
    <w:rsid w:val="009C7D45"/>
    <w:rsid w:val="00CC28C0"/>
    <w:rsid w:val="00D320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A79F"/>
  <w15:docId w15:val="{0DA97CBD-A7EA-4191-AECA-79A8A53E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26" Type="http://schemas.openxmlformats.org/officeDocument/2006/relationships/hyperlink" Target="https://m.edsoo.ru/7f41bacc" TargetMode="External"/><Relationship Id="rId39" Type="http://schemas.openxmlformats.org/officeDocument/2006/relationships/hyperlink" Target="https://m.edsoo.ru/7f41bacc" TargetMode="External"/><Relationship Id="rId21" Type="http://schemas.openxmlformats.org/officeDocument/2006/relationships/hyperlink" Target="https://m.edsoo.ru/7f41bacc" TargetMode="External"/><Relationship Id="rId34"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fbaae0ee" TargetMode="External"/><Relationship Id="rId50" Type="http://schemas.openxmlformats.org/officeDocument/2006/relationships/hyperlink" Target="https://m.edsoo.ru/fbaad464" TargetMode="External"/><Relationship Id="rId55" Type="http://schemas.openxmlformats.org/officeDocument/2006/relationships/hyperlink" Target="https://m.edsoo.ru/fbaad96e" TargetMode="External"/><Relationship Id="rId63" Type="http://schemas.openxmlformats.org/officeDocument/2006/relationships/hyperlink" Target="https://m.edsoo.ru/fbaac834" TargetMode="External"/><Relationship Id="rId68" Type="http://schemas.openxmlformats.org/officeDocument/2006/relationships/fontTable" Target="fontTable.xml"/><Relationship Id="rId7" Type="http://schemas.openxmlformats.org/officeDocument/2006/relationships/hyperlink" Target="https://m.edsoo.ru/7f41bacc" TargetMode="External"/><Relationship Id="rId2" Type="http://schemas.openxmlformats.org/officeDocument/2006/relationships/styles" Target="styles.xml"/><Relationship Id="rId16" Type="http://schemas.openxmlformats.org/officeDocument/2006/relationships/hyperlink" Target="https://m.edsoo.ru/7f41bacc" TargetMode="External"/><Relationship Id="rId29" Type="http://schemas.openxmlformats.org/officeDocument/2006/relationships/hyperlink" Target="https://m.edsoo.ru/7f41bacc"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fbaacd7a" TargetMode="External"/><Relationship Id="rId53" Type="http://schemas.openxmlformats.org/officeDocument/2006/relationships/hyperlink" Target="https://m.edsoo.ru/fbaad34c" TargetMode="External"/><Relationship Id="rId58" Type="http://schemas.openxmlformats.org/officeDocument/2006/relationships/hyperlink" Target="https://m.edsoo.ru/fbaae65c" TargetMode="External"/><Relationship Id="rId66" Type="http://schemas.openxmlformats.org/officeDocument/2006/relationships/hyperlink" Target="https://m.edsoo.ru/fbaaee5e" TargetMode="External"/><Relationship Id="rId5" Type="http://schemas.openxmlformats.org/officeDocument/2006/relationships/image" Target="media/image1.jpeg"/><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fbaad220" TargetMode="External"/><Relationship Id="rId57" Type="http://schemas.openxmlformats.org/officeDocument/2006/relationships/hyperlink" Target="https://m.edsoo.ru/fbaae53a" TargetMode="External"/><Relationship Id="rId61" Type="http://schemas.openxmlformats.org/officeDocument/2006/relationships/hyperlink" Target="https://m.edsoo.ru/fbaaeaee" TargetMode="External"/><Relationship Id="rId10" Type="http://schemas.openxmlformats.org/officeDocument/2006/relationships/hyperlink" Target="https://m.edsoo.ru/7f41bacc" TargetMode="External"/><Relationship Id="rId19"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fbaad004" TargetMode="External"/><Relationship Id="rId52" Type="http://schemas.openxmlformats.org/officeDocument/2006/relationships/hyperlink" Target="https://m.edsoo.ru/fbaad57c" TargetMode="External"/><Relationship Id="rId60" Type="http://schemas.openxmlformats.org/officeDocument/2006/relationships/hyperlink" Target="https://m.edsoo.ru/fbaae76a" TargetMode="External"/><Relationship Id="rId65" Type="http://schemas.openxmlformats.org/officeDocument/2006/relationships/hyperlink" Target="https://m.edsoo.ru/fbaacb72"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fbaad112" TargetMode="External"/><Relationship Id="rId56" Type="http://schemas.openxmlformats.org/officeDocument/2006/relationships/hyperlink" Target="https://m.edsoo.ru/fbaae35a" TargetMode="External"/><Relationship Id="rId64" Type="http://schemas.openxmlformats.org/officeDocument/2006/relationships/hyperlink" Target="https://m.edsoo.ru/fbaaca5a" TargetMode="External"/><Relationship Id="rId69"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fbaad6a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fbaacef6" TargetMode="External"/><Relationship Id="rId59" Type="http://schemas.openxmlformats.org/officeDocument/2006/relationships/hyperlink" Target="https://m.edsoo.ru/fbaae88c" TargetMode="External"/><Relationship Id="rId67" Type="http://schemas.openxmlformats.org/officeDocument/2006/relationships/hyperlink" Target="https://m.edsoo.ru/fbaaf034"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fbaad856" TargetMode="External"/><Relationship Id="rId62" Type="http://schemas.openxmlformats.org/officeDocument/2006/relationships/hyperlink" Target="https://m.edsoo.ru/fbaac7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35</Pages>
  <Words>7335</Words>
  <Characters>41812</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Home-PC</cp:lastModifiedBy>
  <cp:revision>6</cp:revision>
  <dcterms:created xsi:type="dcterms:W3CDTF">2024-09-05T19:04:00Z</dcterms:created>
  <dcterms:modified xsi:type="dcterms:W3CDTF">2024-09-05T20:13:00Z</dcterms:modified>
</cp:coreProperties>
</file>