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1F" w:rsidRPr="00DC72CD" w:rsidRDefault="0074331F" w:rsidP="0074331F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7E26" w:rsidRDefault="00057E26" w:rsidP="00057E26">
      <w:pPr>
        <w:pStyle w:val="ab"/>
      </w:pPr>
    </w:p>
    <w:p w:rsidR="0074331F" w:rsidRPr="00313592" w:rsidRDefault="0074331F" w:rsidP="0074331F">
      <w:pPr>
        <w:spacing w:after="0"/>
        <w:ind w:left="120"/>
        <w:jc w:val="center"/>
      </w:pPr>
    </w:p>
    <w:p w:rsidR="0074331F" w:rsidRDefault="00057E26" w:rsidP="0074331F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0EC8FE0" wp14:editId="1E5871D9">
            <wp:extent cx="6483350" cy="8918163"/>
            <wp:effectExtent l="0" t="0" r="0" b="0"/>
            <wp:docPr id="3" name="Рисунок 3" descr="C:\Users\tatia\OneDrive\Documents\Scanned Documents\Рисунок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tia\OneDrive\Documents\Scanned Documents\Рисунок (3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42" w:rsidRDefault="00FD3A42" w:rsidP="00FD3A42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FD3A42" w:rsidRDefault="00FD3A42" w:rsidP="00FD3A42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FD3A42" w:rsidRDefault="00FD3A42" w:rsidP="00FD3A42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74331F" w:rsidRPr="0074331F" w:rsidRDefault="0074331F" w:rsidP="00FD3A42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r w:rsidRPr="0074331F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74331F" w:rsidRPr="005F2118" w:rsidRDefault="0074331F" w:rsidP="0074331F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«География» (ФГОС с УО, вариант 1) разработана для</w:t>
      </w:r>
      <w:r w:rsidR="00706DE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CD7882"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>для</w:t>
      </w:r>
      <w:proofErr w:type="spellEnd"/>
      <w:r w:rsidR="00CD7882"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 w:rsidR="00CD7882" w:rsidRPr="00F23B4A">
        <w:rPr>
          <w:rFonts w:ascii="Times New Roman" w:hAnsi="Times New Roman"/>
          <w:b w:val="0"/>
          <w:color w:val="000000"/>
          <w:sz w:val="24"/>
          <w:szCs w:val="24"/>
        </w:rPr>
        <w:t>Бакаева Магомеда обучающегося 7 класса МБОУ Киселевской СОШ им. Н.В. Попова на 2024/2025 учебный год на основании заключения ПМПК № 4 протокола от 11.02.2017г.,</w:t>
      </w:r>
      <w:r w:rsidR="00CD7882"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решения врачебной клинико-экспертной комиссии МБУЗ «ЦРБ» </w:t>
      </w:r>
      <w:proofErr w:type="spellStart"/>
      <w:r w:rsidR="00CD7882"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>Заветинского</w:t>
      </w:r>
      <w:proofErr w:type="spellEnd"/>
      <w:r w:rsidR="00CD7882"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района № 406 от 2.09.2024г., заявления законного представителя Бакаева  Хаважа </w:t>
      </w:r>
      <w:proofErr w:type="spellStart"/>
      <w:r w:rsidR="00CD7882"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>Загитовича</w:t>
      </w:r>
      <w:proofErr w:type="spellEnd"/>
      <w:r w:rsidR="00CD7882"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от  29.08.2024г., приказа №170 МБОУ Киселевской СОШ им. </w:t>
      </w:r>
      <w:proofErr w:type="spellStart"/>
      <w:r w:rsidR="00CD7882"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>Н.В.Попова</w:t>
      </w:r>
      <w:proofErr w:type="spellEnd"/>
      <w:r w:rsidR="00CD7882"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«Об организации индивидуального обучения на дому» от 29.08. 2024г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74331F" w:rsidRDefault="0074331F" w:rsidP="00743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:rsidR="00791BF4" w:rsidRPr="005F2118" w:rsidRDefault="00791BF4" w:rsidP="00743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BF4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F66FE4" w:rsidRPr="005F2118" w:rsidRDefault="0074331F" w:rsidP="00F66FE4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- </w:t>
      </w:r>
      <w:r w:rsidR="00F66FE4" w:rsidRPr="005F2118">
        <w:rPr>
          <w:rFonts w:ascii="Times New Roman" w:hAnsi="Times New Roman"/>
          <w:sz w:val="24"/>
          <w:szCs w:val="24"/>
          <w:lang w:eastAsia="uk-UA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 w:rsidR="0075174D">
        <w:rPr>
          <w:rFonts w:ascii="Times New Roman" w:hAnsi="Times New Roman"/>
          <w:sz w:val="24"/>
          <w:szCs w:val="24"/>
          <w:lang w:eastAsia="uk-UA"/>
        </w:rPr>
        <w:t>, 2022г.</w:t>
      </w:r>
    </w:p>
    <w:p w:rsidR="005F2118" w:rsidRPr="005F2118" w:rsidRDefault="0074331F" w:rsidP="005F2118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CD7882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CD7882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:rsidR="005F2118" w:rsidRDefault="005F2118" w:rsidP="005F211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Предлагаемая программа и тематическое планировани</w:t>
      </w:r>
      <w:r w:rsidR="00747BE3">
        <w:rPr>
          <w:rFonts w:ascii="Times New Roman" w:hAnsi="Times New Roman"/>
          <w:sz w:val="24"/>
          <w:szCs w:val="24"/>
        </w:rPr>
        <w:t>е ориентирована на учебник для 7</w:t>
      </w:r>
      <w:r w:rsidRPr="005F2118">
        <w:rPr>
          <w:rFonts w:ascii="Times New Roman" w:hAnsi="Times New Roman"/>
          <w:sz w:val="24"/>
          <w:szCs w:val="24"/>
        </w:rPr>
        <w:t xml:space="preserve"> класса «География</w:t>
      </w:r>
      <w:r w:rsidR="00747BE3">
        <w:rPr>
          <w:rFonts w:ascii="Times New Roman" w:hAnsi="Times New Roman"/>
          <w:sz w:val="24"/>
          <w:szCs w:val="24"/>
        </w:rPr>
        <w:t>.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r w:rsidR="00747BE3">
        <w:rPr>
          <w:rFonts w:ascii="Times New Roman" w:hAnsi="Times New Roman"/>
          <w:sz w:val="24"/>
          <w:szCs w:val="24"/>
        </w:rPr>
        <w:t xml:space="preserve">7 </w:t>
      </w:r>
      <w:r w:rsidRPr="005F2118">
        <w:rPr>
          <w:rFonts w:ascii="Times New Roman" w:hAnsi="Times New Roman"/>
          <w:sz w:val="24"/>
          <w:szCs w:val="24"/>
        </w:rPr>
        <w:t xml:space="preserve">класс»: </w:t>
      </w:r>
      <w:r w:rsidRPr="003932A2">
        <w:rPr>
          <w:rFonts w:ascii="Times New Roman" w:hAnsi="Times New Roman"/>
          <w:sz w:val="24"/>
          <w:szCs w:val="24"/>
        </w:rPr>
        <w:t>учебник для общеобразовательных организаций, реализующих адаптированные основные</w:t>
      </w:r>
      <w:r w:rsidRPr="005F2118">
        <w:rPr>
          <w:rFonts w:ascii="Times New Roman" w:hAnsi="Times New Roman"/>
          <w:sz w:val="24"/>
          <w:szCs w:val="24"/>
        </w:rPr>
        <w:t xml:space="preserve"> общеобразовательные программы / </w:t>
      </w:r>
      <w:proofErr w:type="spellStart"/>
      <w:r w:rsidRPr="005F2118">
        <w:rPr>
          <w:rFonts w:ascii="Times New Roman" w:hAnsi="Times New Roman"/>
          <w:sz w:val="24"/>
          <w:szCs w:val="24"/>
        </w:rPr>
        <w:t>Т.М.Лифанова</w:t>
      </w:r>
      <w:proofErr w:type="spellEnd"/>
      <w:r w:rsidRPr="005F21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2118">
        <w:rPr>
          <w:rFonts w:ascii="Times New Roman" w:hAnsi="Times New Roman"/>
          <w:sz w:val="24"/>
          <w:szCs w:val="24"/>
        </w:rPr>
        <w:t>Е.Н.Соломина</w:t>
      </w:r>
      <w:proofErr w:type="spellEnd"/>
      <w:r w:rsidRPr="005F2118">
        <w:rPr>
          <w:rFonts w:ascii="Times New Roman" w:hAnsi="Times New Roman"/>
          <w:sz w:val="24"/>
          <w:szCs w:val="24"/>
        </w:rPr>
        <w:t>, 18-е изд. – М.: Просвещение, 2023 /</w:t>
      </w:r>
    </w:p>
    <w:p w:rsidR="00895EE3" w:rsidRPr="005F2118" w:rsidRDefault="00895EE3" w:rsidP="005F2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CD7882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CD7882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5F2118">
        <w:rPr>
          <w:rFonts w:ascii="Times New Roman" w:hAnsi="Times New Roman"/>
          <w:sz w:val="24"/>
          <w:szCs w:val="24"/>
        </w:rPr>
        <w:t>)</w:t>
      </w:r>
    </w:p>
    <w:p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География синтезирует многие компоненты общественно-научного и естественно-научного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</w:t>
      </w:r>
    </w:p>
    <w:p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3932A2">
        <w:rPr>
          <w:rFonts w:ascii="Times New Roman" w:hAnsi="Times New Roman" w:cs="Times New Roman"/>
          <w:b/>
          <w:sz w:val="24"/>
          <w:szCs w:val="24"/>
        </w:rPr>
        <w:t>цель</w:t>
      </w:r>
      <w:r w:rsidRPr="003932A2">
        <w:rPr>
          <w:rFonts w:ascii="Times New Roman" w:hAnsi="Times New Roman" w:cs="Times New Roman"/>
          <w:sz w:val="24"/>
          <w:szCs w:val="24"/>
        </w:rPr>
        <w:t xml:space="preserve"> обучения географии -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Задачами изучения географии являются:</w:t>
      </w:r>
    </w:p>
    <w:p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:rsidR="0074331F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5F2118" w:rsidRDefault="0074331F" w:rsidP="005F2118">
      <w:pPr>
        <w:pStyle w:val="a7"/>
        <w:spacing w:after="0"/>
        <w:ind w:firstLine="567"/>
        <w:jc w:val="both"/>
      </w:pPr>
      <w:r w:rsidRPr="005F2118">
        <w:t xml:space="preserve">География даёт благодатный материал для патриотического, интернационального, </w:t>
      </w:r>
      <w:r w:rsidRPr="005F2118">
        <w:lastRenderedPageBreak/>
        <w:t xml:space="preserve">эстетического и экологического воспитания учащихся. Программа составлена с учётом психофизических особенностей учащихся с интеллектуальной недостаточностью. Географический материал в силу своего содержания обладает значительными возможностями для развития и коррекции познавательной </w:t>
      </w:r>
      <w:proofErr w:type="gramStart"/>
      <w:r w:rsidRPr="005F2118">
        <w:t>деятельности  детей</w:t>
      </w:r>
      <w:proofErr w:type="gramEnd"/>
      <w:r w:rsidRPr="005F2118">
        <w:t xml:space="preserve"> с умственной отсталостью: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учащихся. Систематическая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</w:t>
      </w:r>
    </w:p>
    <w:p w:rsidR="0074331F" w:rsidRPr="005F2118" w:rsidRDefault="0074331F" w:rsidP="005F2118">
      <w:pPr>
        <w:pStyle w:val="a7"/>
        <w:spacing w:after="0"/>
        <w:ind w:firstLine="567"/>
        <w:jc w:val="both"/>
      </w:pPr>
      <w:r w:rsidRPr="005F2118">
        <w:t>Основными организационными формами работы на уроке географии являются: фронтальная, групповая, коллективная, индивидуальная работа, работа в парах.</w:t>
      </w:r>
    </w:p>
    <w:p w:rsidR="005F2118" w:rsidRPr="005F2118" w:rsidRDefault="0074331F" w:rsidP="005F2118">
      <w:pPr>
        <w:pStyle w:val="a7"/>
        <w:spacing w:after="0"/>
        <w:jc w:val="both"/>
      </w:pPr>
      <w:r w:rsidRPr="005F2118">
        <w:t xml:space="preserve">        </w:t>
      </w:r>
      <w:proofErr w:type="gramStart"/>
      <w:r w:rsidRPr="005F2118">
        <w:t>При  проведении</w:t>
      </w:r>
      <w:proofErr w:type="gramEnd"/>
      <w:r w:rsidRPr="005F2118">
        <w:t xml:space="preserve"> уроков  предполагается использование следующих </w:t>
      </w:r>
      <w:r w:rsidRPr="005F2118">
        <w:rPr>
          <w:i/>
        </w:rPr>
        <w:t>методов</w:t>
      </w:r>
      <w:r w:rsidRPr="005F2118">
        <w:t>:</w:t>
      </w:r>
    </w:p>
    <w:p w:rsidR="0074331F" w:rsidRPr="005F2118" w:rsidRDefault="0074331F" w:rsidP="005F2118">
      <w:pPr>
        <w:pStyle w:val="a9"/>
        <w:numPr>
          <w:ilvl w:val="0"/>
          <w:numId w:val="5"/>
        </w:numPr>
        <w:tabs>
          <w:tab w:val="left" w:pos="-2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Словесные - рассказ, объяснение, беседа, работа с учебником и книгой; </w:t>
      </w:r>
    </w:p>
    <w:p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Наглядные - наблюдение, демонстрация; </w:t>
      </w:r>
    </w:p>
    <w:p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Практические – упражнения, работа с исторической картой, картиной, схемами.</w:t>
      </w:r>
    </w:p>
    <w:p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Проблемный;</w:t>
      </w:r>
    </w:p>
    <w:p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Частично-поисковый;</w:t>
      </w:r>
    </w:p>
    <w:p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Исследовательский;</w:t>
      </w:r>
    </w:p>
    <w:p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макетов ;</w:t>
      </w:r>
      <w:proofErr w:type="gramEnd"/>
    </w:p>
    <w:p w:rsidR="0074331F" w:rsidRPr="005F2118" w:rsidRDefault="0074331F" w:rsidP="0074331F">
      <w:pPr>
        <w:pStyle w:val="10"/>
        <w:numPr>
          <w:ilvl w:val="0"/>
          <w:numId w:val="5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Система специальных </w:t>
      </w:r>
      <w:proofErr w:type="spellStart"/>
      <w:r w:rsidRPr="005F2118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5F2118">
        <w:rPr>
          <w:rFonts w:ascii="Times New Roman" w:hAnsi="Times New Roman" w:cs="Times New Roman"/>
          <w:sz w:val="24"/>
          <w:szCs w:val="24"/>
        </w:rPr>
        <w:t xml:space="preserve"> – развивающих методов;</w:t>
      </w:r>
    </w:p>
    <w:p w:rsidR="0074331F" w:rsidRPr="005F2118" w:rsidRDefault="0074331F" w:rsidP="0074331F">
      <w:pPr>
        <w:pStyle w:val="10"/>
        <w:numPr>
          <w:ilvl w:val="0"/>
          <w:numId w:val="6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Методы убеждения (словесное разъяснение, убеждение, требование);</w:t>
      </w:r>
    </w:p>
    <w:p w:rsidR="0074331F" w:rsidRPr="005F2118" w:rsidRDefault="0074331F" w:rsidP="0074331F">
      <w:pPr>
        <w:pStyle w:val="10"/>
        <w:numPr>
          <w:ilvl w:val="0"/>
          <w:numId w:val="6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Методы организации деятельности (приучение, упражнение, показ, подражание, поручение);</w:t>
      </w:r>
    </w:p>
    <w:p w:rsidR="0074331F" w:rsidRPr="005F2118" w:rsidRDefault="0074331F" w:rsidP="0074331F">
      <w:pPr>
        <w:pStyle w:val="10"/>
        <w:numPr>
          <w:ilvl w:val="0"/>
          <w:numId w:val="6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Методы стимулирования поведения (похвала, поощрение, </w:t>
      </w:r>
      <w:proofErr w:type="spellStart"/>
      <w:r w:rsidRPr="005F2118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5F2118">
        <w:rPr>
          <w:rFonts w:ascii="Times New Roman" w:hAnsi="Times New Roman" w:cs="Times New Roman"/>
          <w:sz w:val="24"/>
          <w:szCs w:val="24"/>
        </w:rPr>
        <w:t>).</w:t>
      </w:r>
    </w:p>
    <w:p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Работа с контурными картами, атласами;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  <w:rPr>
          <w:rStyle w:val="c24"/>
        </w:rPr>
      </w:pPr>
      <w:r w:rsidRPr="005F2118">
        <w:rPr>
          <w:rStyle w:val="c24"/>
        </w:rPr>
        <w:t>Работа со школьным глобусом;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  <w:rPr>
          <w:rStyle w:val="c21"/>
        </w:rPr>
      </w:pPr>
      <w:r w:rsidRPr="005F2118">
        <w:rPr>
          <w:rStyle w:val="c24"/>
        </w:rPr>
        <w:t>Определение масштаба;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  <w:rPr>
          <w:rStyle w:val="c21"/>
        </w:rPr>
      </w:pPr>
      <w:r w:rsidRPr="005F2118">
        <w:rPr>
          <w:rStyle w:val="c21"/>
        </w:rPr>
        <w:t>карты;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rPr>
          <w:rStyle w:val="c21"/>
        </w:rPr>
        <w:t xml:space="preserve">Решение </w:t>
      </w:r>
      <w:r w:rsidRPr="005F2118">
        <w:t>«проблемных ситуаций» и географических задач;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Проведение опытов;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Практические работы;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Правописание трудных слов;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proofErr w:type="gramStart"/>
      <w:r w:rsidRPr="005F2118">
        <w:t>Чтение  местной</w:t>
      </w:r>
      <w:proofErr w:type="gramEnd"/>
      <w:r w:rsidRPr="005F2118">
        <w:t xml:space="preserve"> периодической печати;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Выполнение творческих заданий.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Выполнение схематических зарисовок, составление несложных планов, чтение карт, моделирование, обозначение изученных объектов на контурных картах, заполнение схем и таблиц (обобщающие, сравнительные, требующие классификации объектов). </w:t>
      </w:r>
    </w:p>
    <w:p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rPr>
          <w:rStyle w:val="c21"/>
        </w:rPr>
        <w:t>О</w:t>
      </w:r>
      <w:r w:rsidRPr="005F2118">
        <w:rPr>
          <w:rStyle w:val="c24"/>
        </w:rPr>
        <w:t>бозначение положения географического объекта на контурной карте, показ направлений на основные стороны горизонта</w:t>
      </w:r>
      <w:r w:rsidRPr="005F2118">
        <w:rPr>
          <w:rStyle w:val="c21"/>
        </w:rPr>
        <w:t> в различных частях контурной</w:t>
      </w:r>
    </w:p>
    <w:p w:rsidR="0074331F" w:rsidRPr="005F2118" w:rsidRDefault="0074331F" w:rsidP="0074331F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t xml:space="preserve">     </w:t>
      </w:r>
      <w:r w:rsidRPr="005F2118">
        <w:rPr>
          <w:rFonts w:ascii="Times New Roman" w:hAnsi="Times New Roman" w:cs="Times New Roman"/>
          <w:sz w:val="24"/>
          <w:szCs w:val="24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74331F" w:rsidRPr="005F2118" w:rsidRDefault="0074331F" w:rsidP="0074331F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            Реализация воспитател</w:t>
      </w:r>
      <w:r w:rsidR="005F2118">
        <w:rPr>
          <w:rFonts w:ascii="Times New Roman" w:hAnsi="Times New Roman" w:cs="Times New Roman"/>
          <w:sz w:val="24"/>
          <w:szCs w:val="24"/>
        </w:rPr>
        <w:t xml:space="preserve">ьного потенциала каждого урока </w:t>
      </w:r>
      <w:r w:rsidRPr="005F2118">
        <w:rPr>
          <w:rFonts w:ascii="Times New Roman" w:hAnsi="Times New Roman" w:cs="Times New Roman"/>
          <w:sz w:val="24"/>
          <w:szCs w:val="24"/>
        </w:rPr>
        <w:t xml:space="preserve">предполагает его организацию с учетом совокупности методов, приемов, направленных на воспитание обучающихся. Воспитывающее содержание урока направлено на побуждение школьников, задуматься о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ценностях  нравственных</w:t>
      </w:r>
      <w:proofErr w:type="gramEnd"/>
      <w:r w:rsidRPr="005F2118">
        <w:rPr>
          <w:rFonts w:ascii="Times New Roman" w:hAnsi="Times New Roman" w:cs="Times New Roman"/>
          <w:sz w:val="24"/>
          <w:szCs w:val="24"/>
        </w:rPr>
        <w:t xml:space="preserve"> вопросах, жизненных проблемах. </w:t>
      </w:r>
    </w:p>
    <w:p w:rsidR="0074331F" w:rsidRPr="005F2118" w:rsidRDefault="0074331F" w:rsidP="0074331F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предмета, через демонстрацию учащимся примеров осознанного гражданского поведения, проявления человеколюбия и добросердечности, анализа жизненных историй, поступков и ситуаций организуется путем проведения единых тематических уроков в образовательных областях: язык и речевая практика, математика и естествознание, человек и общество, география и история.</w:t>
      </w:r>
    </w:p>
    <w:p w:rsidR="0074331F" w:rsidRPr="005F2118" w:rsidRDefault="0074331F" w:rsidP="0074331F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С целью решения вопросов по профориентации обучающихся на уроках географии рассматриваются вопросы профориентационного характера, направленные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на  знакомство</w:t>
      </w:r>
      <w:proofErr w:type="gramEnd"/>
      <w:r w:rsidRPr="005F2118">
        <w:rPr>
          <w:rFonts w:ascii="Times New Roman" w:hAnsi="Times New Roman" w:cs="Times New Roman"/>
          <w:sz w:val="24"/>
          <w:szCs w:val="24"/>
        </w:rPr>
        <w:t xml:space="preserve">  </w:t>
      </w:r>
      <w:r w:rsidR="005F2118">
        <w:rPr>
          <w:rFonts w:ascii="Times New Roman" w:hAnsi="Times New Roman" w:cs="Times New Roman"/>
          <w:sz w:val="24"/>
          <w:szCs w:val="24"/>
        </w:rPr>
        <w:t>об</w:t>
      </w:r>
      <w:r w:rsidRPr="005F2118">
        <w:rPr>
          <w:rFonts w:ascii="Times New Roman" w:hAnsi="Times New Roman" w:cs="Times New Roman"/>
          <w:sz w:val="24"/>
          <w:szCs w:val="24"/>
        </w:rPr>
        <w:t>уча</w:t>
      </w:r>
      <w:r w:rsidR="005F2118">
        <w:rPr>
          <w:rFonts w:ascii="Times New Roman" w:hAnsi="Times New Roman" w:cs="Times New Roman"/>
          <w:sz w:val="24"/>
          <w:szCs w:val="24"/>
        </w:rPr>
        <w:t>ю</w:t>
      </w:r>
      <w:r w:rsidRPr="005F2118">
        <w:rPr>
          <w:rFonts w:ascii="Times New Roman" w:hAnsi="Times New Roman" w:cs="Times New Roman"/>
          <w:sz w:val="24"/>
          <w:szCs w:val="24"/>
        </w:rPr>
        <w:t xml:space="preserve">щихся с многообразием мира профессий. Профессиональная ориентация на уроках истории осуществляется путем проведения коротких бесед о профессиях, упоминаемых в учебном </w:t>
      </w:r>
      <w:r w:rsidRPr="005F2118">
        <w:rPr>
          <w:rFonts w:ascii="Times New Roman" w:hAnsi="Times New Roman" w:cs="Times New Roman"/>
          <w:sz w:val="24"/>
          <w:szCs w:val="24"/>
        </w:rPr>
        <w:lastRenderedPageBreak/>
        <w:t xml:space="preserve">материале, а так же выяснение и разъяснение в каких профессиях, знания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полученные  на</w:t>
      </w:r>
      <w:proofErr w:type="gramEnd"/>
      <w:r w:rsidRPr="005F2118">
        <w:rPr>
          <w:rFonts w:ascii="Times New Roman" w:hAnsi="Times New Roman" w:cs="Times New Roman"/>
          <w:sz w:val="24"/>
          <w:szCs w:val="24"/>
        </w:rPr>
        <w:t xml:space="preserve">  уроках географии будут полезны.</w:t>
      </w:r>
    </w:p>
    <w:p w:rsidR="0019275A" w:rsidRDefault="0019275A" w:rsidP="00895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118" w:rsidRPr="00895EE3" w:rsidRDefault="005F2118" w:rsidP="00895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19275A" w:rsidRDefault="005F2118" w:rsidP="00706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5F2118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 рассчитана  на  68 часов   в  год,     2  часа в неделю      (1 час по учебному плану и 1 час для самостоятельной работы</w:t>
      </w:r>
      <w:r w:rsidR="00706DE8">
        <w:rPr>
          <w:rFonts w:ascii="Times New Roman" w:hAnsi="Times New Roman"/>
          <w:sz w:val="24"/>
          <w:szCs w:val="24"/>
        </w:rPr>
        <w:t>). Фактически- 68 часов в год</w:t>
      </w:r>
      <w:bookmarkEnd w:id="0"/>
      <w:r w:rsidR="00706DE8">
        <w:rPr>
          <w:rFonts w:ascii="Times New Roman" w:hAnsi="Times New Roman"/>
          <w:sz w:val="24"/>
          <w:szCs w:val="24"/>
        </w:rPr>
        <w:t>.</w:t>
      </w:r>
      <w:r w:rsidR="008C156F">
        <w:rPr>
          <w:rFonts w:ascii="Times New Roman" w:hAnsi="Times New Roman"/>
          <w:b/>
          <w:sz w:val="28"/>
          <w:szCs w:val="28"/>
        </w:rPr>
        <w:t xml:space="preserve"> </w:t>
      </w:r>
    </w:p>
    <w:p w:rsidR="0074331F" w:rsidRPr="00374347" w:rsidRDefault="00895EE3" w:rsidP="00895EE3">
      <w:pPr>
        <w:tabs>
          <w:tab w:val="left" w:pos="99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</w:t>
      </w:r>
      <w:r w:rsidR="0074331F" w:rsidRPr="00374347">
        <w:rPr>
          <w:rFonts w:ascii="Times New Roman" w:hAnsi="Times New Roman"/>
          <w:b/>
          <w:sz w:val="28"/>
          <w:szCs w:val="28"/>
        </w:rPr>
        <w:t>езультаты освоения учебного предмета</w:t>
      </w:r>
    </w:p>
    <w:p w:rsidR="0074331F" w:rsidRPr="00374347" w:rsidRDefault="0074331F" w:rsidP="00895EE3">
      <w:pPr>
        <w:tabs>
          <w:tab w:val="left" w:pos="990"/>
        </w:tabs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4331F" w:rsidRPr="0019275A" w:rsidRDefault="0074331F" w:rsidP="00895EE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 xml:space="preserve">          Освоение обучающимися программы, предполагает достижение двух видов результатов: </w:t>
      </w:r>
      <w:r w:rsidRPr="0019275A">
        <w:rPr>
          <w:rFonts w:ascii="Times New Roman" w:hAnsi="Times New Roman"/>
          <w:i/>
          <w:sz w:val="24"/>
          <w:szCs w:val="24"/>
        </w:rPr>
        <w:t>личностных и предметных</w:t>
      </w:r>
      <w:r w:rsidRPr="0019275A">
        <w:rPr>
          <w:rFonts w:ascii="Times New Roman" w:hAnsi="Times New Roman"/>
          <w:sz w:val="24"/>
          <w:szCs w:val="24"/>
        </w:rPr>
        <w:t xml:space="preserve">. </w:t>
      </w:r>
    </w:p>
    <w:p w:rsidR="0074331F" w:rsidRPr="0019275A" w:rsidRDefault="0074331F" w:rsidP="00895EE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i/>
          <w:sz w:val="24"/>
          <w:szCs w:val="24"/>
        </w:rPr>
        <w:t>Личностные результаты</w:t>
      </w:r>
      <w:r w:rsidRPr="0019275A">
        <w:rPr>
          <w:rFonts w:ascii="Times New Roman" w:hAnsi="Times New Roman"/>
          <w:sz w:val="24"/>
          <w:szCs w:val="24"/>
        </w:rPr>
        <w:t xml:space="preserve"> освоения учебной программой по предмету «География» для учащихся 7 класса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74331F" w:rsidRPr="0019275A" w:rsidRDefault="0074331F" w:rsidP="007433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ab/>
        <w:t xml:space="preserve">На уроках </w:t>
      </w:r>
      <w:proofErr w:type="gramStart"/>
      <w:r w:rsidRPr="0019275A">
        <w:rPr>
          <w:rFonts w:ascii="Times New Roman" w:hAnsi="Times New Roman"/>
          <w:sz w:val="24"/>
          <w:szCs w:val="24"/>
        </w:rPr>
        <w:t>географии  будут</w:t>
      </w:r>
      <w:proofErr w:type="gramEnd"/>
      <w:r w:rsidRPr="0019275A">
        <w:rPr>
          <w:rFonts w:ascii="Times New Roman" w:hAnsi="Times New Roman"/>
          <w:sz w:val="24"/>
          <w:szCs w:val="24"/>
        </w:rPr>
        <w:t xml:space="preserve"> формироваться следующие результаты.</w:t>
      </w:r>
    </w:p>
    <w:p w:rsidR="0074331F" w:rsidRPr="0019275A" w:rsidRDefault="0074331F" w:rsidP="007433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9275A">
        <w:rPr>
          <w:rFonts w:ascii="Times New Roman" w:hAnsi="Times New Roman"/>
          <w:i/>
          <w:sz w:val="24"/>
          <w:szCs w:val="24"/>
          <w:u w:val="single"/>
        </w:rPr>
        <w:t>Личностные результаты:</w:t>
      </w:r>
    </w:p>
    <w:p w:rsidR="0074331F" w:rsidRPr="0019275A" w:rsidRDefault="0074331F" w:rsidP="0074331F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right="41"/>
        <w:jc w:val="both"/>
        <w:rPr>
          <w:rFonts w:ascii="Times New Roman" w:hAnsi="Times New Roman"/>
          <w:b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 xml:space="preserve"> осознание себя как гражданина России; формирование чувства гордости за свою Родину; </w:t>
      </w:r>
    </w:p>
    <w:p w:rsidR="0074331F" w:rsidRPr="0019275A" w:rsidRDefault="0074331F" w:rsidP="0074331F">
      <w:pPr>
        <w:pStyle w:val="1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иному мнению, истории и культуре других народов; </w:t>
      </w:r>
    </w:p>
    <w:p w:rsidR="0074331F" w:rsidRPr="0019275A" w:rsidRDefault="0074331F" w:rsidP="0074331F">
      <w:pPr>
        <w:pStyle w:val="1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74331F" w:rsidRPr="0019275A" w:rsidRDefault="0074331F" w:rsidP="0074331F">
      <w:pPr>
        <w:pStyle w:val="1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 xml:space="preserve">овладение социально-бытовыми навыками, используемыми в повседневной жизни; </w:t>
      </w:r>
    </w:p>
    <w:p w:rsidR="0074331F" w:rsidRPr="0019275A" w:rsidRDefault="0074331F" w:rsidP="0074331F">
      <w:pPr>
        <w:pStyle w:val="1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74331F" w:rsidRPr="0019275A" w:rsidRDefault="0074331F" w:rsidP="0074331F">
      <w:pPr>
        <w:pStyle w:val="1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74331F" w:rsidRPr="0019275A" w:rsidRDefault="0074331F" w:rsidP="0074331F">
      <w:pPr>
        <w:pStyle w:val="1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74331F" w:rsidRPr="0019275A" w:rsidRDefault="0074331F" w:rsidP="0074331F">
      <w:pPr>
        <w:pStyle w:val="1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 xml:space="preserve">воспитание эстетических потребностей, ценностей и чувств; </w:t>
      </w:r>
    </w:p>
    <w:p w:rsidR="0074331F" w:rsidRPr="0019275A" w:rsidRDefault="0074331F" w:rsidP="0074331F">
      <w:pPr>
        <w:pStyle w:val="1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>развитие навыков сотрудничества с взрослыми и сверстниками в разных социальных ситуациях.</w:t>
      </w:r>
    </w:p>
    <w:p w:rsidR="003932A2" w:rsidRDefault="0074331F" w:rsidP="003932A2">
      <w:pPr>
        <w:pStyle w:val="ConsPlusNormal"/>
        <w:ind w:firstLine="540"/>
        <w:contextualSpacing/>
        <w:jc w:val="both"/>
      </w:pPr>
      <w:r w:rsidRPr="0019275A">
        <w:rPr>
          <w:rFonts w:ascii="Times New Roman" w:hAnsi="Times New Roman"/>
          <w:sz w:val="24"/>
          <w:szCs w:val="24"/>
        </w:rPr>
        <w:t xml:space="preserve"> </w:t>
      </w:r>
      <w:r w:rsidRPr="0019275A">
        <w:rPr>
          <w:rFonts w:ascii="Times New Roman" w:hAnsi="Times New Roman"/>
          <w:i/>
          <w:sz w:val="24"/>
          <w:szCs w:val="24"/>
          <w:u w:val="single"/>
        </w:rPr>
        <w:t xml:space="preserve">Предметные результаты: </w:t>
      </w:r>
    </w:p>
    <w:p w:rsidR="003932A2" w:rsidRPr="003932A2" w:rsidRDefault="003932A2" w:rsidP="003932A2">
      <w:pPr>
        <w:pStyle w:val="ConsPlusNormal"/>
        <w:tabs>
          <w:tab w:val="center" w:pos="5375"/>
        </w:tabs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Минимальный уровень:</w:t>
      </w:r>
      <w:r w:rsidRPr="003932A2">
        <w:rPr>
          <w:rFonts w:ascii="Times New Roman" w:hAnsi="Times New Roman" w:cs="Times New Roman"/>
          <w:sz w:val="24"/>
          <w:szCs w:val="24"/>
        </w:rPr>
        <w:tab/>
      </w:r>
    </w:p>
    <w:p w:rsidR="003932A2" w:rsidRPr="003932A2" w:rsidRDefault="003932A2" w:rsidP="003932A2">
      <w:pPr>
        <w:pStyle w:val="ConsPlusNormal"/>
        <w:numPr>
          <w:ilvl w:val="0"/>
          <w:numId w:val="23"/>
        </w:numPr>
        <w:spacing w:before="20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3932A2" w:rsidRPr="003932A2" w:rsidRDefault="003932A2" w:rsidP="003932A2">
      <w:pPr>
        <w:pStyle w:val="ConsPlusNormal"/>
        <w:numPr>
          <w:ilvl w:val="0"/>
          <w:numId w:val="23"/>
        </w:numPr>
        <w:spacing w:before="20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:rsidR="003932A2" w:rsidRPr="003932A2" w:rsidRDefault="003932A2" w:rsidP="003932A2">
      <w:pPr>
        <w:pStyle w:val="ConsPlusNormal"/>
        <w:numPr>
          <w:ilvl w:val="0"/>
          <w:numId w:val="23"/>
        </w:numPr>
        <w:spacing w:before="20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выделение, описание и объяснение существенных признаков географических объектов и явлений;</w:t>
      </w:r>
    </w:p>
    <w:p w:rsidR="003932A2" w:rsidRPr="003932A2" w:rsidRDefault="003932A2" w:rsidP="003932A2">
      <w:pPr>
        <w:pStyle w:val="ConsPlusNormal"/>
        <w:numPr>
          <w:ilvl w:val="0"/>
          <w:numId w:val="23"/>
        </w:numPr>
        <w:spacing w:before="20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сравнение географических объектов, фактов, явлений, событий по заданным критериям;</w:t>
      </w:r>
    </w:p>
    <w:p w:rsidR="003932A2" w:rsidRPr="003932A2" w:rsidRDefault="003932A2" w:rsidP="003932A2">
      <w:pPr>
        <w:pStyle w:val="ConsPlusNormal"/>
        <w:numPr>
          <w:ilvl w:val="0"/>
          <w:numId w:val="23"/>
        </w:numPr>
        <w:spacing w:before="20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3932A2" w:rsidRPr="003932A2" w:rsidRDefault="003932A2" w:rsidP="003932A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Достаточный уровень:</w:t>
      </w:r>
    </w:p>
    <w:p w:rsidR="003932A2" w:rsidRPr="003932A2" w:rsidRDefault="003932A2" w:rsidP="003932A2">
      <w:pPr>
        <w:pStyle w:val="ConsPlusNormal"/>
        <w:numPr>
          <w:ilvl w:val="0"/>
          <w:numId w:val="24"/>
        </w:numPr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применение элементарных практических умений и приемов работы с географической картой для получения географической информации;</w:t>
      </w:r>
    </w:p>
    <w:p w:rsidR="003932A2" w:rsidRPr="003932A2" w:rsidRDefault="003932A2" w:rsidP="003932A2">
      <w:pPr>
        <w:pStyle w:val="ConsPlusNormal"/>
        <w:numPr>
          <w:ilvl w:val="0"/>
          <w:numId w:val="24"/>
        </w:numPr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ведение наблюдений за объектами, процессами и явлениями географической среды, оценка их изменения в результате природных и антропогенных воздействий;</w:t>
      </w:r>
    </w:p>
    <w:p w:rsidR="003932A2" w:rsidRPr="003932A2" w:rsidRDefault="003932A2" w:rsidP="003932A2">
      <w:pPr>
        <w:pStyle w:val="ConsPlusNormal"/>
        <w:numPr>
          <w:ilvl w:val="0"/>
          <w:numId w:val="24"/>
        </w:numPr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нахождение в различных источниках и анализ географической информации;</w:t>
      </w:r>
    </w:p>
    <w:p w:rsidR="003932A2" w:rsidRPr="003932A2" w:rsidRDefault="003932A2" w:rsidP="003932A2">
      <w:pPr>
        <w:pStyle w:val="ConsPlusNormal"/>
        <w:numPr>
          <w:ilvl w:val="0"/>
          <w:numId w:val="24"/>
        </w:numPr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:rsidR="003932A2" w:rsidRPr="003932A2" w:rsidRDefault="003932A2" w:rsidP="003932A2">
      <w:pPr>
        <w:pStyle w:val="ConsPlusNormal"/>
        <w:numPr>
          <w:ilvl w:val="0"/>
          <w:numId w:val="24"/>
        </w:numPr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называние и показ на иллюстрациях изученных культурных и исторических памятников своего родного края.</w:t>
      </w:r>
    </w:p>
    <w:p w:rsidR="0074331F" w:rsidRPr="0019275A" w:rsidRDefault="0074331F" w:rsidP="003932A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9275A">
        <w:rPr>
          <w:rFonts w:ascii="Times New Roman" w:hAnsi="Times New Roman"/>
          <w:i/>
          <w:sz w:val="24"/>
          <w:szCs w:val="24"/>
          <w:u w:val="single"/>
        </w:rPr>
        <w:t>Личностные учебные действия:</w:t>
      </w:r>
    </w:p>
    <w:p w:rsidR="0074331F" w:rsidRPr="0019275A" w:rsidRDefault="0074331F" w:rsidP="0074331F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 xml:space="preserve">испытывать чувство гордости за свою страну; </w:t>
      </w:r>
    </w:p>
    <w:p w:rsidR="0074331F" w:rsidRPr="0019275A" w:rsidRDefault="0074331F" w:rsidP="0074331F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 xml:space="preserve">гордиться школьными успехами и достижениями как собственными, так и своих товарищей; </w:t>
      </w:r>
    </w:p>
    <w:p w:rsidR="0074331F" w:rsidRPr="0019275A" w:rsidRDefault="0074331F" w:rsidP="0074331F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 xml:space="preserve">адекватно эмоционально откликаться на произведения литературы, музыки, живописи и др.; </w:t>
      </w:r>
    </w:p>
    <w:p w:rsidR="0074331F" w:rsidRPr="0019275A" w:rsidRDefault="0074331F" w:rsidP="0074331F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 xml:space="preserve">уважительно и бережно относиться к людям труда и результатам их деятельности; </w:t>
      </w:r>
    </w:p>
    <w:p w:rsidR="0074331F" w:rsidRPr="0019275A" w:rsidRDefault="0074331F" w:rsidP="0074331F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lastRenderedPageBreak/>
        <w:t xml:space="preserve">активно включаться в общеполезную социальную деятельность; </w:t>
      </w:r>
    </w:p>
    <w:p w:rsidR="0074331F" w:rsidRPr="0019275A" w:rsidRDefault="0074331F" w:rsidP="0074331F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9275A">
        <w:rPr>
          <w:rFonts w:ascii="Times New Roman" w:hAnsi="Times New Roman"/>
          <w:sz w:val="24"/>
          <w:szCs w:val="24"/>
        </w:rPr>
        <w:t>бережно относиться к культурно-историческому наследию родного края и страны.</w:t>
      </w:r>
    </w:p>
    <w:p w:rsidR="0074331F" w:rsidRPr="0019275A" w:rsidRDefault="0074331F" w:rsidP="0074331F">
      <w:pPr>
        <w:pStyle w:val="1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9275A">
        <w:rPr>
          <w:rFonts w:ascii="Times New Roman" w:hAnsi="Times New Roman"/>
          <w:i/>
          <w:sz w:val="24"/>
          <w:szCs w:val="24"/>
          <w:u w:val="single"/>
        </w:rPr>
        <w:t>Коммуникативные учебные действия:</w:t>
      </w:r>
    </w:p>
    <w:p w:rsidR="0074331F" w:rsidRPr="0019275A" w:rsidRDefault="0074331F" w:rsidP="0074331F">
      <w:pPr>
        <w:pStyle w:val="10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 xml:space="preserve">вступать и поддерживать коммуникацию в разных ситуациях социального </w:t>
      </w:r>
      <w:proofErr w:type="gramStart"/>
      <w:r w:rsidRPr="0019275A">
        <w:rPr>
          <w:rFonts w:ascii="Times New Roman" w:hAnsi="Times New Roman"/>
          <w:sz w:val="24"/>
          <w:szCs w:val="24"/>
        </w:rPr>
        <w:t>взаимодействия(</w:t>
      </w:r>
      <w:proofErr w:type="gramEnd"/>
      <w:r w:rsidRPr="0019275A">
        <w:rPr>
          <w:rFonts w:ascii="Times New Roman" w:hAnsi="Times New Roman"/>
          <w:sz w:val="24"/>
          <w:szCs w:val="24"/>
        </w:rPr>
        <w:t>учебных, трудовых, бытовых и др.);</w:t>
      </w:r>
    </w:p>
    <w:p w:rsidR="0074331F" w:rsidRPr="0019275A" w:rsidRDefault="0074331F" w:rsidP="0074331F">
      <w:pPr>
        <w:pStyle w:val="10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>слушать собеседника, вступать в диалог и поддерживать его;</w:t>
      </w:r>
    </w:p>
    <w:p w:rsidR="0074331F" w:rsidRPr="0019275A" w:rsidRDefault="0074331F" w:rsidP="0074331F">
      <w:pPr>
        <w:pStyle w:val="10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74331F" w:rsidRPr="0019275A" w:rsidRDefault="0074331F" w:rsidP="0074331F">
      <w:pPr>
        <w:pStyle w:val="1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9275A">
        <w:rPr>
          <w:rFonts w:ascii="Times New Roman" w:hAnsi="Times New Roman"/>
          <w:i/>
          <w:sz w:val="24"/>
          <w:szCs w:val="24"/>
          <w:u w:val="single"/>
        </w:rPr>
        <w:t>Регулятивные учебные действия:</w:t>
      </w:r>
    </w:p>
    <w:p w:rsidR="0074331F" w:rsidRPr="0019275A" w:rsidRDefault="0074331F" w:rsidP="0074331F">
      <w:pPr>
        <w:pStyle w:val="10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>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74331F" w:rsidRPr="0019275A" w:rsidRDefault="0074331F" w:rsidP="0074331F">
      <w:pPr>
        <w:pStyle w:val="10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>осознанно действовать на основе разных видов инструкций для решения практических и учебных задач;</w:t>
      </w:r>
    </w:p>
    <w:p w:rsidR="0074331F" w:rsidRPr="0019275A" w:rsidRDefault="0074331F" w:rsidP="0074331F">
      <w:pPr>
        <w:pStyle w:val="10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>осуществлять взаимный контроль в совместной деятельности;</w:t>
      </w:r>
    </w:p>
    <w:p w:rsidR="0074331F" w:rsidRPr="0019275A" w:rsidRDefault="0074331F" w:rsidP="0074331F">
      <w:pPr>
        <w:pStyle w:val="10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>осуществлять действия самоконтроля в процессе деятельности;</w:t>
      </w:r>
    </w:p>
    <w:p w:rsidR="0074331F" w:rsidRPr="0019275A" w:rsidRDefault="0074331F" w:rsidP="0074331F">
      <w:pPr>
        <w:pStyle w:val="10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74331F" w:rsidRPr="0019275A" w:rsidRDefault="0074331F" w:rsidP="0074331F">
      <w:pPr>
        <w:pStyle w:val="1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9275A">
        <w:rPr>
          <w:rFonts w:ascii="Times New Roman" w:hAnsi="Times New Roman"/>
          <w:i/>
          <w:sz w:val="24"/>
          <w:szCs w:val="24"/>
          <w:u w:val="single"/>
        </w:rPr>
        <w:t>Познавательные учебные действия:</w:t>
      </w:r>
    </w:p>
    <w:p w:rsidR="0074331F" w:rsidRPr="0019275A" w:rsidRDefault="0074331F" w:rsidP="0074331F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>дифференцированно воспринимать окружающий мир, его временно-про</w:t>
      </w:r>
      <w:r w:rsidRPr="0019275A">
        <w:rPr>
          <w:rFonts w:ascii="Times New Roman" w:hAnsi="Times New Roman"/>
          <w:sz w:val="24"/>
          <w:szCs w:val="24"/>
        </w:rPr>
        <w:softHyphen/>
        <w:t xml:space="preserve">странственную организацию; </w:t>
      </w:r>
    </w:p>
    <w:p w:rsidR="0074331F" w:rsidRPr="0019275A" w:rsidRDefault="0074331F" w:rsidP="0074331F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 xml:space="preserve">использовать усвоенные </w:t>
      </w:r>
      <w:r w:rsidRPr="0019275A">
        <w:rPr>
          <w:rFonts w:ascii="Times New Roman" w:hAnsi="Times New Roman"/>
          <w:bCs/>
          <w:sz w:val="24"/>
          <w:szCs w:val="24"/>
        </w:rPr>
        <w:t>логические операции (сравнение, ана</w:t>
      </w:r>
      <w:r w:rsidRPr="0019275A">
        <w:rPr>
          <w:rFonts w:ascii="Times New Roman" w:hAnsi="Times New Roman"/>
          <w:bCs/>
          <w:sz w:val="24"/>
          <w:szCs w:val="24"/>
        </w:rPr>
        <w:softHyphen/>
        <w:t>лиз, синтез, обобщение, классификацию, установление аналогий, закономерностей, при</w:t>
      </w:r>
      <w:r w:rsidRPr="0019275A">
        <w:rPr>
          <w:rFonts w:ascii="Times New Roman" w:hAnsi="Times New Roman"/>
          <w:bCs/>
          <w:sz w:val="24"/>
          <w:szCs w:val="24"/>
        </w:rPr>
        <w:softHyphen/>
        <w:t>чинно-следственных связей) на наглядном, доступном вербальном материале, ос</w:t>
      </w:r>
      <w:r w:rsidRPr="0019275A">
        <w:rPr>
          <w:rFonts w:ascii="Times New Roman" w:hAnsi="Times New Roman"/>
          <w:bCs/>
          <w:sz w:val="24"/>
          <w:szCs w:val="24"/>
        </w:rPr>
        <w:softHyphen/>
        <w:t>но</w:t>
      </w:r>
      <w:r w:rsidRPr="0019275A">
        <w:rPr>
          <w:rFonts w:ascii="Times New Roman" w:hAnsi="Times New Roman"/>
          <w:bCs/>
          <w:sz w:val="24"/>
          <w:szCs w:val="24"/>
        </w:rPr>
        <w:softHyphen/>
        <w:t xml:space="preserve">ве практической деятельности в соответствии с индивидуальными возможностями; </w:t>
      </w:r>
    </w:p>
    <w:p w:rsidR="0074331F" w:rsidRPr="0019275A" w:rsidRDefault="0074331F" w:rsidP="0074331F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75A">
        <w:rPr>
          <w:rFonts w:ascii="Times New Roman" w:hAnsi="Times New Roman"/>
          <w:bCs/>
          <w:sz w:val="24"/>
          <w:szCs w:val="24"/>
        </w:rPr>
        <w:t>использовать в жизни и деятельности межпредметные знания, отражающие несложные, доступные существенные связи и отношения между объектами и про</w:t>
      </w:r>
      <w:r w:rsidRPr="0019275A">
        <w:rPr>
          <w:rFonts w:ascii="Times New Roman" w:hAnsi="Times New Roman"/>
          <w:bCs/>
          <w:sz w:val="24"/>
          <w:szCs w:val="24"/>
        </w:rPr>
        <w:softHyphen/>
        <w:t>цессами.</w:t>
      </w:r>
    </w:p>
    <w:p w:rsidR="0074331F" w:rsidRPr="00895EE3" w:rsidRDefault="0074331F" w:rsidP="00895EE3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19275A">
        <w:rPr>
          <w:rFonts w:ascii="Times New Roman" w:hAnsi="Times New Roman"/>
          <w:sz w:val="24"/>
          <w:szCs w:val="24"/>
        </w:rPr>
        <w:t xml:space="preserve">       В течение учебного года проводится мониторинг базовых учебных действий, который будет отражать индивидуальные достижения обучающихся в процессе усвоения программы по предмету «География» в 7 классе. Мониторинг проводится в 2 этапа (стартовый – сентябрь, итоговый – май). Базовые учебные действия отслеживаются в результате наблюдений за учащимися в процессе практической работы на уроке, опроса, тематической беседы, тестирования, анкетирования; при выполнении самостоятельных </w:t>
      </w:r>
      <w:proofErr w:type="gramStart"/>
      <w:r w:rsidRPr="0019275A">
        <w:rPr>
          <w:rFonts w:ascii="Times New Roman" w:hAnsi="Times New Roman"/>
          <w:sz w:val="24"/>
          <w:szCs w:val="24"/>
        </w:rPr>
        <w:t>и  практических</w:t>
      </w:r>
      <w:proofErr w:type="gramEnd"/>
      <w:r w:rsidRPr="0019275A">
        <w:rPr>
          <w:rFonts w:ascii="Times New Roman" w:hAnsi="Times New Roman"/>
          <w:sz w:val="24"/>
          <w:szCs w:val="24"/>
        </w:rPr>
        <w:t xml:space="preserve"> работ.</w:t>
      </w:r>
      <w:r w:rsidRPr="00374347">
        <w:rPr>
          <w:rFonts w:ascii="Times New Roman" w:hAnsi="Times New Roman"/>
          <w:sz w:val="28"/>
          <w:szCs w:val="28"/>
        </w:rPr>
        <w:tab/>
      </w:r>
    </w:p>
    <w:p w:rsidR="0019275A" w:rsidRPr="00895EE3" w:rsidRDefault="0019275A" w:rsidP="001927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Инструментарий для оценивания результатов обучающихся по географии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F211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5F2118">
        <w:rPr>
          <w:rFonts w:ascii="Times New Roman" w:hAnsi="Times New Roman" w:cs="Times New Roman"/>
          <w:sz w:val="24"/>
          <w:szCs w:val="24"/>
        </w:rPr>
        <w:t>Знания оцениваются в соответствии с двумя уровнями, предусмотренными рабочей программой для 7 класса по 5</w:t>
      </w:r>
      <w:r w:rsidRPr="005F2118">
        <w:rPr>
          <w:rFonts w:ascii="Times New Roman" w:hAnsi="Times New Roman" w:cs="Times New Roman"/>
          <w:sz w:val="24"/>
          <w:szCs w:val="24"/>
        </w:rPr>
        <w:noBreakHyphen/>
        <w:t>балльной шкале системы отметок. В текущей оценочной деятельности целесообразно соотносить результаты, продемонстрированные учеником, с оценками типа: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«5»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«очень хорошо» (отлично) свыше 65%;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«4»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«хорошо» ― от 51% до 65% заданий;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«3»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«удовлетворительно» (зачёт), если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обучающиеся верно</w:t>
      </w:r>
      <w:proofErr w:type="gramEnd"/>
      <w:r w:rsidRPr="005F2118">
        <w:rPr>
          <w:rFonts w:ascii="Times New Roman" w:hAnsi="Times New Roman" w:cs="Times New Roman"/>
          <w:sz w:val="24"/>
          <w:szCs w:val="24"/>
        </w:rPr>
        <w:t xml:space="preserve">    выполняют от 35% до 50% заданий;</w:t>
      </w:r>
    </w:p>
    <w:p w:rsidR="0019275A" w:rsidRPr="005F2118" w:rsidRDefault="0019275A" w:rsidP="0019275A">
      <w:pPr>
        <w:spacing w:after="0" w:line="240" w:lineRule="auto"/>
        <w:ind w:right="397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         При </w:t>
      </w:r>
      <w:r w:rsidRPr="005F2118">
        <w:rPr>
          <w:rFonts w:ascii="Times New Roman" w:hAnsi="Times New Roman"/>
          <w:b/>
          <w:i/>
          <w:sz w:val="24"/>
          <w:szCs w:val="24"/>
        </w:rPr>
        <w:t>оценке устного ответа</w:t>
      </w:r>
      <w:r w:rsidRPr="005F2118">
        <w:rPr>
          <w:rFonts w:ascii="Times New Roman" w:hAnsi="Times New Roman"/>
          <w:sz w:val="24"/>
          <w:szCs w:val="24"/>
        </w:rPr>
        <w:t xml:space="preserve"> учащихся необходимо учитывать: правильность, полноту, развернутость, логичность, последовательность ответа, правильность речи, аргументированность рассуждения, умение сослаться на текст учебника, пользоваться географической картой.</w:t>
      </w:r>
    </w:p>
    <w:p w:rsidR="009638F8" w:rsidRDefault="0019275A" w:rsidP="0019275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19275A" w:rsidRPr="005F2118" w:rsidRDefault="0019275A" w:rsidP="0019275A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5F2118">
        <w:rPr>
          <w:rFonts w:ascii="Times New Roman" w:hAnsi="Times New Roman"/>
          <w:b/>
          <w:bCs/>
          <w:i/>
          <w:sz w:val="24"/>
          <w:szCs w:val="24"/>
          <w:u w:val="single"/>
        </w:rPr>
        <w:t>Оценки за устный ответ:</w:t>
      </w:r>
    </w:p>
    <w:p w:rsidR="0019275A" w:rsidRPr="005F2118" w:rsidRDefault="0019275A" w:rsidP="00192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«5»</w:t>
      </w:r>
      <w:r w:rsidRPr="005F2118">
        <w:rPr>
          <w:rFonts w:ascii="Times New Roman" w:hAnsi="Times New Roman"/>
          <w:sz w:val="24"/>
          <w:szCs w:val="24"/>
        </w:rPr>
        <w:t> - понимание материала; самостоятельно формулирует ответы;</w:t>
      </w:r>
    </w:p>
    <w:p w:rsidR="0019275A" w:rsidRPr="005F2118" w:rsidRDefault="0019275A" w:rsidP="0019275A">
      <w:pPr>
        <w:spacing w:after="0" w:line="240" w:lineRule="auto"/>
        <w:ind w:right="397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-допускает единичные ошибки и сам исправляет.</w:t>
      </w:r>
    </w:p>
    <w:p w:rsidR="0019275A" w:rsidRPr="005F2118" w:rsidRDefault="0019275A" w:rsidP="00192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«4»</w:t>
      </w:r>
      <w:r w:rsidRPr="005F2118">
        <w:rPr>
          <w:rFonts w:ascii="Times New Roman" w:hAnsi="Times New Roman"/>
          <w:sz w:val="24"/>
          <w:szCs w:val="24"/>
        </w:rPr>
        <w:t xml:space="preserve"> - понимание материала, при ответе допускает неточности, ошибки в речи, исправляет только с помощью </w:t>
      </w:r>
      <w:proofErr w:type="gramStart"/>
      <w:r w:rsidRPr="005F2118">
        <w:rPr>
          <w:rFonts w:ascii="Times New Roman" w:hAnsi="Times New Roman"/>
          <w:sz w:val="24"/>
          <w:szCs w:val="24"/>
        </w:rPr>
        <w:t>учителя.(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1-2ошибки) </w:t>
      </w:r>
    </w:p>
    <w:p w:rsidR="0019275A" w:rsidRPr="005F2118" w:rsidRDefault="0019275A" w:rsidP="00192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«3»-</w:t>
      </w:r>
      <w:r w:rsidRPr="005F2118">
        <w:rPr>
          <w:rFonts w:ascii="Times New Roman" w:hAnsi="Times New Roman"/>
          <w:sz w:val="24"/>
          <w:szCs w:val="24"/>
        </w:rPr>
        <w:t> материал излагается недостаточно полно и последовательно; допускается ряд ошибок в речи; ошибки исправляет только с помощью учителя или учащихся, затрудняется самостоятельно подтвердить пример; нуждается в постоянной помощи учителя.</w:t>
      </w:r>
    </w:p>
    <w:p w:rsidR="0019275A" w:rsidRPr="005F2118" w:rsidRDefault="0019275A" w:rsidP="0019275A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r w:rsidRPr="005F2118">
        <w:rPr>
          <w:rFonts w:ascii="Times New Roman" w:hAnsi="Times New Roman"/>
          <w:b/>
          <w:i/>
          <w:sz w:val="24"/>
          <w:szCs w:val="24"/>
          <w:u w:val="single"/>
        </w:rPr>
        <w:t>Оценки за письменный ответ:</w:t>
      </w:r>
    </w:p>
    <w:p w:rsidR="0019275A" w:rsidRPr="005F2118" w:rsidRDefault="0019275A" w:rsidP="0019275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sz w:val="24"/>
          <w:szCs w:val="24"/>
        </w:rPr>
        <w:t>Оценка «5»</w:t>
      </w:r>
      <w:proofErr w:type="gramStart"/>
      <w:r w:rsidRPr="005F2118">
        <w:rPr>
          <w:rFonts w:ascii="Times New Roman" w:hAnsi="Times New Roman"/>
          <w:sz w:val="24"/>
          <w:szCs w:val="24"/>
        </w:rPr>
        <w:t>-  вся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работа выполнена без ошибок;</w:t>
      </w:r>
    </w:p>
    <w:p w:rsidR="0019275A" w:rsidRPr="005F2118" w:rsidRDefault="0019275A" w:rsidP="001927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sz w:val="24"/>
          <w:szCs w:val="24"/>
        </w:rPr>
        <w:t>Оценка «4»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118">
        <w:rPr>
          <w:rFonts w:ascii="Times New Roman" w:hAnsi="Times New Roman"/>
          <w:sz w:val="24"/>
          <w:szCs w:val="24"/>
        </w:rPr>
        <w:t>-  в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работе имеются 2-3 негрубые ошибки;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правильно выполнена большая часть заданий;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Оценка достижения обучающимися с умственной отсталостью (интеллектуальными нарушениями) пред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метных результатов осуществляется на принципах ин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ди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ду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но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го и дифференцированного подходов. Усвоенные обу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ча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ющимися, даже незначительные по объему и эле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тарные по содержанию знания и умения должны выполнять кор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рек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ци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он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но-раз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ва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ю</w:t>
      </w:r>
      <w:r w:rsidRPr="005F2118">
        <w:rPr>
          <w:rFonts w:ascii="Times New Roman" w:hAnsi="Times New Roman" w:cs="Times New Roman"/>
          <w:sz w:val="24"/>
          <w:szCs w:val="24"/>
        </w:rPr>
        <w:softHyphen/>
        <w:t xml:space="preserve">щую функцию. 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ab/>
        <w:t xml:space="preserve">В течение учебного года проводится </w:t>
      </w:r>
      <w:r w:rsidRPr="005F21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диагностика уровня усвоения знаний и умений </w:t>
      </w:r>
      <w:r w:rsidRPr="005F21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F2118">
        <w:rPr>
          <w:rFonts w:ascii="Times New Roman" w:hAnsi="Times New Roman" w:cs="Times New Roman"/>
          <w:sz w:val="24"/>
          <w:szCs w:val="24"/>
        </w:rPr>
        <w:t>учащихся.  Она состоит из анализа двух этапов: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118">
        <w:rPr>
          <w:rFonts w:ascii="Times New Roman" w:hAnsi="Times New Roman" w:cs="Times New Roman"/>
          <w:i/>
          <w:sz w:val="24"/>
          <w:szCs w:val="24"/>
          <w:u w:val="single"/>
        </w:rPr>
        <w:t>1 этап</w:t>
      </w:r>
      <w:r w:rsidRPr="005F2118">
        <w:rPr>
          <w:rFonts w:ascii="Times New Roman" w:hAnsi="Times New Roman" w:cs="Times New Roman"/>
          <w:sz w:val="24"/>
          <w:szCs w:val="24"/>
          <w:u w:val="single"/>
        </w:rPr>
        <w:t xml:space="preserve"> – стартовая диагностика на начало изучения темы. 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Цель: определить готовность и предпосылки к освоению программного материала по изучаемым темам.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118">
        <w:rPr>
          <w:rFonts w:ascii="Times New Roman" w:hAnsi="Times New Roman" w:cs="Times New Roman"/>
          <w:i/>
          <w:sz w:val="24"/>
          <w:szCs w:val="24"/>
          <w:u w:val="single"/>
        </w:rPr>
        <w:t>2 этап</w:t>
      </w:r>
      <w:r w:rsidRPr="005F2118">
        <w:rPr>
          <w:rFonts w:ascii="Times New Roman" w:hAnsi="Times New Roman" w:cs="Times New Roman"/>
          <w:sz w:val="24"/>
          <w:szCs w:val="24"/>
          <w:u w:val="single"/>
        </w:rPr>
        <w:t xml:space="preserve"> – итоговая диагностика. 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: Выявить</w:t>
      </w:r>
      <w:proofErr w:type="gramEnd"/>
      <w:r w:rsidRPr="005F2118">
        <w:rPr>
          <w:rFonts w:ascii="Times New Roman" w:hAnsi="Times New Roman" w:cs="Times New Roman"/>
          <w:sz w:val="24"/>
          <w:szCs w:val="24"/>
        </w:rPr>
        <w:t xml:space="preserve"> уровень усвоения материала и умения использовать полученные знания на практике. 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     Данные этапов диагностики фиксируются в сводной таблице достижений предметных результатов.  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     По итогам каждого этапа диагностики заполняется графа знаком, представленным </w:t>
      </w:r>
      <w:r w:rsidRPr="005F2118">
        <w:rPr>
          <w:rFonts w:ascii="Times New Roman" w:hAnsi="Times New Roman" w:cs="Times New Roman"/>
          <w:i/>
          <w:sz w:val="24"/>
          <w:szCs w:val="24"/>
        </w:rPr>
        <w:t>в виде баллов</w:t>
      </w:r>
      <w:r w:rsidRPr="005F2118">
        <w:rPr>
          <w:rFonts w:ascii="Times New Roman" w:hAnsi="Times New Roman" w:cs="Times New Roman"/>
          <w:sz w:val="24"/>
          <w:szCs w:val="24"/>
        </w:rPr>
        <w:t>: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0 баллов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не проявил данное умение (не научился).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1балл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демонстрирует умение только с помощью учителя (частично научился).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2балла</w:t>
      </w:r>
      <w:r w:rsidRPr="005F2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118">
        <w:rPr>
          <w:rFonts w:ascii="Times New Roman" w:hAnsi="Times New Roman" w:cs="Times New Roman"/>
          <w:sz w:val="24"/>
          <w:szCs w:val="24"/>
        </w:rPr>
        <w:t>– допускает ошибки при демонстрации умений, требуется частичная помощь учителя.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3балла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демонстрирует в работе данное умение самостоятельно.   </w:t>
      </w:r>
    </w:p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Результаты дают возможность получить объективную информацию об уровне усвоения знаний, умений и навыков в текущем учебном году; запланировать индивидуальную и групповую работу с учащимися в дальнейшем обучении.</w:t>
      </w:r>
    </w:p>
    <w:p w:rsidR="008C156F" w:rsidRPr="005F2118" w:rsidRDefault="008C156F" w:rsidP="008C15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156F" w:rsidRPr="00B20AB3" w:rsidRDefault="008C156F" w:rsidP="008C156F">
      <w:pPr>
        <w:pStyle w:val="a3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8C156F" w:rsidRPr="0019275A" w:rsidRDefault="008C156F" w:rsidP="008C156F">
      <w:pPr>
        <w:shd w:val="clear" w:color="auto" w:fill="FFFFFF"/>
        <w:tabs>
          <w:tab w:val="left" w:pos="672"/>
          <w:tab w:val="left" w:pos="4723"/>
        </w:tabs>
        <w:spacing w:after="0" w:line="240" w:lineRule="auto"/>
        <w:ind w:left="5" w:firstLine="336"/>
        <w:jc w:val="both"/>
        <w:rPr>
          <w:rFonts w:ascii="Times New Roman" w:hAnsi="Times New Roman"/>
          <w:spacing w:val="-6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>В 7 классе учебный материал посвящен ознакомлению с природой и хозяйством России. Изучаются вопросы физической, элементы экономической и социальной географии своей страны,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экологическим проблемам.</w:t>
      </w:r>
    </w:p>
    <w:p w:rsidR="008C156F" w:rsidRPr="0019275A" w:rsidRDefault="008C156F" w:rsidP="008C156F">
      <w:pPr>
        <w:pStyle w:val="Style11"/>
        <w:spacing w:before="5"/>
        <w:jc w:val="both"/>
        <w:rPr>
          <w:rStyle w:val="FontStyle37"/>
          <w:sz w:val="24"/>
          <w:szCs w:val="24"/>
        </w:rPr>
      </w:pPr>
      <w:r w:rsidRPr="0019275A">
        <w:rPr>
          <w:rFonts w:ascii="Times New Roman" w:hAnsi="Times New Roman"/>
          <w:b/>
        </w:rPr>
        <w:t>1.Особенности природы и хозяйства России.</w:t>
      </w:r>
      <w:r w:rsidRPr="0019275A">
        <w:rPr>
          <w:rFonts w:ascii="Times New Roman" w:hAnsi="Times New Roman"/>
        </w:rPr>
        <w:t xml:space="preserve"> Географическое положение России на карте мира Европейская и Азиатская части России.</w:t>
      </w:r>
      <w:r w:rsidRPr="0019275A">
        <w:rPr>
          <w:rStyle w:val="FontStyle38"/>
          <w:sz w:val="24"/>
          <w:szCs w:val="24"/>
        </w:rPr>
        <w:t xml:space="preserve"> Административное деление России. Разнообразие рельефа. Полезные ископаемые, их основные месторождения. Климат России. Водные ресурсы России, их использование. Население России. Народы России. Промышленность — основа хозяйства, ее отрасли Сельское хозяйство, его отрасли.</w:t>
      </w:r>
    </w:p>
    <w:p w:rsidR="008C156F" w:rsidRPr="0019275A" w:rsidRDefault="008C156F" w:rsidP="008C156F">
      <w:pPr>
        <w:spacing w:after="0" w:line="240" w:lineRule="auto"/>
        <w:jc w:val="both"/>
        <w:rPr>
          <w:rStyle w:val="FontStyle38"/>
          <w:b/>
          <w:sz w:val="24"/>
          <w:szCs w:val="24"/>
        </w:rPr>
      </w:pPr>
      <w:r w:rsidRPr="0019275A">
        <w:rPr>
          <w:rStyle w:val="FontStyle38"/>
          <w:sz w:val="24"/>
          <w:szCs w:val="24"/>
        </w:rPr>
        <w:t xml:space="preserve">Транспорт. Экономическое развитие европейской </w:t>
      </w:r>
      <w:r w:rsidRPr="0019275A">
        <w:rPr>
          <w:rStyle w:val="FontStyle37"/>
          <w:b w:val="0"/>
          <w:sz w:val="24"/>
          <w:szCs w:val="24"/>
        </w:rPr>
        <w:t xml:space="preserve">и </w:t>
      </w:r>
      <w:r w:rsidRPr="0019275A">
        <w:rPr>
          <w:rStyle w:val="FontStyle38"/>
          <w:sz w:val="24"/>
          <w:szCs w:val="24"/>
        </w:rPr>
        <w:t>азиатской частей России.</w:t>
      </w:r>
    </w:p>
    <w:p w:rsidR="008C156F" w:rsidRPr="0019275A" w:rsidRDefault="008C156F" w:rsidP="008C156F">
      <w:pPr>
        <w:spacing w:after="0" w:line="240" w:lineRule="auto"/>
        <w:jc w:val="both"/>
        <w:rPr>
          <w:rStyle w:val="FontStyle38"/>
          <w:b/>
          <w:sz w:val="24"/>
          <w:szCs w:val="24"/>
        </w:rPr>
      </w:pPr>
      <w:r w:rsidRPr="0019275A">
        <w:rPr>
          <w:rStyle w:val="FontStyle38"/>
          <w:b/>
          <w:sz w:val="24"/>
          <w:szCs w:val="24"/>
        </w:rPr>
        <w:t xml:space="preserve">2.Природные зоны России: </w:t>
      </w:r>
      <w:r w:rsidRPr="0019275A">
        <w:rPr>
          <w:rStyle w:val="FontStyle38"/>
          <w:sz w:val="24"/>
          <w:szCs w:val="24"/>
        </w:rPr>
        <w:t>Зона арктических пустынь. Зона тундры. Лесная зона. Зона пустынь и полупустынь. Высотная поясность в горах</w:t>
      </w:r>
      <w:r w:rsidRPr="0019275A">
        <w:rPr>
          <w:rStyle w:val="FontStyle38"/>
          <w:b/>
          <w:sz w:val="24"/>
          <w:szCs w:val="24"/>
        </w:rPr>
        <w:t>.</w:t>
      </w:r>
    </w:p>
    <w:p w:rsidR="008C156F" w:rsidRPr="0019275A" w:rsidRDefault="008C156F" w:rsidP="008C156F">
      <w:pPr>
        <w:spacing w:after="0" w:line="240" w:lineRule="auto"/>
        <w:jc w:val="both"/>
        <w:rPr>
          <w:rStyle w:val="FontStyle38"/>
          <w:sz w:val="24"/>
          <w:szCs w:val="24"/>
        </w:rPr>
      </w:pPr>
      <w:r w:rsidRPr="0019275A">
        <w:rPr>
          <w:rStyle w:val="FontStyle38"/>
          <w:sz w:val="24"/>
          <w:szCs w:val="24"/>
        </w:rPr>
        <w:t>Размещение природных зон на территории России</w:t>
      </w:r>
      <w:r w:rsidRPr="0019275A">
        <w:rPr>
          <w:rFonts w:ascii="Times New Roman" w:hAnsi="Times New Roman"/>
          <w:sz w:val="24"/>
          <w:szCs w:val="24"/>
        </w:rPr>
        <w:t xml:space="preserve"> Карта природных зон России, </w:t>
      </w:r>
      <w:r w:rsidRPr="0019275A">
        <w:rPr>
          <w:rStyle w:val="FontStyle38"/>
          <w:sz w:val="24"/>
          <w:szCs w:val="24"/>
        </w:rPr>
        <w:t xml:space="preserve">положение на карте, климат, полезные ископаемые, растительный и животный мир, население и его основные занятия.  Крупные </w:t>
      </w:r>
      <w:proofErr w:type="gramStart"/>
      <w:r w:rsidRPr="0019275A">
        <w:rPr>
          <w:rStyle w:val="FontStyle38"/>
          <w:sz w:val="24"/>
          <w:szCs w:val="24"/>
        </w:rPr>
        <w:t>города  природных</w:t>
      </w:r>
      <w:proofErr w:type="gramEnd"/>
      <w:r w:rsidRPr="0019275A">
        <w:rPr>
          <w:rStyle w:val="FontStyle38"/>
          <w:sz w:val="24"/>
          <w:szCs w:val="24"/>
        </w:rPr>
        <w:t xml:space="preserve"> зон: Мурманск, Нарьян-Мар, Воркута, Норильск, Анадырь, Санкт-Петербург, Архангельск, Новгород, Псков, Калининград, Воронеж, Курск, Оренбург, Омск, Самара, Саратов, Волгоград, </w:t>
      </w:r>
      <w:proofErr w:type="spellStart"/>
      <w:r w:rsidRPr="0019275A">
        <w:rPr>
          <w:rStyle w:val="FontStyle38"/>
          <w:sz w:val="24"/>
          <w:szCs w:val="24"/>
        </w:rPr>
        <w:t>Ростов</w:t>
      </w:r>
      <w:proofErr w:type="spellEnd"/>
      <w:r w:rsidRPr="0019275A">
        <w:rPr>
          <w:rStyle w:val="FontStyle38"/>
          <w:sz w:val="24"/>
          <w:szCs w:val="24"/>
        </w:rPr>
        <w:t>-на-Дону, Ставрополь, Краснодар, Сочи, Туапсе, Анапа, Геленджик Новороссийск, экологические проблемы.</w:t>
      </w:r>
    </w:p>
    <w:p w:rsidR="008C156F" w:rsidRPr="0019275A" w:rsidRDefault="008C156F" w:rsidP="008C156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 xml:space="preserve">             При отборе географического материала в программе основным принципом является принцип</w:t>
      </w:r>
      <w:r w:rsidRPr="0019275A">
        <w:rPr>
          <w:rFonts w:ascii="Times New Roman" w:hAnsi="Times New Roman"/>
          <w:i/>
          <w:sz w:val="24"/>
          <w:szCs w:val="24"/>
        </w:rPr>
        <w:t xml:space="preserve"> коррекционной </w:t>
      </w:r>
      <w:r w:rsidRPr="0019275A">
        <w:rPr>
          <w:rFonts w:ascii="Times New Roman" w:hAnsi="Times New Roman"/>
          <w:sz w:val="24"/>
          <w:szCs w:val="24"/>
        </w:rPr>
        <w:t xml:space="preserve">направленности в обучении, принцип </w:t>
      </w:r>
      <w:r w:rsidRPr="0019275A">
        <w:rPr>
          <w:rFonts w:ascii="Times New Roman" w:hAnsi="Times New Roman"/>
          <w:i/>
          <w:sz w:val="24"/>
          <w:szCs w:val="24"/>
        </w:rPr>
        <w:t>воспитывающей и развивающей</w:t>
      </w:r>
      <w:r w:rsidRPr="0019275A">
        <w:rPr>
          <w:rFonts w:ascii="Times New Roman" w:hAnsi="Times New Roman"/>
          <w:sz w:val="24"/>
          <w:szCs w:val="24"/>
        </w:rPr>
        <w:t xml:space="preserve"> направленности обучения, принцип </w:t>
      </w:r>
      <w:r w:rsidRPr="0019275A">
        <w:rPr>
          <w:rFonts w:ascii="Times New Roman" w:hAnsi="Times New Roman"/>
          <w:i/>
          <w:sz w:val="24"/>
          <w:szCs w:val="24"/>
        </w:rPr>
        <w:t>научности и доступности</w:t>
      </w:r>
      <w:r w:rsidRPr="0019275A">
        <w:rPr>
          <w:rFonts w:ascii="Times New Roman" w:hAnsi="Times New Roman"/>
          <w:sz w:val="24"/>
          <w:szCs w:val="24"/>
        </w:rPr>
        <w:t xml:space="preserve"> обучения, принцип </w:t>
      </w:r>
      <w:r w:rsidRPr="0019275A">
        <w:rPr>
          <w:rFonts w:ascii="Times New Roman" w:hAnsi="Times New Roman"/>
          <w:i/>
          <w:sz w:val="24"/>
          <w:szCs w:val="24"/>
        </w:rPr>
        <w:t xml:space="preserve">систематичности и последовательности </w:t>
      </w:r>
      <w:r w:rsidRPr="0019275A">
        <w:rPr>
          <w:rFonts w:ascii="Times New Roman" w:hAnsi="Times New Roman"/>
          <w:sz w:val="24"/>
          <w:szCs w:val="24"/>
        </w:rPr>
        <w:t xml:space="preserve">в обучении, принцип </w:t>
      </w:r>
      <w:r w:rsidRPr="0019275A">
        <w:rPr>
          <w:rFonts w:ascii="Times New Roman" w:hAnsi="Times New Roman"/>
          <w:i/>
          <w:sz w:val="24"/>
          <w:szCs w:val="24"/>
        </w:rPr>
        <w:t xml:space="preserve">наглядности </w:t>
      </w:r>
      <w:r w:rsidRPr="0019275A">
        <w:rPr>
          <w:rFonts w:ascii="Times New Roman" w:hAnsi="Times New Roman"/>
          <w:sz w:val="24"/>
          <w:szCs w:val="24"/>
        </w:rPr>
        <w:t xml:space="preserve">в обучении, принцип </w:t>
      </w:r>
      <w:r w:rsidRPr="0019275A">
        <w:rPr>
          <w:rFonts w:ascii="Times New Roman" w:hAnsi="Times New Roman"/>
          <w:i/>
          <w:sz w:val="24"/>
          <w:szCs w:val="24"/>
        </w:rPr>
        <w:t>индивидуального и дифференцированного</w:t>
      </w:r>
      <w:r w:rsidRPr="0019275A">
        <w:rPr>
          <w:rFonts w:ascii="Times New Roman" w:hAnsi="Times New Roman"/>
          <w:sz w:val="24"/>
          <w:szCs w:val="24"/>
        </w:rPr>
        <w:t xml:space="preserve"> подхода в обучении и т.д.</w:t>
      </w:r>
    </w:p>
    <w:p w:rsidR="008C156F" w:rsidRPr="0019275A" w:rsidRDefault="008C156F" w:rsidP="008C156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>Это дает возможность широко использовать межпредметные связи географии с историей, естествознанием, математикой, литературой и др.</w:t>
      </w:r>
    </w:p>
    <w:p w:rsidR="008C156F" w:rsidRPr="0019275A" w:rsidRDefault="008C156F" w:rsidP="008C156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5A">
        <w:rPr>
          <w:rFonts w:ascii="Times New Roman" w:hAnsi="Times New Roman"/>
          <w:sz w:val="24"/>
          <w:szCs w:val="24"/>
        </w:rPr>
        <w:t xml:space="preserve">              Основной формой обучения географии в специальной (коррекционной) школе является </w:t>
      </w:r>
      <w:r w:rsidRPr="0019275A">
        <w:rPr>
          <w:rFonts w:ascii="Times New Roman" w:hAnsi="Times New Roman"/>
          <w:i/>
          <w:sz w:val="24"/>
          <w:szCs w:val="24"/>
        </w:rPr>
        <w:t>урок.</w:t>
      </w:r>
    </w:p>
    <w:p w:rsidR="008C156F" w:rsidRPr="0019275A" w:rsidRDefault="008C156F" w:rsidP="008C15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9275A">
        <w:rPr>
          <w:rFonts w:ascii="Times New Roman" w:hAnsi="Times New Roman"/>
          <w:sz w:val="24"/>
          <w:szCs w:val="24"/>
          <w:u w:val="single"/>
        </w:rPr>
        <w:lastRenderedPageBreak/>
        <w:t xml:space="preserve">Типы </w:t>
      </w:r>
      <w:r w:rsidRPr="0019275A">
        <w:rPr>
          <w:rFonts w:ascii="Times New Roman" w:hAnsi="Times New Roman"/>
          <w:i/>
          <w:sz w:val="24"/>
          <w:szCs w:val="24"/>
          <w:u w:val="single"/>
        </w:rPr>
        <w:t>уроков</w:t>
      </w:r>
      <w:r w:rsidRPr="0019275A">
        <w:rPr>
          <w:rFonts w:ascii="Times New Roman" w:hAnsi="Times New Roman"/>
          <w:sz w:val="24"/>
          <w:szCs w:val="24"/>
        </w:rPr>
        <w:t>:</w:t>
      </w:r>
    </w:p>
    <w:p w:rsidR="008C156F" w:rsidRPr="0019275A" w:rsidRDefault="008C156F" w:rsidP="008C156F">
      <w:pPr>
        <w:pStyle w:val="1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>Урок сообщения новых знаний (урок первоначального изучения материала);</w:t>
      </w:r>
    </w:p>
    <w:p w:rsidR="0019275A" w:rsidRPr="003932A2" w:rsidRDefault="008C156F" w:rsidP="003932A2">
      <w:pPr>
        <w:pStyle w:val="10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75A">
        <w:rPr>
          <w:rFonts w:ascii="Times New Roman" w:hAnsi="Times New Roman" w:cs="Times New Roman"/>
          <w:sz w:val="24"/>
          <w:szCs w:val="24"/>
        </w:rPr>
        <w:t xml:space="preserve">Урок обобщения и систематизации знаний </w:t>
      </w:r>
      <w:r>
        <w:rPr>
          <w:rFonts w:ascii="Times New Roman" w:hAnsi="Times New Roman" w:cs="Times New Roman"/>
          <w:sz w:val="24"/>
          <w:szCs w:val="24"/>
        </w:rPr>
        <w:t>(повторительно-обобщающий урок).</w:t>
      </w:r>
      <w:r w:rsidRPr="00192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75A" w:rsidRPr="00895EE3" w:rsidRDefault="0019275A" w:rsidP="0019275A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895EE3">
        <w:rPr>
          <w:b/>
          <w:sz w:val="28"/>
          <w:szCs w:val="28"/>
        </w:rPr>
        <w:t>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18"/>
        <w:gridCol w:w="1311"/>
        <w:gridCol w:w="5171"/>
      </w:tblGrid>
      <w:tr w:rsidR="0019275A" w:rsidTr="0019275A">
        <w:tc>
          <w:tcPr>
            <w:tcW w:w="3754" w:type="dxa"/>
          </w:tcPr>
          <w:p w:rsidR="0019275A" w:rsidRPr="00F86313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Раздел/тема.</w:t>
            </w:r>
          </w:p>
          <w:p w:rsidR="0019275A" w:rsidRPr="00425D8D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19275A" w:rsidRPr="00425D8D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425D8D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виды учебной деятельности     обучающихся</w:t>
            </w:r>
          </w:p>
        </w:tc>
      </w:tr>
      <w:tr w:rsidR="0019275A" w:rsidTr="0019275A">
        <w:trPr>
          <w:gridAfter w:val="1"/>
          <w:wAfter w:w="5238" w:type="dxa"/>
        </w:trPr>
        <w:tc>
          <w:tcPr>
            <w:tcW w:w="3754" w:type="dxa"/>
            <w:tcBorders>
              <w:right w:val="single" w:sz="4" w:space="0" w:color="auto"/>
            </w:tcBorders>
          </w:tcPr>
          <w:p w:rsidR="0019275A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0625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природы и </w:t>
            </w:r>
          </w:p>
          <w:p w:rsidR="0019275A" w:rsidRDefault="0019275A" w:rsidP="0019275A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6B0625">
              <w:rPr>
                <w:rFonts w:ascii="Times New Roman" w:hAnsi="Times New Roman"/>
                <w:b/>
                <w:sz w:val="24"/>
                <w:szCs w:val="24"/>
              </w:rPr>
              <w:t>хозяйства России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Default="0019275A" w:rsidP="0019275A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12</w:t>
            </w:r>
          </w:p>
        </w:tc>
      </w:tr>
      <w:tr w:rsidR="0019275A" w:rsidRPr="00F022D5" w:rsidTr="0019275A">
        <w:tc>
          <w:tcPr>
            <w:tcW w:w="3754" w:type="dxa"/>
            <w:tcBorders>
              <w:right w:val="single" w:sz="4" w:space="0" w:color="auto"/>
            </w:tcBorders>
          </w:tcPr>
          <w:p w:rsidR="0019275A" w:rsidRPr="00F73177" w:rsidRDefault="0019275A" w:rsidP="0019275A">
            <w:pPr>
              <w:spacing w:before="100" w:beforeAutospacing="1" w:after="202"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Географическое положение России на карте мира. </w:t>
            </w:r>
          </w:p>
        </w:tc>
        <w:tc>
          <w:tcPr>
            <w:tcW w:w="1322" w:type="dxa"/>
            <w:tcBorders>
              <w:left w:val="single" w:sz="4" w:space="0" w:color="auto"/>
            </w:tcBorders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учебника, с географической картой.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3177">
              <w:rPr>
                <w:rFonts w:ascii="Times New Roman" w:hAnsi="Times New Roman"/>
                <w:sz w:val="24"/>
                <w:szCs w:val="24"/>
              </w:rPr>
              <w:t>Знать:  особенности</w:t>
            </w:r>
            <w:proofErr w:type="gramEnd"/>
            <w:r w:rsidRPr="00F73177">
              <w:rPr>
                <w:rFonts w:ascii="Times New Roman" w:hAnsi="Times New Roman"/>
                <w:sz w:val="24"/>
                <w:szCs w:val="24"/>
              </w:rPr>
              <w:t xml:space="preserve"> географического положения страны.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Уметь: показывать границы России.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Морские и сухопутные границы</w:t>
            </w:r>
          </w:p>
        </w:tc>
      </w:tr>
      <w:tr w:rsidR="0019275A" w:rsidRPr="00F022D5" w:rsidTr="0019275A">
        <w:tc>
          <w:tcPr>
            <w:tcW w:w="3754" w:type="dxa"/>
          </w:tcPr>
          <w:p w:rsidR="0019275A" w:rsidRPr="00F73177" w:rsidRDefault="0019275A" w:rsidP="0019275A">
            <w:pPr>
              <w:spacing w:before="100" w:beforeAutospacing="1" w:after="202"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Европейская и Азиатская части России.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spacing w:before="43"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Знать: пояса освещенности, в которых расположена наша страна. </w:t>
            </w:r>
            <w:proofErr w:type="gramStart"/>
            <w:r w:rsidRPr="00F73177">
              <w:rPr>
                <w:rFonts w:ascii="Times New Roman" w:hAnsi="Times New Roman"/>
                <w:sz w:val="24"/>
                <w:szCs w:val="24"/>
              </w:rPr>
              <w:t>Уметь:  показывать</w:t>
            </w:r>
            <w:proofErr w:type="gramEnd"/>
            <w:r w:rsidRPr="00F73177">
              <w:rPr>
                <w:rFonts w:ascii="Times New Roman" w:hAnsi="Times New Roman"/>
                <w:sz w:val="24"/>
                <w:szCs w:val="24"/>
              </w:rPr>
              <w:t xml:space="preserve"> границу между Европой и Азией.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Европа, Азия.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Уральские горы.</w:t>
            </w: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Административное деление России.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составные части России. Уметь: 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показывать на карте.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области, округа, края, субъект 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РФ.</w:t>
            </w: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Разнообразие рельефа.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Знать: особенность рельефа.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Уметь: находить на карте низменности, горы, равнины.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Пояснять понятия: р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авнины; горы; низменность.</w:t>
            </w: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Полезные ископаемые, их основные месторождения.</w:t>
            </w:r>
          </w:p>
        </w:tc>
        <w:tc>
          <w:tcPr>
            <w:tcW w:w="1322" w:type="dxa"/>
          </w:tcPr>
          <w:p w:rsidR="0019275A" w:rsidRPr="00D84D94" w:rsidRDefault="0019275A" w:rsidP="0019275A">
            <w:pPr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Знать: понятия «полезные ископаемые».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Уметь: называть виды полезных ископаемых и способы их добычи.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Природные ресурсы; месторождения; геологи.</w:t>
            </w: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Климат России.</w:t>
            </w:r>
          </w:p>
        </w:tc>
        <w:tc>
          <w:tcPr>
            <w:tcW w:w="1322" w:type="dxa"/>
          </w:tcPr>
          <w:p w:rsidR="0019275A" w:rsidRPr="007B7464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Знать: понятия «климат»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Уметь: давать сравнительную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характеристику климатических условий, рассказывать о жизнедеятельности людей в разных частях России.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Пояснять такие понятия как: а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рктический пояс,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умеренный пояс, субтропический климатический пояс, наводнение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, виноград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ство.</w:t>
            </w: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lastRenderedPageBreak/>
              <w:t>Водные ресурсы России, их использование.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Знать: понятие «водные ресурсы»</w:t>
            </w:r>
            <w:proofErr w:type="gramStart"/>
            <w:r w:rsidRPr="00F73177">
              <w:rPr>
                <w:rFonts w:ascii="Times New Roman" w:hAnsi="Times New Roman"/>
                <w:sz w:val="24"/>
                <w:szCs w:val="24"/>
              </w:rPr>
              <w:t>, Уметь</w:t>
            </w:r>
            <w:proofErr w:type="gramEnd"/>
            <w:r w:rsidRPr="00F73177">
              <w:rPr>
                <w:rFonts w:ascii="Times New Roman" w:hAnsi="Times New Roman"/>
                <w:sz w:val="24"/>
                <w:szCs w:val="24"/>
              </w:rPr>
              <w:t xml:space="preserve">: показывать крупные реки и озёра России.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Население России. Народы России.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Знать: основные занятия населения.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Уметь: устанавливать взаимосвязь между климатом, природными условиями и занятиями населения.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Многонациональное государство.</w:t>
            </w: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Промышленность – основа хозяйства, её отрасли.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Знать: отрасли промышленности.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Уметь: составлять монологический рассказ.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Тяжелая, легкая, пищевая промышленности.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Сельское хозяйство, его отрасли.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Знать: ведущие отрасли сельского хозяйства России. Уметь: рассказывать о продукции сельского хозяйства, об </w:t>
            </w:r>
            <w:proofErr w:type="gramStart"/>
            <w:r w:rsidRPr="00F73177">
              <w:rPr>
                <w:rFonts w:ascii="Times New Roman" w:hAnsi="Times New Roman"/>
                <w:sz w:val="24"/>
                <w:szCs w:val="24"/>
              </w:rPr>
              <w:t>экологических  проблемах</w:t>
            </w:r>
            <w:proofErr w:type="gramEnd"/>
            <w:r w:rsidRPr="00F73177">
              <w:rPr>
                <w:rFonts w:ascii="Times New Roman" w:hAnsi="Times New Roman"/>
                <w:sz w:val="24"/>
                <w:szCs w:val="24"/>
              </w:rPr>
              <w:t xml:space="preserve">  и их решения.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Сельское хозяйство, земледелие, животноводство, полеводство, садоводство, виноград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ство.</w:t>
            </w: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Транспорт. Экономическое развитие Европейской и Азиатской частей России.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Знать: виды транспорта.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Уметь: составлять рассказ по вопросам.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Железнодорожный, автомобильный, водный, воздушный, трубопроводный транспорт, зимники.</w:t>
            </w:r>
          </w:p>
        </w:tc>
      </w:tr>
      <w:tr w:rsidR="0019275A" w:rsidTr="0019275A">
        <w:tc>
          <w:tcPr>
            <w:tcW w:w="3754" w:type="dxa"/>
            <w:tcBorders>
              <w:left w:val="single" w:sz="4" w:space="0" w:color="auto"/>
            </w:tcBorders>
          </w:tcPr>
          <w:p w:rsidR="0019275A" w:rsidRPr="00BF4116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4116">
              <w:rPr>
                <w:rFonts w:ascii="Times New Roman" w:hAnsi="Times New Roman"/>
                <w:b/>
                <w:sz w:val="24"/>
                <w:szCs w:val="24"/>
              </w:rPr>
              <w:t>Природные зоны России</w:t>
            </w:r>
          </w:p>
        </w:tc>
        <w:tc>
          <w:tcPr>
            <w:tcW w:w="1322" w:type="dxa"/>
          </w:tcPr>
          <w:p w:rsidR="0019275A" w:rsidRPr="00BF4116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4116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природных зон на территории России.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Знать: понятие природной зоны. Уметь: показывать </w:t>
            </w:r>
            <w:proofErr w:type="gramStart"/>
            <w:r w:rsidRPr="00F73177">
              <w:rPr>
                <w:rFonts w:ascii="Times New Roman" w:hAnsi="Times New Roman"/>
                <w:sz w:val="24"/>
                <w:szCs w:val="24"/>
              </w:rPr>
              <w:t>границы  природных</w:t>
            </w:r>
            <w:proofErr w:type="gramEnd"/>
            <w:r w:rsidRPr="00F73177">
              <w:rPr>
                <w:rFonts w:ascii="Times New Roman" w:hAnsi="Times New Roman"/>
                <w:sz w:val="24"/>
                <w:szCs w:val="24"/>
              </w:rPr>
              <w:t xml:space="preserve"> зон России на  физической карте.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Природные зоны.</w:t>
            </w:r>
          </w:p>
        </w:tc>
      </w:tr>
      <w:tr w:rsidR="0019275A" w:rsidRPr="00F022D5" w:rsidTr="0019275A">
        <w:tc>
          <w:tcPr>
            <w:tcW w:w="3754" w:type="dxa"/>
            <w:tcBorders>
              <w:left w:val="single" w:sz="4" w:space="0" w:color="auto"/>
            </w:tcBorders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Карта природных зон. 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proofErr w:type="gramStart"/>
            <w:r w:rsidRPr="00F73177">
              <w:rPr>
                <w:rFonts w:ascii="Times New Roman" w:hAnsi="Times New Roman"/>
                <w:sz w:val="24"/>
                <w:szCs w:val="24"/>
              </w:rPr>
              <w:t>природные  зоны</w:t>
            </w:r>
            <w:proofErr w:type="gramEnd"/>
            <w:r w:rsidRPr="00F73177">
              <w:rPr>
                <w:rFonts w:ascii="Times New Roman" w:hAnsi="Times New Roman"/>
                <w:sz w:val="24"/>
                <w:szCs w:val="24"/>
              </w:rPr>
              <w:t xml:space="preserve"> России.</w:t>
            </w:r>
          </w:p>
          <w:p w:rsidR="0019275A" w:rsidRPr="00F73177" w:rsidRDefault="0019275A" w:rsidP="0019275A">
            <w:pPr>
              <w:autoSpaceDE w:val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Уметь: давать элементарное описание природы по зонам, пользуясь картами.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Природные зоны.</w:t>
            </w:r>
          </w:p>
        </w:tc>
      </w:tr>
      <w:tr w:rsidR="0019275A" w:rsidTr="0019275A">
        <w:trPr>
          <w:gridAfter w:val="1"/>
          <w:wAfter w:w="5238" w:type="dxa"/>
        </w:trPr>
        <w:tc>
          <w:tcPr>
            <w:tcW w:w="3754" w:type="dxa"/>
            <w:tcBorders>
              <w:right w:val="single" w:sz="4" w:space="0" w:color="auto"/>
            </w:tcBorders>
          </w:tcPr>
          <w:p w:rsidR="0019275A" w:rsidRPr="00BF4116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4116">
              <w:rPr>
                <w:rFonts w:ascii="Times New Roman" w:hAnsi="Times New Roman"/>
                <w:b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Default="0019275A" w:rsidP="0019275A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5</w:t>
            </w:r>
          </w:p>
        </w:tc>
      </w:tr>
      <w:tr w:rsidR="0019275A" w:rsidTr="0019275A"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Положение на карте. 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lef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понятия «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Арктика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айсберги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Уметь: показывать зону на карте</w:t>
            </w:r>
            <w:r w:rsidRPr="00F7317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Климат.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Знать: особеннос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 климатических 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условий зоны арктических пустынь. Уметь: составлять монологический рассказ.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Пояснять понятия: п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олярная ночь, полярное сияние, полярный день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275A" w:rsidTr="0019275A">
        <w:tc>
          <w:tcPr>
            <w:tcW w:w="3754" w:type="dxa"/>
          </w:tcPr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Растительный и животный мир.</w:t>
            </w:r>
          </w:p>
        </w:tc>
        <w:tc>
          <w:tcPr>
            <w:tcW w:w="1322" w:type="dxa"/>
          </w:tcPr>
          <w:p w:rsidR="0019275A" w:rsidRPr="00F73177" w:rsidRDefault="0019275A" w:rsidP="0019275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Знать: наиболее типичных для зоны арктических пустынь растений и животных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proofErr w:type="gramStart"/>
            <w:r w:rsidRPr="00F73177">
              <w:rPr>
                <w:rFonts w:ascii="Times New Roman" w:hAnsi="Times New Roman"/>
                <w:sz w:val="24"/>
                <w:szCs w:val="24"/>
              </w:rPr>
              <w:t>составлять  таблицу</w:t>
            </w:r>
            <w:proofErr w:type="gramEnd"/>
            <w:r w:rsidRPr="00F73177">
              <w:rPr>
                <w:rFonts w:ascii="Times New Roman" w:hAnsi="Times New Roman"/>
                <w:sz w:val="24"/>
                <w:szCs w:val="24"/>
              </w:rPr>
              <w:t xml:space="preserve"> «Животный и растительный мир Арктики».</w:t>
            </w:r>
          </w:p>
          <w:p w:rsidR="0019275A" w:rsidRPr="00F73177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Пояснять понятия: п</w:t>
            </w:r>
            <w:r w:rsidRPr="00F73177">
              <w:rPr>
                <w:rFonts w:ascii="Times New Roman" w:hAnsi="Times New Roman"/>
                <w:sz w:val="24"/>
                <w:szCs w:val="24"/>
              </w:rPr>
              <w:t>ланктон, Красная книга, остров Врангеля, морские животные.</w:t>
            </w:r>
          </w:p>
        </w:tc>
      </w:tr>
      <w:tr w:rsidR="0019275A" w:rsidTr="0019275A">
        <w:tc>
          <w:tcPr>
            <w:tcW w:w="3754" w:type="dxa"/>
          </w:tcPr>
          <w:p w:rsidR="0019275A" w:rsidRPr="006B0625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0625">
              <w:rPr>
                <w:rFonts w:ascii="Times New Roman" w:hAnsi="Times New Roman"/>
                <w:sz w:val="24"/>
                <w:szCs w:val="24"/>
              </w:rPr>
              <w:t>Население и его основные занятия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2" w:type="dxa"/>
          </w:tcPr>
          <w:p w:rsidR="0019275A" w:rsidRPr="006B0625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19275A" w:rsidRPr="00491248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Default="0019275A" w:rsidP="0019275A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Знать:  почему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островах СЛО почти нет постоянного населения.</w:t>
            </w:r>
          </w:p>
          <w:p w:rsidR="0019275A" w:rsidRPr="006B0625" w:rsidRDefault="0019275A" w:rsidP="0019275A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5FF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меть: у</w:t>
            </w:r>
            <w:r w:rsidRPr="006C05FF">
              <w:rPr>
                <w:rFonts w:ascii="Times New Roman" w:hAnsi="Times New Roman"/>
                <w:sz w:val="24"/>
                <w:szCs w:val="24"/>
              </w:rPr>
              <w:t xml:space="preserve">станавливать взаимосвязь между климатом, растительным и животным миром, природными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и занятости населения.</w:t>
            </w:r>
          </w:p>
          <w:p w:rsidR="0019275A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Сейнеры, траулеры, трал, метеостанция, метеорологи, </w:t>
            </w:r>
          </w:p>
          <w:p w:rsidR="0019275A" w:rsidRPr="006B0625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Синоптики, океанологи, зоологи.</w:t>
            </w:r>
          </w:p>
        </w:tc>
      </w:tr>
    </w:tbl>
    <w:p w:rsidR="0019275A" w:rsidRPr="00BF4116" w:rsidRDefault="0019275A" w:rsidP="0019275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793"/>
        <w:gridCol w:w="1277"/>
        <w:gridCol w:w="5244"/>
      </w:tblGrid>
      <w:tr w:rsidR="0019275A" w:rsidTr="0019275A">
        <w:trPr>
          <w:trHeight w:val="140"/>
        </w:trPr>
        <w:tc>
          <w:tcPr>
            <w:tcW w:w="3793" w:type="dxa"/>
          </w:tcPr>
          <w:p w:rsidR="0019275A" w:rsidRPr="00F95253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253">
              <w:rPr>
                <w:rFonts w:ascii="Times New Roman" w:hAnsi="Times New Roman"/>
                <w:sz w:val="24"/>
                <w:szCs w:val="24"/>
              </w:rPr>
              <w:t>Северный морской путь.</w:t>
            </w:r>
          </w:p>
          <w:p w:rsidR="0019275A" w:rsidRDefault="0019275A" w:rsidP="001927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19275A" w:rsidRDefault="0019275A" w:rsidP="001927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9275A" w:rsidRPr="00491248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95253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253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95253">
              <w:rPr>
                <w:rFonts w:ascii="Times New Roman" w:hAnsi="Times New Roman"/>
                <w:sz w:val="24"/>
                <w:szCs w:val="24"/>
              </w:rPr>
              <w:t xml:space="preserve"> моря СЛО.</w:t>
            </w:r>
          </w:p>
          <w:p w:rsidR="0019275A" w:rsidRPr="00F73177" w:rsidRDefault="0019275A" w:rsidP="0019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253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95253">
              <w:rPr>
                <w:rFonts w:ascii="Times New Roman" w:hAnsi="Times New Roman"/>
                <w:sz w:val="24"/>
                <w:szCs w:val="24"/>
              </w:rPr>
              <w:t xml:space="preserve"> показывать </w:t>
            </w:r>
            <w:proofErr w:type="gramStart"/>
            <w:r w:rsidRPr="00F95253">
              <w:rPr>
                <w:rFonts w:ascii="Times New Roman" w:hAnsi="Times New Roman"/>
                <w:sz w:val="24"/>
                <w:szCs w:val="24"/>
              </w:rPr>
              <w:t>северный  морской</w:t>
            </w:r>
            <w:proofErr w:type="gramEnd"/>
            <w:r w:rsidRPr="00F95253">
              <w:rPr>
                <w:rFonts w:ascii="Times New Roman" w:hAnsi="Times New Roman"/>
                <w:sz w:val="24"/>
                <w:szCs w:val="24"/>
              </w:rPr>
              <w:t xml:space="preserve"> путь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5A" w:rsidRDefault="0019275A" w:rsidP="001927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Пояснять понятия: навигация, Северный морской</w:t>
            </w:r>
          </w:p>
        </w:tc>
      </w:tr>
      <w:tr w:rsidR="0019275A" w:rsidTr="0019275A">
        <w:trPr>
          <w:trHeight w:val="140"/>
        </w:trPr>
        <w:tc>
          <w:tcPr>
            <w:tcW w:w="3793" w:type="dxa"/>
            <w:tcBorders>
              <w:right w:val="single" w:sz="4" w:space="0" w:color="auto"/>
            </w:tcBorders>
          </w:tcPr>
          <w:p w:rsidR="0019275A" w:rsidRPr="00902B99" w:rsidRDefault="0019275A" w:rsidP="0019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40C">
              <w:rPr>
                <w:rFonts w:ascii="Times New Roman" w:hAnsi="Times New Roman"/>
                <w:b/>
                <w:sz w:val="24"/>
                <w:szCs w:val="24"/>
              </w:rPr>
              <w:t>Зона тундры</w:t>
            </w:r>
            <w:r w:rsidRPr="00F952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19275A" w:rsidRPr="00902B99" w:rsidRDefault="0019275A" w:rsidP="0019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9275A" w:rsidRPr="00902B99" w:rsidRDefault="0019275A" w:rsidP="0019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5A" w:rsidRPr="001B60F8" w:rsidTr="0019275A">
        <w:trPr>
          <w:trHeight w:val="140"/>
        </w:trPr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Зона тундры.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Положение на карте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Рельеф и полезные ископаемые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положение на карте зоны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тундры,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Острова</w:t>
            </w:r>
            <w:proofErr w:type="spellEnd"/>
            <w:proofErr w:type="gramEnd"/>
            <w:r w:rsidRPr="00D15BC2">
              <w:rPr>
                <w:rFonts w:ascii="Times New Roman" w:hAnsi="Times New Roman"/>
                <w:sz w:val="24"/>
                <w:szCs w:val="24"/>
              </w:rPr>
              <w:t xml:space="preserve"> и полуострова.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п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оказывать на карте природную зону, острова и полуострова, описывать.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Тундра Рельеф, полезные ископаемые.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слой многолетней мерзлоты.</w:t>
            </w:r>
          </w:p>
        </w:tc>
      </w:tr>
      <w:tr w:rsidR="0019275A" w:rsidRPr="001B60F8" w:rsidTr="0019275A">
        <w:trPr>
          <w:trHeight w:val="140"/>
        </w:trPr>
        <w:tc>
          <w:tcPr>
            <w:tcW w:w="3793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Климат. Водоемы тундры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какой климат характерен для зоны.</w:t>
            </w:r>
          </w:p>
          <w:p w:rsidR="0019275A" w:rsidRPr="00D15BC2" w:rsidRDefault="0019275A" w:rsidP="0019275A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п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ринимать простейшие меры по охране окружающей </w:t>
            </w:r>
            <w:proofErr w:type="spellStart"/>
            <w:r w:rsidRPr="00D15BC2">
              <w:rPr>
                <w:rFonts w:ascii="Times New Roman" w:hAnsi="Times New Roman"/>
                <w:sz w:val="24"/>
                <w:szCs w:val="24"/>
              </w:rPr>
              <w:t>средыправильно</w:t>
            </w:r>
            <w:proofErr w:type="spellEnd"/>
            <w:r w:rsidRPr="00D15BC2">
              <w:rPr>
                <w:rFonts w:ascii="Times New Roman" w:hAnsi="Times New Roman"/>
                <w:sz w:val="24"/>
                <w:szCs w:val="24"/>
              </w:rPr>
              <w:t xml:space="preserve"> вести себя в природе.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олярная ночь, полярный день, вечная мерзло</w:t>
            </w:r>
            <w:r>
              <w:rPr>
                <w:rFonts w:ascii="Times New Roman" w:hAnsi="Times New Roman"/>
                <w:sz w:val="24"/>
                <w:szCs w:val="24"/>
              </w:rPr>
              <w:t>та. зимники, п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урга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275A" w:rsidRPr="001B60F8" w:rsidTr="0019275A">
        <w:trPr>
          <w:trHeight w:val="140"/>
        </w:trPr>
        <w:tc>
          <w:tcPr>
            <w:tcW w:w="3793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Растительный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мир.</w:t>
            </w:r>
          </w:p>
        </w:tc>
        <w:tc>
          <w:tcPr>
            <w:tcW w:w="1277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типичных представителей растительного мира.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с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амостоятельно выполнять задание: в рабочей тетради.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Ботанический сад.</w:t>
            </w:r>
          </w:p>
        </w:tc>
      </w:tr>
      <w:tr w:rsidR="0019275A" w:rsidRPr="001B60F8" w:rsidTr="0019275A">
        <w:trPr>
          <w:trHeight w:val="140"/>
        </w:trPr>
        <w:tc>
          <w:tcPr>
            <w:tcW w:w="3793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Животный мир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типичных представителей животного мира</w:t>
            </w:r>
            <w:r>
              <w:rPr>
                <w:rFonts w:ascii="Times New Roman" w:hAnsi="Times New Roman"/>
                <w:sz w:val="24"/>
                <w:szCs w:val="24"/>
              </w:rPr>
              <w:t>. Уметь: составить рассказ об одном животном.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Нарты.</w:t>
            </w:r>
          </w:p>
        </w:tc>
      </w:tr>
      <w:tr w:rsidR="0019275A" w:rsidTr="0019275A">
        <w:trPr>
          <w:trHeight w:val="140"/>
        </w:trPr>
        <w:tc>
          <w:tcPr>
            <w:tcW w:w="3793" w:type="dxa"/>
          </w:tcPr>
          <w:p w:rsidR="0019275A" w:rsidRPr="00D15BC2" w:rsidRDefault="0019275A" w:rsidP="0019275A">
            <w:pPr>
              <w:spacing w:before="100" w:beforeAutospacing="1" w:after="202"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Хозяйство. Население и его основные занятия.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кто проживает в тундре.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меть: у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станавливать связь между климатом, растительным и животным миром, природными условиями и занятиями населения.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Чум, поморы, звероводческие фермы</w:t>
            </w:r>
            <w:r>
              <w:rPr>
                <w:rFonts w:ascii="Times New Roman" w:hAnsi="Times New Roman"/>
                <w:sz w:val="24"/>
                <w:szCs w:val="24"/>
              </w:rPr>
              <w:t>, оленеводство.</w:t>
            </w:r>
          </w:p>
        </w:tc>
      </w:tr>
      <w:tr w:rsidR="0019275A" w:rsidTr="0019275A">
        <w:trPr>
          <w:trHeight w:val="140"/>
        </w:trPr>
        <w:tc>
          <w:tcPr>
            <w:tcW w:w="3793" w:type="dxa"/>
          </w:tcPr>
          <w:p w:rsidR="0019275A" w:rsidRPr="00D15BC2" w:rsidRDefault="0019275A" w:rsidP="0019275A">
            <w:pPr>
              <w:spacing w:before="100" w:beforeAutospacing="1" w:after="202"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lastRenderedPageBreak/>
              <w:t>Города: Мурманск, Нарьян-Мар, Воркута, Норильск, Анадырь.</w:t>
            </w:r>
          </w:p>
        </w:tc>
        <w:tc>
          <w:tcPr>
            <w:tcW w:w="1277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 основные города. У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показать на карте.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Инфраструктура городов, промышленность. Нарьян-Мар, Норильск, Анадырь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275A" w:rsidTr="0019275A">
        <w:trPr>
          <w:trHeight w:val="140"/>
        </w:trPr>
        <w:tc>
          <w:tcPr>
            <w:tcW w:w="3793" w:type="dxa"/>
          </w:tcPr>
          <w:p w:rsidR="0019275A" w:rsidRPr="00D15BC2" w:rsidRDefault="0019275A" w:rsidP="0019275A">
            <w:pPr>
              <w:spacing w:before="100" w:beforeAutospacing="1" w:after="202"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Экологические проблемы Севера. Охрана природы тундры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экологические проблемы Севера. </w:t>
            </w:r>
            <w:r>
              <w:rPr>
                <w:rFonts w:ascii="Times New Roman" w:hAnsi="Times New Roman"/>
                <w:sz w:val="24"/>
                <w:szCs w:val="24"/>
              </w:rPr>
              <w:t>Уметь: п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ринимать участие в мероприятиях по охране окружающей </w:t>
            </w:r>
            <w:proofErr w:type="spellStart"/>
            <w:proofErr w:type="gramStart"/>
            <w:r w:rsidRPr="00D15BC2">
              <w:rPr>
                <w:rFonts w:ascii="Times New Roman" w:hAnsi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аповедник</w:t>
            </w:r>
            <w:proofErr w:type="spellEnd"/>
            <w:proofErr w:type="gramEnd"/>
            <w:r w:rsidRPr="00D15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птица- орел.</w:t>
            </w:r>
          </w:p>
        </w:tc>
      </w:tr>
      <w:tr w:rsidR="0019275A" w:rsidTr="0019275A">
        <w:trPr>
          <w:trHeight w:val="140"/>
        </w:trPr>
        <w:tc>
          <w:tcPr>
            <w:tcW w:w="3793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Обобщающий урок по теме: «Тундра»</w:t>
            </w:r>
          </w:p>
          <w:p w:rsidR="0019275A" w:rsidRPr="00D15BC2" w:rsidRDefault="0019275A" w:rsidP="0019275A">
            <w:pPr>
              <w:spacing w:before="100" w:beforeAutospacing="1" w:after="2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FC7A7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C7A7C">
              <w:rPr>
                <w:rFonts w:ascii="Times New Roman" w:hAnsi="Times New Roman"/>
                <w:sz w:val="24"/>
                <w:szCs w:val="24"/>
              </w:rPr>
              <w:t>Выполнять задания в «Рабочей тетради по географии России» для 7 класса.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Тундра</w:t>
            </w:r>
          </w:p>
        </w:tc>
      </w:tr>
      <w:tr w:rsidR="0019275A" w:rsidTr="0019275A">
        <w:trPr>
          <w:trHeight w:val="140"/>
        </w:trPr>
        <w:tc>
          <w:tcPr>
            <w:tcW w:w="3793" w:type="dxa"/>
            <w:tcBorders>
              <w:right w:val="single" w:sz="4" w:space="0" w:color="auto"/>
            </w:tcBorders>
          </w:tcPr>
          <w:p w:rsidR="0019275A" w:rsidRPr="00F83252" w:rsidRDefault="0019275A" w:rsidP="00192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252">
              <w:rPr>
                <w:rFonts w:ascii="Times New Roman" w:hAnsi="Times New Roman"/>
                <w:b/>
                <w:sz w:val="24"/>
                <w:szCs w:val="24"/>
              </w:rPr>
              <w:t>Лесная зона.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F83252" w:rsidRDefault="0019275A" w:rsidP="00192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F83252" w:rsidRDefault="0019275A" w:rsidP="00192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75A" w:rsidTr="0019275A">
        <w:trPr>
          <w:trHeight w:val="140"/>
        </w:trPr>
        <w:tc>
          <w:tcPr>
            <w:tcW w:w="3793" w:type="dxa"/>
            <w:tcBorders>
              <w:right w:val="single" w:sz="4" w:space="0" w:color="auto"/>
            </w:tcBorders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Положение на карте Рельеф и полезные ископаемые.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особенности </w:t>
            </w:r>
            <w:proofErr w:type="gramStart"/>
            <w:r w:rsidRPr="00D15BC2">
              <w:rPr>
                <w:rFonts w:ascii="Times New Roman" w:hAnsi="Times New Roman"/>
                <w:sz w:val="24"/>
                <w:szCs w:val="24"/>
              </w:rPr>
              <w:t>рельефа  и</w:t>
            </w:r>
            <w:proofErr w:type="gramEnd"/>
            <w:r w:rsidRPr="00D15BC2">
              <w:rPr>
                <w:rFonts w:ascii="Times New Roman" w:hAnsi="Times New Roman"/>
                <w:sz w:val="24"/>
                <w:szCs w:val="24"/>
              </w:rPr>
              <w:t xml:space="preserve"> месторождения полезных ископаемых.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показывать размещение полезных ископаемых.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Равнина, плоскогорье, 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архипелаг, каменный уголь,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железная руда, ископаемые.</w:t>
            </w:r>
          </w:p>
        </w:tc>
      </w:tr>
      <w:tr w:rsidR="0019275A" w:rsidTr="0019275A">
        <w:trPr>
          <w:trHeight w:val="836"/>
        </w:trPr>
        <w:tc>
          <w:tcPr>
            <w:tcW w:w="3793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 лесной зоны.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Знать и уметь показывать на карте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климатический пояс.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Умеренно континентальный, резко континентальный.</w:t>
            </w:r>
          </w:p>
        </w:tc>
      </w:tr>
      <w:tr w:rsidR="0019275A" w:rsidTr="0019275A">
        <w:trPr>
          <w:trHeight w:val="2148"/>
        </w:trPr>
        <w:tc>
          <w:tcPr>
            <w:tcW w:w="3793" w:type="dxa"/>
          </w:tcPr>
          <w:p w:rsidR="0019275A" w:rsidRPr="008F34F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8F34FC">
              <w:rPr>
                <w:rFonts w:ascii="Times New Roman" w:hAnsi="Times New Roman"/>
                <w:sz w:val="24"/>
                <w:szCs w:val="24"/>
              </w:rPr>
              <w:t>Реки, озера, каналы.</w:t>
            </w:r>
          </w:p>
          <w:p w:rsidR="0019275A" w:rsidRPr="008F34F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контурными картами.</w:t>
            </w:r>
          </w:p>
        </w:tc>
        <w:tc>
          <w:tcPr>
            <w:tcW w:w="1277" w:type="dxa"/>
          </w:tcPr>
          <w:p w:rsidR="0019275A" w:rsidRPr="008F34F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8F34F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8F34FC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F34FC">
              <w:rPr>
                <w:rFonts w:ascii="Times New Roman" w:hAnsi="Times New Roman"/>
                <w:sz w:val="24"/>
                <w:szCs w:val="24"/>
              </w:rPr>
              <w:t xml:space="preserve"> крупные реки и озера.</w:t>
            </w:r>
          </w:p>
          <w:p w:rsidR="0019275A" w:rsidRPr="008F34F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п</w:t>
            </w:r>
            <w:r w:rsidRPr="008F34FC">
              <w:rPr>
                <w:rFonts w:ascii="Times New Roman" w:hAnsi="Times New Roman"/>
                <w:sz w:val="24"/>
                <w:szCs w:val="24"/>
              </w:rPr>
              <w:t>оказывать на карте.</w:t>
            </w:r>
          </w:p>
          <w:p w:rsidR="0019275A" w:rsidRPr="008F34F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8F34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Волга, канал имени Москвы, Обь, Лена, Иртыш, Амур, Ангара, </w:t>
            </w:r>
            <w:proofErr w:type="spellStart"/>
            <w:r w:rsidRPr="008F34FC">
              <w:rPr>
                <w:rFonts w:ascii="Times New Roman" w:hAnsi="Times New Roman"/>
                <w:sz w:val="24"/>
                <w:szCs w:val="24"/>
              </w:rPr>
              <w:t>Баргузинский</w:t>
            </w:r>
            <w:proofErr w:type="spellEnd"/>
            <w:r w:rsidRPr="008F34FC">
              <w:rPr>
                <w:rFonts w:ascii="Times New Roman" w:hAnsi="Times New Roman"/>
                <w:sz w:val="24"/>
                <w:szCs w:val="24"/>
              </w:rPr>
              <w:t xml:space="preserve"> заповедник.</w:t>
            </w:r>
          </w:p>
        </w:tc>
      </w:tr>
      <w:tr w:rsidR="0019275A" w:rsidTr="0019275A">
        <w:trPr>
          <w:trHeight w:val="2148"/>
        </w:trPr>
        <w:tc>
          <w:tcPr>
            <w:tcW w:w="3793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Растительный мир. Хвойные </w:t>
            </w:r>
            <w:proofErr w:type="gramStart"/>
            <w:r w:rsidRPr="00D15BC2">
              <w:rPr>
                <w:rFonts w:ascii="Times New Roman" w:hAnsi="Times New Roman"/>
                <w:sz w:val="24"/>
                <w:szCs w:val="24"/>
              </w:rPr>
              <w:t>леса.(</w:t>
            </w:r>
            <w:proofErr w:type="gramEnd"/>
            <w:r w:rsidRPr="00D15BC2">
              <w:rPr>
                <w:rFonts w:ascii="Times New Roman" w:hAnsi="Times New Roman"/>
                <w:sz w:val="24"/>
                <w:szCs w:val="24"/>
              </w:rPr>
              <w:t>Тайга).</w:t>
            </w:r>
          </w:p>
        </w:tc>
        <w:tc>
          <w:tcPr>
            <w:tcW w:w="1277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типичных представителей растительного мира природной зоны.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д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авать краткое описание растительного мира.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Тайга, хвойные леса, пихта, лиственница, кедр.</w:t>
            </w:r>
          </w:p>
        </w:tc>
      </w:tr>
      <w:tr w:rsidR="0019275A" w:rsidTr="0019275A">
        <w:trPr>
          <w:trHeight w:val="2148"/>
        </w:trPr>
        <w:tc>
          <w:tcPr>
            <w:tcW w:w="3793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Смешанные и лиственные леса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чем отличается смешанные (лиственные) </w:t>
            </w:r>
            <w:proofErr w:type="gramStart"/>
            <w:r w:rsidRPr="00D15BC2">
              <w:rPr>
                <w:rFonts w:ascii="Times New Roman" w:hAnsi="Times New Roman"/>
                <w:sz w:val="24"/>
                <w:szCs w:val="24"/>
              </w:rPr>
              <w:t>леса  от</w:t>
            </w:r>
            <w:proofErr w:type="gramEnd"/>
            <w:r w:rsidRPr="00D15BC2">
              <w:rPr>
                <w:rFonts w:ascii="Times New Roman" w:hAnsi="Times New Roman"/>
                <w:sz w:val="24"/>
                <w:szCs w:val="24"/>
              </w:rPr>
              <w:t xml:space="preserve"> тайги.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с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оставить рассказ об уссурийской тайге.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Уссурийская тайга, заповедники.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FB134B">
              <w:rPr>
                <w:rFonts w:ascii="Times New Roman" w:hAnsi="Times New Roman"/>
                <w:sz w:val="24"/>
                <w:szCs w:val="24"/>
              </w:rPr>
              <w:t>Пушные звери.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D15BC2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животных природной зоны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з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>арисовать   в тетрадях наиболее типичных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природной зоны животных.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Травоядные, хищники, всеядные животные, накомарники.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Значение леса.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C82EEE">
              <w:rPr>
                <w:rFonts w:ascii="Times New Roman" w:hAnsi="Times New Roman"/>
                <w:sz w:val="24"/>
                <w:szCs w:val="24"/>
              </w:rPr>
              <w:t>чем полезен лес для человека.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EEE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правильно</w:t>
            </w:r>
            <w:proofErr w:type="gramEnd"/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вести себя в природе.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Полезащитные лесные полосы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Правила поведения в лесу.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Промышленность и сельское хозяйство лесной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191">
              <w:rPr>
                <w:rFonts w:ascii="Times New Roman" w:hAnsi="Times New Roman"/>
                <w:sz w:val="24"/>
                <w:szCs w:val="24"/>
              </w:rPr>
              <w:t>Центральной России.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основные занятия населения.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н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азывать ведущие отрасли лесной зоны.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Экономические районы России;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Центральная Россия; отрасли.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Города Центральной России.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 основные города. У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показать на карте.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Города Центральной России.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основные виды хозяйственной деятельности.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д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авать развернутые ответы.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EEE"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r w:rsidRPr="00C82EEE">
              <w:rPr>
                <w:rFonts w:ascii="Times New Roman" w:hAnsi="Times New Roman"/>
                <w:sz w:val="24"/>
                <w:szCs w:val="24"/>
              </w:rPr>
              <w:t xml:space="preserve"> – Запад России.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Хозяйство.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 xml:space="preserve">Особенности развития хозяйства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EEE"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r w:rsidRPr="00C82EEE">
              <w:rPr>
                <w:rFonts w:ascii="Times New Roman" w:hAnsi="Times New Roman"/>
                <w:sz w:val="24"/>
                <w:szCs w:val="24"/>
              </w:rPr>
              <w:t xml:space="preserve"> – Западной России.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Города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Западной России: Санкт-Петербург, Архангельск, Новгород, Псков, Калининград.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ть:  крупные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/>
                <w:sz w:val="24"/>
                <w:szCs w:val="24"/>
              </w:rPr>
              <w:t>. У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показать на карте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Города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Западной России.</w:t>
            </w:r>
          </w:p>
        </w:tc>
      </w:tr>
      <w:tr w:rsidR="0019275A" w:rsidTr="0019275A">
        <w:trPr>
          <w:trHeight w:val="48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Западная Сибирь.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ГП и 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отрасли </w:t>
            </w:r>
            <w:proofErr w:type="gramStart"/>
            <w:r w:rsidRPr="00C82EEE">
              <w:rPr>
                <w:rFonts w:ascii="Times New Roman" w:hAnsi="Times New Roman"/>
                <w:sz w:val="24"/>
                <w:szCs w:val="24"/>
              </w:rPr>
              <w:t>Западной  Сибири</w:t>
            </w:r>
            <w:proofErr w:type="gramEnd"/>
            <w:r w:rsidRPr="00C82E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п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оказывать на карте ЗС.</w:t>
            </w:r>
          </w:p>
          <w:p w:rsidR="0019275A" w:rsidRPr="00C82EEE" w:rsidRDefault="0019275A" w:rsidP="0019275A">
            <w:pPr>
              <w:tabs>
                <w:tab w:val="left" w:pos="1840"/>
              </w:tabs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Западная Сибирь.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Восточная Сибирь.</w:t>
            </w:r>
          </w:p>
        </w:tc>
        <w:tc>
          <w:tcPr>
            <w:tcW w:w="1277" w:type="dxa"/>
          </w:tcPr>
          <w:p w:rsidR="0019275A" w:rsidRPr="003D78EE" w:rsidRDefault="0019275A" w:rsidP="00192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положение на карте.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р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аботать с картой, отмечать крупные месторождения полезных ископаемых.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Восточная Сибирь.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Дальний Восток.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 хозяйственные</w:t>
            </w:r>
            <w:proofErr w:type="gramEnd"/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отрасли ДВ.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д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авать несложную характеристику хозяйства.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Дальний Восток.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 xml:space="preserve">Заповедники и заказники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лесной зоны. Охрана зоны.</w:t>
            </w:r>
          </w:p>
        </w:tc>
        <w:tc>
          <w:tcPr>
            <w:tcW w:w="1277" w:type="dxa"/>
          </w:tcPr>
          <w:p w:rsidR="0019275A" w:rsidRPr="003D78EE" w:rsidRDefault="0019275A" w:rsidP="0019275A">
            <w:pPr>
              <w:suppressAutoHyphens/>
              <w:rPr>
                <w:rFonts w:ascii="Times New Roman" w:hAnsi="Times New Roman"/>
                <w:sz w:val="24"/>
                <w:szCs w:val="28"/>
              </w:rPr>
            </w:pPr>
            <w:r w:rsidRPr="003D78EE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как вести себя в лесу, почему надо охранять лес.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принимать участие в мероприятиях по охране окружающей среды.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Заповедники и заказники;</w:t>
            </w:r>
          </w:p>
          <w:p w:rsidR="0019275A" w:rsidRPr="003D78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3D78EE">
              <w:rPr>
                <w:rFonts w:ascii="Times New Roman" w:hAnsi="Times New Roman"/>
                <w:sz w:val="24"/>
                <w:szCs w:val="24"/>
              </w:rPr>
              <w:t>национальные парки. Охрана природы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  <w:tcBorders>
              <w:bottom w:val="single" w:sz="4" w:space="0" w:color="auto"/>
              <w:right w:val="single" w:sz="4" w:space="0" w:color="auto"/>
            </w:tcBorders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Обобщающий урок по теме: «Лесная зона».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Самостоятельно работать, отвечать полными ответами.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Лесная зона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A31030" w:rsidRDefault="0019275A" w:rsidP="00192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0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Зона степей.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A31030" w:rsidRDefault="0019275A" w:rsidP="00192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A31030" w:rsidRDefault="0019275A" w:rsidP="00192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75A" w:rsidTr="0019275A">
        <w:trPr>
          <w:trHeight w:val="143"/>
        </w:trPr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Зона степей. Положение на карте. Рельеф и полезные ископаемые. Реки.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особенности </w:t>
            </w:r>
            <w:proofErr w:type="gramStart"/>
            <w:r w:rsidRPr="00C82EEE">
              <w:rPr>
                <w:rFonts w:ascii="Times New Roman" w:hAnsi="Times New Roman"/>
                <w:sz w:val="24"/>
                <w:szCs w:val="24"/>
              </w:rPr>
              <w:t>рельефа  и</w:t>
            </w:r>
            <w:proofErr w:type="gramEnd"/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месторождения полезных ископаемых.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Умет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ь: 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показывать размещение полезных ископаемых.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Зона степей; лесостепь, степь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Растительный мир.</w:t>
            </w:r>
          </w:p>
        </w:tc>
        <w:tc>
          <w:tcPr>
            <w:tcW w:w="1277" w:type="dxa"/>
          </w:tcPr>
          <w:p w:rsidR="0019275A" w:rsidRPr="00C511E4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растения зоны степей.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Зарисовать</w:t>
            </w:r>
            <w:proofErr w:type="gramEnd"/>
            <w:r w:rsidRPr="00C82EEE">
              <w:rPr>
                <w:rFonts w:ascii="Times New Roman" w:hAnsi="Times New Roman"/>
                <w:sz w:val="24"/>
                <w:szCs w:val="24"/>
              </w:rPr>
              <w:t xml:space="preserve"> растения степной зоны.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Засуха, саксаул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животных степей.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 xml:space="preserve">Записать и зарисовать в </w:t>
            </w:r>
            <w:proofErr w:type="gramStart"/>
            <w:r w:rsidRPr="00C82EEE">
              <w:rPr>
                <w:rFonts w:ascii="Times New Roman" w:hAnsi="Times New Roman"/>
                <w:sz w:val="24"/>
                <w:szCs w:val="24"/>
              </w:rPr>
              <w:t>тетради  типичных</w:t>
            </w:r>
            <w:proofErr w:type="gramEnd"/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представителей животного мира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Дрофа.</w:t>
            </w:r>
          </w:p>
        </w:tc>
      </w:tr>
      <w:tr w:rsidR="0019275A" w:rsidTr="0019275A">
        <w:trPr>
          <w:trHeight w:val="143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Хозяйство. Население и его основные занятия.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основные виды хозяйственной деятельности населения.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устанавливать взаимосвязь между климатом, растительным и животным миром и занятиями населения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Житница, целина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275A" w:rsidTr="0019275A">
        <w:trPr>
          <w:trHeight w:val="1915"/>
        </w:trPr>
        <w:tc>
          <w:tcPr>
            <w:tcW w:w="3793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Города лесостепной и степной зон: Воронеж, Курск, Оренбург, Омск.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 основные города.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меть</w:t>
            </w:r>
            <w:r>
              <w:rPr>
                <w:rFonts w:ascii="Times New Roman" w:hAnsi="Times New Roman"/>
                <w:sz w:val="24"/>
                <w:szCs w:val="24"/>
              </w:rPr>
              <w:t>: показыва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ть на карте.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Города: Воронеж, Курск, Оренбург, Омск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275A" w:rsidTr="0019275A">
        <w:trPr>
          <w:trHeight w:val="2183"/>
        </w:trPr>
        <w:tc>
          <w:tcPr>
            <w:tcW w:w="3793" w:type="dxa"/>
          </w:tcPr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Города степной зо</w:t>
            </w:r>
            <w:r>
              <w:rPr>
                <w:rFonts w:ascii="Times New Roman" w:hAnsi="Times New Roman"/>
                <w:sz w:val="24"/>
                <w:szCs w:val="24"/>
              </w:rPr>
              <w:t>ны: Самара, Саратов, Волгоград,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на –Дону; Ставрополь, Краснодар.</w:t>
            </w:r>
          </w:p>
        </w:tc>
        <w:tc>
          <w:tcPr>
            <w:tcW w:w="1277" w:type="dxa"/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крупные города степной зоны.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н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аходить и показывать на карте.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Город-герой.</w:t>
            </w:r>
          </w:p>
          <w:p w:rsidR="0019275A" w:rsidRPr="00183621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Закавказье.</w:t>
            </w:r>
          </w:p>
        </w:tc>
      </w:tr>
      <w:tr w:rsidR="0019275A" w:rsidTr="0019275A">
        <w:trPr>
          <w:trHeight w:val="1099"/>
        </w:trPr>
        <w:tc>
          <w:tcPr>
            <w:tcW w:w="3793" w:type="dxa"/>
            <w:tcBorders>
              <w:right w:val="single" w:sz="4" w:space="0" w:color="auto"/>
            </w:tcBorders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Охрана природы зоны степей.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нать: 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>почему надо охранять зону степей.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EEE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принимать</w:t>
            </w:r>
            <w:proofErr w:type="gramEnd"/>
            <w:r w:rsidRPr="00C82EEE">
              <w:rPr>
                <w:rFonts w:ascii="Times New Roman" w:hAnsi="Times New Roman"/>
                <w:sz w:val="24"/>
                <w:szCs w:val="24"/>
              </w:rPr>
              <w:t xml:space="preserve"> простейшие меры по охране окружающей среды.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Пыльные бури, черноземные почвы, орошение.</w:t>
            </w:r>
          </w:p>
        </w:tc>
      </w:tr>
      <w:tr w:rsidR="0019275A" w:rsidTr="0019275A">
        <w:trPr>
          <w:trHeight w:val="267"/>
        </w:trPr>
        <w:tc>
          <w:tcPr>
            <w:tcW w:w="3793" w:type="dxa"/>
            <w:tcBorders>
              <w:right w:val="single" w:sz="4" w:space="0" w:color="auto"/>
            </w:tcBorders>
          </w:tcPr>
          <w:p w:rsidR="0019275A" w:rsidRPr="0049059A" w:rsidRDefault="0019275A" w:rsidP="00192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5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Зона полупустынь и пустынь.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49059A" w:rsidRDefault="0019275A" w:rsidP="00192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49059A" w:rsidRDefault="0019275A" w:rsidP="00192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75A" w:rsidTr="0019275A">
        <w:trPr>
          <w:trHeight w:val="1915"/>
        </w:trPr>
        <w:tc>
          <w:tcPr>
            <w:tcW w:w="3793" w:type="dxa"/>
            <w:tcBorders>
              <w:right w:val="single" w:sz="4" w:space="0" w:color="auto"/>
            </w:tcBorders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Положение на карте. Рельеф. Полезные ископаемые.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Знать: понятия «природная зона».</w:t>
            </w:r>
          </w:p>
          <w:p w:rsidR="0019275A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Уметь: показывать и отмечать на карте зону.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75A" w:rsidRDefault="0019275A" w:rsidP="0019275A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795"/>
        <w:gridCol w:w="1276"/>
        <w:gridCol w:w="5243"/>
      </w:tblGrid>
      <w:tr w:rsidR="0019275A" w:rsidTr="0019275A">
        <w:tc>
          <w:tcPr>
            <w:tcW w:w="3795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Климат. Реки.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 xml:space="preserve">Знать: особенности </w:t>
            </w:r>
            <w:proofErr w:type="gramStart"/>
            <w:r w:rsidRPr="006F5505">
              <w:rPr>
                <w:rFonts w:ascii="Times New Roman" w:hAnsi="Times New Roman"/>
                <w:sz w:val="24"/>
                <w:szCs w:val="24"/>
              </w:rPr>
              <w:t>рельефа  и</w:t>
            </w:r>
            <w:proofErr w:type="gramEnd"/>
            <w:r w:rsidRPr="006F5505">
              <w:rPr>
                <w:rFonts w:ascii="Times New Roman" w:hAnsi="Times New Roman"/>
                <w:sz w:val="24"/>
                <w:szCs w:val="24"/>
              </w:rPr>
              <w:t xml:space="preserve"> месторождения полезных ископаемых.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Уметь: показывать размещение полезных ископаемых, крупные реки на физической карте.</w:t>
            </w:r>
          </w:p>
          <w:p w:rsidR="0019275A" w:rsidRPr="009C689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Резко континентальный климат</w:t>
            </w:r>
          </w:p>
        </w:tc>
      </w:tr>
      <w:tr w:rsidR="0019275A" w:rsidTr="0019275A">
        <w:tc>
          <w:tcPr>
            <w:tcW w:w="3795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Растительный мир.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C82EEE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Знать: растения природной зоны. Уметь: описать растения на выбор.</w:t>
            </w:r>
          </w:p>
          <w:p w:rsidR="0019275A" w:rsidRPr="009C689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Засуха,саксаул</w:t>
            </w:r>
            <w:proofErr w:type="spellEnd"/>
            <w:proofErr w:type="gramEnd"/>
          </w:p>
        </w:tc>
      </w:tr>
      <w:tr w:rsidR="0019275A" w:rsidTr="0019275A">
        <w:tc>
          <w:tcPr>
            <w:tcW w:w="3795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9275A" w:rsidRPr="009C689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9C689C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9C689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9C689C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9C689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9C689C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Pr="009C689C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9C689C">
              <w:rPr>
                <w:rFonts w:ascii="Times New Roman" w:hAnsi="Times New Roman"/>
                <w:sz w:val="24"/>
                <w:szCs w:val="24"/>
              </w:rPr>
              <w:t xml:space="preserve">Отвечать на вопросы.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Знать: животных природной зоны.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Уметь: зарисовать типичных представителей животного мира зоны.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Пояснять понятия: </w:t>
            </w:r>
            <w:r w:rsidRPr="006F5505">
              <w:rPr>
                <w:rFonts w:ascii="Times New Roman" w:hAnsi="Times New Roman"/>
                <w:sz w:val="24"/>
                <w:szCs w:val="24"/>
              </w:rPr>
              <w:t>Змеи, ящерицы, черепа</w:t>
            </w:r>
            <w:r>
              <w:rPr>
                <w:rFonts w:ascii="Times New Roman" w:hAnsi="Times New Roman"/>
                <w:sz w:val="24"/>
                <w:szCs w:val="24"/>
              </w:rPr>
              <w:t>хи, тушканчики, верблюд, сайгак</w:t>
            </w:r>
            <w:r w:rsidRPr="006F55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275A" w:rsidTr="0019275A">
        <w:tc>
          <w:tcPr>
            <w:tcW w:w="3795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Хозяйство. Население и его основные занятия.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Знать: основные виды населения.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Уметь: устанавливать взаимосвязь между климатом, растительным и животным миром и занятиями населения.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Нерест, промысловые рыбы, бахчевые культуры, бешмет, тулья.</w:t>
            </w:r>
          </w:p>
        </w:tc>
      </w:tr>
      <w:tr w:rsidR="0019275A" w:rsidTr="0019275A">
        <w:tc>
          <w:tcPr>
            <w:tcW w:w="3795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 xml:space="preserve">Города зоны полупустынь </w:t>
            </w:r>
            <w:proofErr w:type="gramStart"/>
            <w:r w:rsidRPr="006F5505">
              <w:rPr>
                <w:rFonts w:ascii="Times New Roman" w:hAnsi="Times New Roman"/>
                <w:sz w:val="24"/>
                <w:szCs w:val="24"/>
              </w:rPr>
              <w:t>и  пустынь</w:t>
            </w:r>
            <w:proofErr w:type="gramEnd"/>
            <w:r w:rsidRPr="006F55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Знать и отмечать на карте крупные города зоны.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lastRenderedPageBreak/>
              <w:t>Астрахань, Элиста, кибитка.</w:t>
            </w:r>
          </w:p>
        </w:tc>
      </w:tr>
      <w:tr w:rsidR="0019275A" w:rsidTr="0019275A">
        <w:tc>
          <w:tcPr>
            <w:tcW w:w="3795" w:type="dxa"/>
            <w:tcBorders>
              <w:left w:val="single" w:sz="4" w:space="0" w:color="auto"/>
            </w:tcBorders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lastRenderedPageBreak/>
              <w:t>Обобщающий урок по теме: «Зона полупустынь и пустынь».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Выполнять задания в рабочей тетради.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Зона полупустынь и пустынь.</w:t>
            </w:r>
          </w:p>
        </w:tc>
      </w:tr>
      <w:tr w:rsidR="0019275A" w:rsidTr="0019275A"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1B60F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A15723">
              <w:rPr>
                <w:rFonts w:ascii="Times New Roman" w:hAnsi="Times New Roman"/>
                <w:b/>
                <w:sz w:val="24"/>
                <w:szCs w:val="24"/>
              </w:rPr>
              <w:t>Зона субтропиков</w:t>
            </w:r>
            <w:r w:rsidRPr="001B60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1B60F8" w:rsidRDefault="0019275A" w:rsidP="0019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1B60F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5A" w:rsidTr="0019275A"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Зона субтропиков.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Положение на карте.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Знать: положение зоны на карте.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Уметь: описывать природу зоны, пользуясь картинами и картами.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 xml:space="preserve">Субтропики, </w:t>
            </w:r>
            <w:r>
              <w:rPr>
                <w:rFonts w:ascii="Times New Roman" w:hAnsi="Times New Roman"/>
                <w:sz w:val="24"/>
                <w:szCs w:val="24"/>
              </w:rPr>
              <w:t>цитрусовые</w:t>
            </w:r>
          </w:p>
        </w:tc>
      </w:tr>
      <w:tr w:rsidR="0019275A" w:rsidTr="0019275A">
        <w:tc>
          <w:tcPr>
            <w:tcW w:w="3795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Курортное хозяйство. Население и его основные занятия. Города- курорты. (Сочи, Туапсе, Анапа, Геленджик). Город Новороссийск.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 xml:space="preserve">Знать: состав населения </w:t>
            </w:r>
            <w:proofErr w:type="gramStart"/>
            <w:r w:rsidRPr="006F5505">
              <w:rPr>
                <w:rFonts w:ascii="Times New Roman" w:hAnsi="Times New Roman"/>
                <w:sz w:val="24"/>
                <w:szCs w:val="24"/>
              </w:rPr>
              <w:t>и  основные</w:t>
            </w:r>
            <w:proofErr w:type="gramEnd"/>
            <w:r w:rsidRPr="006F5505">
              <w:rPr>
                <w:rFonts w:ascii="Times New Roman" w:hAnsi="Times New Roman"/>
                <w:sz w:val="24"/>
                <w:szCs w:val="24"/>
              </w:rPr>
              <w:t xml:space="preserve"> виды хозяйственной деятельности. Уметь: устанавливать взаимосвязь между климатом, растительным и животным миром и занятиями </w:t>
            </w:r>
            <w:proofErr w:type="spellStart"/>
            <w:proofErr w:type="gramStart"/>
            <w:r w:rsidRPr="006F5505">
              <w:rPr>
                <w:rFonts w:ascii="Times New Roman" w:hAnsi="Times New Roman"/>
                <w:sz w:val="24"/>
                <w:szCs w:val="24"/>
              </w:rPr>
              <w:t>населения.</w:t>
            </w:r>
            <w:r>
              <w:rPr>
                <w:rFonts w:ascii="Times New Roman" w:hAnsi="Times New Roman"/>
                <w:sz w:val="24"/>
                <w:szCs w:val="24"/>
              </w:rPr>
              <w:t>Чай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табак, мандарины, апельсины, гранат, инжир, кефаль, скумбрия, города-курорты: Сочи, Анапа, Новороссийск, Туапсе, Геленджик.</w:t>
            </w:r>
          </w:p>
        </w:tc>
      </w:tr>
      <w:tr w:rsidR="0019275A" w:rsidTr="0019275A">
        <w:tc>
          <w:tcPr>
            <w:tcW w:w="3795" w:type="dxa"/>
            <w:tcBorders>
              <w:right w:val="single" w:sz="4" w:space="0" w:color="auto"/>
            </w:tcBorders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Обобщающий урок по теме: «Субтропики».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Составлять характеристику природно- хозяйственной зоны по плану. Субтропики.</w:t>
            </w:r>
          </w:p>
        </w:tc>
      </w:tr>
      <w:tr w:rsidR="0019275A" w:rsidTr="0019275A"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1B60F8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0F8">
              <w:rPr>
                <w:rFonts w:ascii="Times New Roman" w:hAnsi="Times New Roman"/>
                <w:b/>
                <w:sz w:val="24"/>
                <w:szCs w:val="24"/>
              </w:rPr>
              <w:t>Высотная поясность в горах.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1B60F8" w:rsidRDefault="0019275A" w:rsidP="001927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1B60F8" w:rsidRDefault="0019275A" w:rsidP="001927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75A" w:rsidTr="0019275A"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Положение на карте.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Рельеф и полезные ископаемые. Климат.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 xml:space="preserve">Знать: особенности </w:t>
            </w:r>
            <w:proofErr w:type="gramStart"/>
            <w:r w:rsidRPr="006F5505">
              <w:rPr>
                <w:rFonts w:ascii="Times New Roman" w:hAnsi="Times New Roman"/>
                <w:sz w:val="24"/>
                <w:szCs w:val="24"/>
              </w:rPr>
              <w:t>рельефа  и</w:t>
            </w:r>
            <w:proofErr w:type="gramEnd"/>
            <w:r w:rsidRPr="006F5505">
              <w:rPr>
                <w:rFonts w:ascii="Times New Roman" w:hAnsi="Times New Roman"/>
                <w:sz w:val="24"/>
                <w:szCs w:val="24"/>
              </w:rPr>
              <w:t xml:space="preserve"> месторождения полезных ископаемых.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Уметь: работать с картой.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Горные системы, Кавказские горы, Эльбрус, Алтайские горы Уральские горы, Гора Народная, река Белая, лавины.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5A" w:rsidTr="0019275A">
        <w:tc>
          <w:tcPr>
            <w:tcW w:w="3795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 xml:space="preserve">Особенности природы и хозяйства Северного Кавказа. 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Знать: особенности природы и хозяйства С.К.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Уметь: описывать жизнь людей.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lastRenderedPageBreak/>
              <w:t>Военно-Грузинская дорога, Кубань, Пятигорск, Кисловодск, Минеральные воды, горцы, сакля, аулы, Владикавказ, Махачкала, Грозный, Нальчик</w:t>
            </w:r>
          </w:p>
        </w:tc>
      </w:tr>
      <w:tr w:rsidR="0019275A" w:rsidTr="0019275A">
        <w:tc>
          <w:tcPr>
            <w:tcW w:w="3795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lastRenderedPageBreak/>
              <w:t>Города и экологические проблемы Урала.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Знать: крупные города зоны, и экологические проблемы Урала.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Принимать участие в мероприятиях по охране окружающей среды.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Челябинск, Екатеринбург, экология.</w:t>
            </w:r>
          </w:p>
        </w:tc>
      </w:tr>
      <w:tr w:rsidR="0019275A" w:rsidTr="0019275A">
        <w:tc>
          <w:tcPr>
            <w:tcW w:w="3795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Алтайские горы. Особенности природы. Хозяйство. Население и его основные занятия. Города.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Знать: основные города. Уметь: устанавливать взаимосвязь между климатом, растительным и животным миром и занятиями населения.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Обь, Иртыш, Алтайский заповедник, Барнаул, Горно-Алтайск, курорт Белокуриха, панты, пасека.</w:t>
            </w:r>
          </w:p>
        </w:tc>
      </w:tr>
      <w:tr w:rsidR="0019275A" w:rsidTr="0019275A">
        <w:tc>
          <w:tcPr>
            <w:tcW w:w="3795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Горы Восточной Сибири. Население и его основные занятия. Города.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19275A" w:rsidRPr="00491248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Работать с текстом учебника.</w:t>
            </w:r>
          </w:p>
          <w:p w:rsidR="0019275A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proofErr w:type="gramStart"/>
            <w:r w:rsidRPr="006F5505">
              <w:rPr>
                <w:rFonts w:ascii="Times New Roman" w:hAnsi="Times New Roman"/>
                <w:sz w:val="24"/>
                <w:szCs w:val="24"/>
              </w:rPr>
              <w:t>крупные  города</w:t>
            </w:r>
            <w:proofErr w:type="gramEnd"/>
            <w:r w:rsidRPr="006F55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Уметь: наносить на контурные карты изученных объе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надписываниеих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названий. </w:t>
            </w:r>
            <w:r w:rsidRPr="006F5505">
              <w:rPr>
                <w:rFonts w:ascii="Times New Roman" w:hAnsi="Times New Roman"/>
                <w:sz w:val="24"/>
                <w:szCs w:val="24"/>
              </w:rPr>
              <w:t xml:space="preserve">Саяны, Байкал, Енисей, Лена, Амур, </w:t>
            </w:r>
            <w:proofErr w:type="spellStart"/>
            <w:r w:rsidRPr="006F5505">
              <w:rPr>
                <w:rFonts w:ascii="Times New Roman" w:hAnsi="Times New Roman"/>
                <w:sz w:val="24"/>
                <w:szCs w:val="24"/>
              </w:rPr>
              <w:t>Шушенская</w:t>
            </w:r>
            <w:proofErr w:type="spellEnd"/>
            <w:r w:rsidRPr="006F5505">
              <w:rPr>
                <w:rFonts w:ascii="Times New Roman" w:hAnsi="Times New Roman"/>
                <w:sz w:val="24"/>
                <w:szCs w:val="24"/>
              </w:rPr>
              <w:t xml:space="preserve"> ГЭС.</w:t>
            </w:r>
          </w:p>
        </w:tc>
      </w:tr>
      <w:tr w:rsidR="0019275A" w:rsidTr="0019275A">
        <w:tc>
          <w:tcPr>
            <w:tcW w:w="3795" w:type="dxa"/>
          </w:tcPr>
          <w:p w:rsidR="0019275A" w:rsidRPr="00A31030" w:rsidRDefault="0019275A" w:rsidP="0019275A">
            <w:pPr>
              <w:pStyle w:val="Style11"/>
              <w:spacing w:before="5"/>
              <w:rPr>
                <w:rStyle w:val="FontStyle38"/>
                <w:b/>
              </w:rPr>
            </w:pPr>
            <w:r w:rsidRPr="00D36072">
              <w:rPr>
                <w:rStyle w:val="FontStyle38"/>
                <w:b/>
                <w:sz w:val="24"/>
              </w:rPr>
              <w:t>Итого:</w:t>
            </w:r>
          </w:p>
        </w:tc>
        <w:tc>
          <w:tcPr>
            <w:tcW w:w="1276" w:type="dxa"/>
          </w:tcPr>
          <w:p w:rsidR="0019275A" w:rsidRPr="006F5505" w:rsidRDefault="0019275A" w:rsidP="0019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243" w:type="dxa"/>
          </w:tcPr>
          <w:p w:rsidR="0019275A" w:rsidRPr="006F5505" w:rsidRDefault="0019275A" w:rsidP="0019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75A" w:rsidRPr="005F2118" w:rsidRDefault="0019275A" w:rsidP="0019275A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275A" w:rsidRDefault="0019275A" w:rsidP="0019275A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633C" w:rsidRPr="0019275A" w:rsidRDefault="0065633C" w:rsidP="0019275A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75A">
        <w:rPr>
          <w:rFonts w:ascii="Times New Roman" w:hAnsi="Times New Roman"/>
          <w:b/>
          <w:color w:val="000000"/>
          <w:sz w:val="28"/>
          <w:szCs w:val="28"/>
        </w:rPr>
        <w:t>Календарно-тематическое планирование</w:t>
      </w:r>
    </w:p>
    <w:tbl>
      <w:tblPr>
        <w:tblpPr w:leftFromText="180" w:rightFromText="180" w:vertAnchor="text" w:horzAnchor="margin" w:tblpY="229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3542"/>
        <w:gridCol w:w="1137"/>
        <w:gridCol w:w="847"/>
        <w:gridCol w:w="850"/>
        <w:gridCol w:w="1138"/>
        <w:gridCol w:w="1988"/>
      </w:tblGrid>
      <w:tr w:rsidR="0019275A" w:rsidRPr="000D3F86" w:rsidTr="0019275A">
        <w:trPr>
          <w:trHeight w:val="576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0D3F8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3F8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 xml:space="preserve">По учебному плану </w:t>
            </w:r>
          </w:p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75A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5A" w:rsidRPr="00FD3A42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before="100" w:beforeAutospacing="1" w:after="202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Географическое положение России на карте мира.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19275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19275A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  <w:p w:rsidR="0019275A" w:rsidRPr="0019275A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before="100" w:beforeAutospacing="1" w:after="202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Европейская и Азиатская части России.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Административное деление России.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6D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  <w:p w:rsidR="0019275A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Разнообразие рельефа.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6D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Полезные ископаемые, их основные месторождения.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221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Климат России.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F76A97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resh.edu.ru</w:t>
            </w:r>
          </w:p>
        </w:tc>
      </w:tr>
      <w:tr w:rsidR="0019275A" w:rsidRPr="000D3F86" w:rsidTr="0019275A">
        <w:trPr>
          <w:trHeight w:val="34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19275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Водные ресурсы России, их использование.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6D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Население России. Народы России.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  <w:p w:rsidR="0019275A" w:rsidRPr="0065633C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Промышленность – основа хозяйства, её отрасли.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65633C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Сельское хозяйство, его отрасли.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65633C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Транспорт. Экономическое развитие Европейской и Азиатской частей России.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EC67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Размещение природных зон на территории России.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6DE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Карта природных зон.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6DE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328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 xml:space="preserve">Положение на карте.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6D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EC67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9275A" w:rsidRPr="000D3F86" w:rsidTr="0019275A">
        <w:trPr>
          <w:trHeight w:val="322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Климат.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6D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301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73177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177">
              <w:rPr>
                <w:rFonts w:ascii="Times New Roman" w:hAnsi="Times New Roman"/>
                <w:sz w:val="24"/>
                <w:szCs w:val="24"/>
              </w:rPr>
              <w:t>Растительный и животный мир.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B062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0625">
              <w:rPr>
                <w:rFonts w:ascii="Times New Roman" w:hAnsi="Times New Roman"/>
                <w:sz w:val="24"/>
                <w:szCs w:val="24"/>
              </w:rPr>
              <w:t>Население и его основные занятия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EC67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275A" w:rsidRPr="000D3F86" w:rsidTr="0019275A">
        <w:trPr>
          <w:trHeight w:val="400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95253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253">
              <w:rPr>
                <w:rFonts w:ascii="Times New Roman" w:hAnsi="Times New Roman"/>
                <w:sz w:val="24"/>
                <w:szCs w:val="24"/>
              </w:rPr>
              <w:t>Северный морской путь.</w:t>
            </w:r>
          </w:p>
          <w:p w:rsidR="0019275A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6D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Зона тундры.</w:t>
            </w:r>
          </w:p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Положение на карте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Рельеф и полезные ископаемые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6D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43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Климат. Водоемы тундры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6D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EC67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C677F"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Растительный</w:t>
            </w:r>
          </w:p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мир.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6D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27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Животный мир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6DE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46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before="100" w:beforeAutospacing="1" w:after="202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Хозяйство. Население и его основные занятия.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6DE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EC67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before="100" w:beforeAutospacing="1" w:after="202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Города: Мурманск, Нарьян-Мар, Воркута, Норильск, Анадырь.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before="100" w:beforeAutospacing="1" w:after="202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Экологические проблемы Севера. Охрана природы тундры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Обобщающий урок по теме: «Тундра»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6D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EC67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77F"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F8325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>Лесная зона.</w:t>
            </w:r>
            <w:r w:rsidRPr="00D15BC2">
              <w:rPr>
                <w:rFonts w:ascii="Times New Roman" w:hAnsi="Times New Roman"/>
                <w:sz w:val="24"/>
                <w:szCs w:val="24"/>
              </w:rPr>
              <w:t xml:space="preserve"> Положение на карте Рельеф и полезные ископаемые.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6D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 лесной зоны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8F34FC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4FC">
              <w:rPr>
                <w:rFonts w:ascii="Times New Roman" w:hAnsi="Times New Roman"/>
                <w:sz w:val="24"/>
                <w:szCs w:val="24"/>
              </w:rPr>
              <w:t>Реки, озера, каналы.</w:t>
            </w:r>
          </w:p>
          <w:p w:rsidR="0019275A" w:rsidRPr="008F34FC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контурными картами.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706DE8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EC67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77F"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 xml:space="preserve">Растительный мир. Хвойные </w:t>
            </w:r>
            <w:proofErr w:type="gramStart"/>
            <w:r w:rsidRPr="00D15BC2">
              <w:rPr>
                <w:rFonts w:ascii="Times New Roman" w:hAnsi="Times New Roman"/>
                <w:sz w:val="24"/>
                <w:szCs w:val="24"/>
              </w:rPr>
              <w:t>леса.(</w:t>
            </w:r>
            <w:proofErr w:type="gramEnd"/>
            <w:r w:rsidRPr="00D15BC2">
              <w:rPr>
                <w:rFonts w:ascii="Times New Roman" w:hAnsi="Times New Roman"/>
                <w:sz w:val="24"/>
                <w:szCs w:val="24"/>
              </w:rPr>
              <w:t>Тайга).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6D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Смешанные и лиственные леса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6D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D15BC2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C2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134B">
              <w:rPr>
                <w:rFonts w:ascii="Times New Roman" w:hAnsi="Times New Roman"/>
                <w:sz w:val="24"/>
                <w:szCs w:val="24"/>
              </w:rPr>
              <w:t>Пушные звери.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256D4E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77F"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Значение леса.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6D4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Промышленность и сельское хозяйство лесной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191">
              <w:rPr>
                <w:rFonts w:ascii="Times New Roman" w:hAnsi="Times New Roman"/>
                <w:sz w:val="24"/>
                <w:szCs w:val="24"/>
              </w:rPr>
              <w:t>Центральной России.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256D4E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Города Центральной России.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256D4E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19275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77F"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 xml:space="preserve">Особенности развития хозяйства </w:t>
            </w:r>
          </w:p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EEE"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r w:rsidRPr="00C82EEE">
              <w:rPr>
                <w:rFonts w:ascii="Times New Roman" w:hAnsi="Times New Roman"/>
                <w:sz w:val="24"/>
                <w:szCs w:val="24"/>
              </w:rPr>
              <w:t xml:space="preserve"> – Западной России.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256D4E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Города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Западной России: Санкт-Петербург, Архангельск, Новгород, Псков, Калининград.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256D4E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Западная Сибирь.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256D4E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Восточная Сибирь.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EC677F">
        <w:trPr>
          <w:trHeight w:val="706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Дальний Восток.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19275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65633C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 xml:space="preserve">Заповедники и заказники </w:t>
            </w:r>
          </w:p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лесной зоны. Охрана зоны.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Обобщающий урок по теме: «Лесная зона».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3C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Зона степей. Положение на карте. Рельеф и полезные ископаемые. Реки.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3C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Растительный мир.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73C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73C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Хозяйство. Население и его основные занятия.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Города лесостепной и степной зон: Воронеж, Курск, Оренбург, Омск.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Города степной зо</w:t>
            </w:r>
            <w:r>
              <w:rPr>
                <w:rFonts w:ascii="Times New Roman" w:hAnsi="Times New Roman"/>
                <w:sz w:val="24"/>
                <w:szCs w:val="24"/>
              </w:rPr>
              <w:t>ны: Самара, Саратов, Волгоград,</w:t>
            </w:r>
          </w:p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на –Дону; Ставрополь, Краснодар.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EEE">
              <w:rPr>
                <w:rFonts w:ascii="Times New Roman" w:hAnsi="Times New Roman"/>
                <w:sz w:val="24"/>
                <w:szCs w:val="24"/>
              </w:rPr>
              <w:t>Охрана природы зоны степей.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19275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C82EEE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>Зона полупустынь и пустынь.</w:t>
            </w:r>
            <w:r w:rsidRPr="006F5505">
              <w:rPr>
                <w:rFonts w:ascii="Times New Roman" w:hAnsi="Times New Roman"/>
                <w:sz w:val="24"/>
                <w:szCs w:val="24"/>
              </w:rPr>
              <w:t xml:space="preserve"> Положение на карте. Рельеф. Полезные ископаемые.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3C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Климат. Реки.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3C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Растительный мир.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Хозяйство. Население и его основные занятия.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 xml:space="preserve">Города зоны полупустынь </w:t>
            </w:r>
            <w:proofErr w:type="gramStart"/>
            <w:r w:rsidRPr="006F5505">
              <w:rPr>
                <w:rFonts w:ascii="Times New Roman" w:hAnsi="Times New Roman"/>
                <w:sz w:val="24"/>
                <w:szCs w:val="24"/>
              </w:rPr>
              <w:t>и  пустынь</w:t>
            </w:r>
            <w:proofErr w:type="gramEnd"/>
            <w:r w:rsidRPr="006F55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Обобщающий урок по теме: «Зона полупустынь и пустынь».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3C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Зона субтропиков.</w:t>
            </w:r>
          </w:p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Положение на карте.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3C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Курортное хозяйство. Население и его основные занятия. Города- курорты. (Сочи, Туапсе, Анапа, Геленджик). Город Новороссийск.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Обобщающий урок по теме: «Субтропики».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Положение на карте.</w:t>
            </w:r>
          </w:p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Рельеф и полезные ископаемые. Климат.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F76A97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resh.edu.ru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 xml:space="preserve">Особенности природы и хозяйства Северного Кавказа.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</w:t>
            </w:r>
            <w:r w:rsidR="001927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Города и экологические проблемы Урала. Алтайские горы.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B9B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Особенности природы. Хозяйство. Население и его основные занятия. Города.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0773CF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9275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BA6B9B" w:rsidRDefault="0019275A" w:rsidP="001927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resh.edu.ru </w:t>
            </w:r>
          </w:p>
        </w:tc>
      </w:tr>
      <w:tr w:rsidR="0019275A" w:rsidRPr="000D3F86" w:rsidTr="0019275A">
        <w:trPr>
          <w:trHeight w:val="299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3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Default="0019275A" w:rsidP="0019275A">
            <w:pPr>
              <w:spacing w:line="240" w:lineRule="auto"/>
              <w:contextualSpacing/>
            </w:pPr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6F5505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6F5505">
              <w:rPr>
                <w:rFonts w:ascii="Times New Roman" w:hAnsi="Times New Roman"/>
                <w:sz w:val="24"/>
                <w:szCs w:val="24"/>
              </w:rPr>
              <w:t>Горы Восточной Сибири.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3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Default="0019275A" w:rsidP="0019275A">
            <w:pPr>
              <w:spacing w:line="240" w:lineRule="auto"/>
              <w:contextualSpacing/>
            </w:pPr>
            <w:proofErr w:type="spellStart"/>
            <w:r w:rsidRPr="0099004F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F76A9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9004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05">
              <w:rPr>
                <w:rFonts w:ascii="Times New Roman" w:hAnsi="Times New Roman"/>
                <w:sz w:val="24"/>
                <w:szCs w:val="24"/>
              </w:rPr>
              <w:t>Население и его основные занятия. Города.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73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Default="0019275A" w:rsidP="0019275A">
            <w:proofErr w:type="spellStart"/>
            <w:r w:rsidRPr="003934F8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3934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934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9275A" w:rsidRPr="000D3F86" w:rsidTr="0019275A">
        <w:trPr>
          <w:trHeight w:val="563"/>
        </w:trPr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Default="0019275A" w:rsidP="001927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Обобщающее занятие.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A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Pr="000D3F86" w:rsidRDefault="0019275A" w:rsidP="001927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73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9275A" w:rsidRDefault="0019275A" w:rsidP="0019275A">
            <w:proofErr w:type="spellStart"/>
            <w:r w:rsidRPr="003934F8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3934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934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5633C" w:rsidRPr="001465B0" w:rsidRDefault="0065633C" w:rsidP="0065633C">
      <w:pPr>
        <w:spacing w:after="0"/>
        <w:ind w:left="644"/>
        <w:rPr>
          <w:rFonts w:ascii="Times New Roman" w:hAnsi="Times New Roman"/>
          <w:b/>
          <w:color w:val="000000"/>
          <w:sz w:val="24"/>
          <w:szCs w:val="24"/>
        </w:rPr>
      </w:pPr>
    </w:p>
    <w:p w:rsidR="0074331F" w:rsidRDefault="0074331F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393234" w:rsidRPr="00EC1408" w:rsidRDefault="00393234" w:rsidP="00393234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Согласовано</w:t>
      </w:r>
    </w:p>
    <w:p w:rsidR="00393234" w:rsidRPr="00EC1408" w:rsidRDefault="00393234" w:rsidP="00393234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393234" w:rsidRPr="00EC1408" w:rsidRDefault="00393234" w:rsidP="00393234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_________ </w:t>
      </w:r>
      <w:proofErr w:type="spellStart"/>
      <w:r w:rsidRPr="00EC1408">
        <w:rPr>
          <w:rFonts w:ascii="Times New Roman" w:hAnsi="Times New Roman"/>
          <w:sz w:val="24"/>
          <w:szCs w:val="24"/>
        </w:rPr>
        <w:t>Н.В.Скрынникова</w:t>
      </w:r>
      <w:proofErr w:type="spellEnd"/>
    </w:p>
    <w:p w:rsidR="00393234" w:rsidRPr="00EC1408" w:rsidRDefault="00393234" w:rsidP="00393234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393234" w:rsidRPr="00EC1408">
          <w:pgSz w:w="11910" w:h="16840"/>
          <w:pgMar w:top="760" w:right="700" w:bottom="820" w:left="1000" w:header="0" w:footer="574" w:gutter="0"/>
          <w:cols w:space="720"/>
        </w:sect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« </w:t>
      </w:r>
      <w:r w:rsidR="00CD7882">
        <w:rPr>
          <w:rFonts w:ascii="Times New Roman" w:hAnsi="Times New Roman"/>
          <w:sz w:val="24"/>
          <w:szCs w:val="24"/>
        </w:rPr>
        <w:t>19</w:t>
      </w:r>
      <w:proofErr w:type="gramEnd"/>
      <w:r>
        <w:rPr>
          <w:rFonts w:ascii="Times New Roman" w:hAnsi="Times New Roman"/>
          <w:sz w:val="24"/>
          <w:szCs w:val="24"/>
        </w:rPr>
        <w:t xml:space="preserve">  » августа  202</w:t>
      </w:r>
      <w:r w:rsidR="00706DE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FD4C16" w:rsidRDefault="00FD4C16" w:rsidP="00393234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p w:rsidR="00FD4C16" w:rsidRDefault="00FD4C16" w:rsidP="0074331F">
      <w:pPr>
        <w:rPr>
          <w:rFonts w:ascii="Times New Roman" w:hAnsi="Times New Roman"/>
          <w:sz w:val="28"/>
          <w:szCs w:val="24"/>
          <w:u w:val="single"/>
        </w:rPr>
      </w:pPr>
    </w:p>
    <w:sectPr w:rsidR="00FD4C16" w:rsidSect="00C7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048"/>
    <w:multiLevelType w:val="hybridMultilevel"/>
    <w:tmpl w:val="F1F4D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F76"/>
    <w:multiLevelType w:val="hybridMultilevel"/>
    <w:tmpl w:val="DDE087C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31631C"/>
    <w:multiLevelType w:val="hybridMultilevel"/>
    <w:tmpl w:val="E2F6B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73D7"/>
    <w:multiLevelType w:val="hybridMultilevel"/>
    <w:tmpl w:val="7AC20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D2726"/>
    <w:multiLevelType w:val="hybridMultilevel"/>
    <w:tmpl w:val="1A662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35905"/>
    <w:multiLevelType w:val="hybridMultilevel"/>
    <w:tmpl w:val="C2D62766"/>
    <w:lvl w:ilvl="0" w:tplc="065440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2FF0"/>
    <w:multiLevelType w:val="hybridMultilevel"/>
    <w:tmpl w:val="AFFA9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3C97"/>
    <w:multiLevelType w:val="hybridMultilevel"/>
    <w:tmpl w:val="44722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0DEE"/>
    <w:multiLevelType w:val="hybridMultilevel"/>
    <w:tmpl w:val="4A98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B6865"/>
    <w:multiLevelType w:val="hybridMultilevel"/>
    <w:tmpl w:val="5A36267E"/>
    <w:lvl w:ilvl="0" w:tplc="065440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64BDD"/>
    <w:multiLevelType w:val="hybridMultilevel"/>
    <w:tmpl w:val="4B08C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3441B"/>
    <w:multiLevelType w:val="hybridMultilevel"/>
    <w:tmpl w:val="87BEE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C3E38"/>
    <w:multiLevelType w:val="hybridMultilevel"/>
    <w:tmpl w:val="7B48F70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1FE3806"/>
    <w:multiLevelType w:val="hybridMultilevel"/>
    <w:tmpl w:val="1E90C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B2A6C"/>
    <w:multiLevelType w:val="hybridMultilevel"/>
    <w:tmpl w:val="58ECC3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5B1B2A"/>
    <w:multiLevelType w:val="hybridMultilevel"/>
    <w:tmpl w:val="AF74A61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0A277BA"/>
    <w:multiLevelType w:val="hybridMultilevel"/>
    <w:tmpl w:val="25B4C714"/>
    <w:lvl w:ilvl="0" w:tplc="065440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B19DE"/>
    <w:multiLevelType w:val="hybridMultilevel"/>
    <w:tmpl w:val="018A7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E18F4"/>
    <w:multiLevelType w:val="hybridMultilevel"/>
    <w:tmpl w:val="F9609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82FF3"/>
    <w:multiLevelType w:val="hybridMultilevel"/>
    <w:tmpl w:val="33968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37A8E"/>
    <w:multiLevelType w:val="hybridMultilevel"/>
    <w:tmpl w:val="C71E4514"/>
    <w:lvl w:ilvl="0" w:tplc="FD147F14">
      <w:start w:val="1"/>
      <w:numFmt w:val="upperRoman"/>
      <w:lvlText w:val="%1."/>
      <w:lvlJc w:val="left"/>
      <w:pPr>
        <w:ind w:left="36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1" w15:restartNumberingAfterBreak="0">
    <w:nsid w:val="760159C7"/>
    <w:multiLevelType w:val="hybridMultilevel"/>
    <w:tmpl w:val="CA629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B259B"/>
    <w:multiLevelType w:val="hybridMultilevel"/>
    <w:tmpl w:val="C4A8E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130D6"/>
    <w:multiLevelType w:val="hybridMultilevel"/>
    <w:tmpl w:val="618498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7"/>
  </w:num>
  <w:num w:numId="5">
    <w:abstractNumId w:val="19"/>
  </w:num>
  <w:num w:numId="6">
    <w:abstractNumId w:val="11"/>
  </w:num>
  <w:num w:numId="7">
    <w:abstractNumId w:val="3"/>
  </w:num>
  <w:num w:numId="8">
    <w:abstractNumId w:val="6"/>
  </w:num>
  <w:num w:numId="9">
    <w:abstractNumId w:val="17"/>
  </w:num>
  <w:num w:numId="10">
    <w:abstractNumId w:val="0"/>
  </w:num>
  <w:num w:numId="11">
    <w:abstractNumId w:val="22"/>
  </w:num>
  <w:num w:numId="12">
    <w:abstractNumId w:val="2"/>
  </w:num>
  <w:num w:numId="13">
    <w:abstractNumId w:val="23"/>
  </w:num>
  <w:num w:numId="14">
    <w:abstractNumId w:val="21"/>
  </w:num>
  <w:num w:numId="15">
    <w:abstractNumId w:val="12"/>
  </w:num>
  <w:num w:numId="16">
    <w:abstractNumId w:val="4"/>
  </w:num>
  <w:num w:numId="17">
    <w:abstractNumId w:val="10"/>
  </w:num>
  <w:num w:numId="18">
    <w:abstractNumId w:val="18"/>
  </w:num>
  <w:num w:numId="19">
    <w:abstractNumId w:val="14"/>
  </w:num>
  <w:num w:numId="20">
    <w:abstractNumId w:val="8"/>
  </w:num>
  <w:num w:numId="21">
    <w:abstractNumId w:val="13"/>
  </w:num>
  <w:num w:numId="22">
    <w:abstractNumId w:val="20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1F"/>
    <w:rsid w:val="00010249"/>
    <w:rsid w:val="00057E26"/>
    <w:rsid w:val="000773CF"/>
    <w:rsid w:val="000D6959"/>
    <w:rsid w:val="0019275A"/>
    <w:rsid w:val="00256D4E"/>
    <w:rsid w:val="00276333"/>
    <w:rsid w:val="002D41E2"/>
    <w:rsid w:val="002F25E5"/>
    <w:rsid w:val="00393234"/>
    <w:rsid w:val="003932A2"/>
    <w:rsid w:val="004609BE"/>
    <w:rsid w:val="00471C5D"/>
    <w:rsid w:val="005939F9"/>
    <w:rsid w:val="005F2118"/>
    <w:rsid w:val="00621A45"/>
    <w:rsid w:val="00634B51"/>
    <w:rsid w:val="0065633C"/>
    <w:rsid w:val="00706DE8"/>
    <w:rsid w:val="0070779F"/>
    <w:rsid w:val="0074331F"/>
    <w:rsid w:val="00747BE3"/>
    <w:rsid w:val="0075174D"/>
    <w:rsid w:val="00791BF4"/>
    <w:rsid w:val="007E2DAD"/>
    <w:rsid w:val="00851C2E"/>
    <w:rsid w:val="00895EE3"/>
    <w:rsid w:val="008C156F"/>
    <w:rsid w:val="008F6768"/>
    <w:rsid w:val="00905E3F"/>
    <w:rsid w:val="009638F8"/>
    <w:rsid w:val="00A100C5"/>
    <w:rsid w:val="00A11975"/>
    <w:rsid w:val="00BE0CA3"/>
    <w:rsid w:val="00BF4116"/>
    <w:rsid w:val="00C77BA9"/>
    <w:rsid w:val="00CD7882"/>
    <w:rsid w:val="00D00810"/>
    <w:rsid w:val="00D9793F"/>
    <w:rsid w:val="00EC677F"/>
    <w:rsid w:val="00F66FE4"/>
    <w:rsid w:val="00F76A97"/>
    <w:rsid w:val="00FD3A42"/>
    <w:rsid w:val="00F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9196"/>
  <w15:docId w15:val="{14162AF4-2310-40D9-B22C-28498E18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31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74331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331F"/>
    <w:pPr>
      <w:spacing w:after="0" w:line="240" w:lineRule="auto"/>
    </w:pPr>
  </w:style>
  <w:style w:type="character" w:styleId="a5">
    <w:name w:val="line number"/>
    <w:basedOn w:val="a0"/>
    <w:uiPriority w:val="99"/>
    <w:semiHidden/>
    <w:unhideWhenUsed/>
    <w:rsid w:val="0074331F"/>
  </w:style>
  <w:style w:type="table" w:styleId="a6">
    <w:name w:val="Table Grid"/>
    <w:basedOn w:val="a1"/>
    <w:uiPriority w:val="59"/>
    <w:rsid w:val="007433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8">
    <w:name w:val="Font Style38"/>
    <w:basedOn w:val="a0"/>
    <w:rsid w:val="0074331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74331F"/>
    <w:pPr>
      <w:widowControl w:val="0"/>
      <w:autoSpaceDE w:val="0"/>
      <w:autoSpaceDN w:val="0"/>
      <w:adjustRightInd w:val="0"/>
      <w:spacing w:after="0" w:line="269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rsid w:val="0074331F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paragraph" w:customStyle="1" w:styleId="Style3">
    <w:name w:val="Style3"/>
    <w:basedOn w:val="a"/>
    <w:rsid w:val="0074331F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2">
    <w:name w:val="Style12"/>
    <w:basedOn w:val="a"/>
    <w:rsid w:val="0074331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1">
    <w:name w:val="Style11"/>
    <w:basedOn w:val="a"/>
    <w:rsid w:val="0074331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29">
    <w:name w:val="Style29"/>
    <w:basedOn w:val="a"/>
    <w:rsid w:val="0074331F"/>
    <w:pPr>
      <w:widowControl w:val="0"/>
      <w:autoSpaceDE w:val="0"/>
      <w:autoSpaceDN w:val="0"/>
      <w:adjustRightInd w:val="0"/>
      <w:spacing w:after="0" w:line="235" w:lineRule="exact"/>
      <w:ind w:firstLine="298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7">
    <w:name w:val="Font Style37"/>
    <w:basedOn w:val="a0"/>
    <w:rsid w:val="0074331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a0"/>
    <w:rsid w:val="0074331F"/>
    <w:rPr>
      <w:rFonts w:ascii="Bookman Old Style" w:hAnsi="Bookman Old Style" w:cs="Bookman Old Style" w:hint="default"/>
      <w:b/>
      <w:bCs/>
      <w:sz w:val="22"/>
      <w:szCs w:val="22"/>
    </w:rPr>
  </w:style>
  <w:style w:type="paragraph" w:styleId="a7">
    <w:name w:val="Body Text"/>
    <w:basedOn w:val="a"/>
    <w:link w:val="a8"/>
    <w:semiHidden/>
    <w:rsid w:val="0074331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74331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">
    <w:name w:val="Указатель1"/>
    <w:basedOn w:val="a"/>
    <w:rsid w:val="0074331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74331F"/>
    <w:pPr>
      <w:ind w:left="720"/>
      <w:contextualSpacing/>
    </w:pPr>
  </w:style>
  <w:style w:type="character" w:customStyle="1" w:styleId="c2">
    <w:name w:val="c2"/>
    <w:basedOn w:val="a0"/>
    <w:rsid w:val="0074331F"/>
  </w:style>
  <w:style w:type="character" w:styleId="aa">
    <w:name w:val="footnote reference"/>
    <w:basedOn w:val="a0"/>
    <w:semiHidden/>
    <w:rsid w:val="0074331F"/>
    <w:rPr>
      <w:vertAlign w:val="superscript"/>
    </w:rPr>
  </w:style>
  <w:style w:type="character" w:customStyle="1" w:styleId="FontStyle34">
    <w:name w:val="Font Style34"/>
    <w:basedOn w:val="a0"/>
    <w:rsid w:val="0074331F"/>
    <w:rPr>
      <w:rFonts w:ascii="Corbel" w:hAnsi="Corbel" w:cs="Corbel"/>
      <w:i/>
      <w:iCs/>
      <w:sz w:val="20"/>
      <w:szCs w:val="20"/>
    </w:rPr>
  </w:style>
  <w:style w:type="paragraph" w:styleId="ab">
    <w:name w:val="Normal (Web)"/>
    <w:basedOn w:val="a"/>
    <w:uiPriority w:val="99"/>
    <w:unhideWhenUsed/>
    <w:rsid w:val="0074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4331F"/>
    <w:rPr>
      <w:b/>
      <w:bCs/>
    </w:rPr>
  </w:style>
  <w:style w:type="character" w:customStyle="1" w:styleId="highlight">
    <w:name w:val="highlight"/>
    <w:basedOn w:val="a0"/>
    <w:rsid w:val="0074331F"/>
  </w:style>
  <w:style w:type="character" w:customStyle="1" w:styleId="submenu-table">
    <w:name w:val="submenu-table"/>
    <w:basedOn w:val="a0"/>
    <w:rsid w:val="0074331F"/>
  </w:style>
  <w:style w:type="character" w:customStyle="1" w:styleId="c0">
    <w:name w:val="c0"/>
    <w:basedOn w:val="a0"/>
    <w:rsid w:val="0074331F"/>
  </w:style>
  <w:style w:type="character" w:customStyle="1" w:styleId="grame">
    <w:name w:val="grame"/>
    <w:basedOn w:val="a0"/>
    <w:rsid w:val="0074331F"/>
  </w:style>
  <w:style w:type="character" w:customStyle="1" w:styleId="c3">
    <w:name w:val="c3"/>
    <w:basedOn w:val="a0"/>
    <w:rsid w:val="0074331F"/>
  </w:style>
  <w:style w:type="character" w:customStyle="1" w:styleId="c14">
    <w:name w:val="c14"/>
    <w:basedOn w:val="a0"/>
    <w:rsid w:val="0074331F"/>
  </w:style>
  <w:style w:type="paragraph" w:customStyle="1" w:styleId="c8">
    <w:name w:val="c8"/>
    <w:basedOn w:val="a"/>
    <w:rsid w:val="0074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4331F"/>
  </w:style>
  <w:style w:type="paragraph" w:customStyle="1" w:styleId="c13">
    <w:name w:val="c13"/>
    <w:basedOn w:val="a"/>
    <w:rsid w:val="0074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74331F"/>
  </w:style>
  <w:style w:type="character" w:customStyle="1" w:styleId="c24">
    <w:name w:val="c24"/>
    <w:basedOn w:val="a0"/>
    <w:rsid w:val="0074331F"/>
  </w:style>
  <w:style w:type="character" w:customStyle="1" w:styleId="c21">
    <w:name w:val="c21"/>
    <w:basedOn w:val="a0"/>
    <w:rsid w:val="0074331F"/>
  </w:style>
  <w:style w:type="paragraph" w:customStyle="1" w:styleId="c38">
    <w:name w:val="c38"/>
    <w:basedOn w:val="a"/>
    <w:rsid w:val="0074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331F"/>
  </w:style>
  <w:style w:type="paragraph" w:styleId="ad">
    <w:name w:val="Balloon Text"/>
    <w:basedOn w:val="a"/>
    <w:link w:val="ae"/>
    <w:uiPriority w:val="99"/>
    <w:semiHidden/>
    <w:unhideWhenUsed/>
    <w:rsid w:val="0074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331F"/>
    <w:rPr>
      <w:rFonts w:ascii="Tahoma" w:eastAsia="Calibri" w:hAnsi="Tahoma" w:cs="Tahoma"/>
      <w:sz w:val="16"/>
      <w:szCs w:val="16"/>
    </w:rPr>
  </w:style>
  <w:style w:type="paragraph" w:customStyle="1" w:styleId="10">
    <w:name w:val="Без интервала1"/>
    <w:uiPriority w:val="1"/>
    <w:qFormat/>
    <w:rsid w:val="0074331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4331F"/>
  </w:style>
  <w:style w:type="paragraph" w:customStyle="1" w:styleId="c6">
    <w:name w:val="c6"/>
    <w:basedOn w:val="a"/>
    <w:rsid w:val="0074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74331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6"/>
    <w:uiPriority w:val="59"/>
    <w:rsid w:val="0074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4331F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ConsPlusNormal">
    <w:name w:val="ConsPlusNormal"/>
    <w:rsid w:val="00743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32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45FC-073F-49E6-AFEE-9201FF4B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6164</Words>
  <Characters>35141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</cp:lastModifiedBy>
  <cp:revision>3</cp:revision>
  <cp:lastPrinted>2024-09-04T12:13:00Z</cp:lastPrinted>
  <dcterms:created xsi:type="dcterms:W3CDTF">2024-09-06T11:36:00Z</dcterms:created>
  <dcterms:modified xsi:type="dcterms:W3CDTF">2024-09-06T17:15:00Z</dcterms:modified>
</cp:coreProperties>
</file>