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BB" w:rsidRDefault="00AE7B29"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5F52BB">
      <w:pPr>
        <w:pStyle w:val="a8"/>
      </w:pPr>
      <w:r>
        <w:rPr>
          <w:noProof/>
        </w:rPr>
        <w:drawing>
          <wp:inline distT="0" distB="0" distL="0" distR="0" wp14:anchorId="4578285A" wp14:editId="33BF8A59">
            <wp:extent cx="5558155" cy="7644098"/>
            <wp:effectExtent l="0" t="0" r="4445" b="0"/>
            <wp:docPr id="1" name="Рисунок 1" descr="D:\Рисунок (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исунок (6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8994" cy="7659004"/>
                    </a:xfrm>
                    <a:prstGeom prst="rect">
                      <a:avLst/>
                    </a:prstGeom>
                    <a:noFill/>
                    <a:ln>
                      <a:noFill/>
                    </a:ln>
                  </pic:spPr>
                </pic:pic>
              </a:graphicData>
            </a:graphic>
          </wp:inline>
        </w:drawing>
      </w: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5F52BB" w:rsidRDefault="005F52BB"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AE7B29"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3E438A" w:rsidRDefault="003E438A" w:rsidP="00AE7B29">
      <w:pPr>
        <w:widowControl w:val="0"/>
        <w:spacing w:after="0" w:line="240" w:lineRule="auto"/>
        <w:outlineLvl w:val="1"/>
        <w:rPr>
          <w:rFonts w:ascii="Times New Roman" w:eastAsia="Times New Roman" w:hAnsi="Times New Roman" w:cs="Times New Roman"/>
          <w:b/>
          <w:bCs/>
          <w:color w:val="000000"/>
          <w:sz w:val="24"/>
          <w:szCs w:val="24"/>
          <w:lang w:eastAsia="ru-RU"/>
        </w:rPr>
      </w:pPr>
    </w:p>
    <w:p w:rsidR="00D52BCB" w:rsidRPr="008F58C9" w:rsidRDefault="00AE7B29" w:rsidP="00AE7B29">
      <w:pPr>
        <w:widowControl w:val="0"/>
        <w:spacing w:after="0" w:line="240" w:lineRule="auto"/>
        <w:outlineLvl w:val="1"/>
        <w:rPr>
          <w:rFonts w:ascii="Times New Roman" w:eastAsia="Calibri" w:hAnsi="Times New Roman" w:cs="Times New Roman"/>
          <w:b/>
          <w:sz w:val="24"/>
          <w:szCs w:val="24"/>
        </w:rPr>
      </w:pPr>
      <w:bookmarkStart w:id="0" w:name="_GoBack"/>
      <w:r>
        <w:rPr>
          <w:rFonts w:ascii="Times New Roman" w:eastAsia="Times New Roman" w:hAnsi="Times New Roman" w:cs="Times New Roman"/>
          <w:b/>
          <w:bCs/>
          <w:color w:val="000000"/>
          <w:sz w:val="24"/>
          <w:szCs w:val="24"/>
          <w:lang w:eastAsia="ru-RU"/>
        </w:rPr>
        <w:lastRenderedPageBreak/>
        <w:t xml:space="preserve"> </w:t>
      </w:r>
      <w:r w:rsidR="00D52BCB" w:rsidRPr="008F58C9">
        <w:rPr>
          <w:rFonts w:ascii="Times New Roman" w:eastAsia="Calibri" w:hAnsi="Times New Roman" w:cs="Times New Roman"/>
          <w:b/>
          <w:sz w:val="24"/>
          <w:szCs w:val="24"/>
        </w:rPr>
        <w:t>Пояснительная записка.</w:t>
      </w:r>
    </w:p>
    <w:p w:rsidR="00D52BCB" w:rsidRPr="008F58C9" w:rsidRDefault="00D52BCB" w:rsidP="00D52BCB">
      <w:pPr>
        <w:keepNext/>
        <w:keepLines/>
        <w:spacing w:after="0" w:line="276" w:lineRule="auto"/>
        <w:outlineLvl w:val="3"/>
        <w:rPr>
          <w:rFonts w:ascii="Times New Roman" w:eastAsia="Times New Roman" w:hAnsi="Times New Roman" w:cs="Times New Roman"/>
          <w:bCs/>
          <w:iCs/>
          <w:sz w:val="24"/>
          <w:szCs w:val="24"/>
          <w:lang w:eastAsia="ru-RU"/>
        </w:rPr>
      </w:pPr>
      <w:r w:rsidRPr="008F58C9">
        <w:rPr>
          <w:rFonts w:ascii="Times New Roman" w:eastAsia="Times New Roman" w:hAnsi="Times New Roman" w:cs="Times New Roman"/>
          <w:bCs/>
          <w:iCs/>
          <w:sz w:val="24"/>
          <w:szCs w:val="24"/>
          <w:lang w:eastAsia="ru-RU"/>
        </w:rPr>
        <w:t xml:space="preserve">     Адресность программы: Рабочая программа учебного курса «</w:t>
      </w:r>
      <w:r w:rsidR="00A81254" w:rsidRPr="008F58C9">
        <w:rPr>
          <w:rFonts w:ascii="Times New Roman" w:eastAsia="Times New Roman" w:hAnsi="Times New Roman" w:cs="Times New Roman"/>
          <w:bCs/>
          <w:iCs/>
          <w:sz w:val="24"/>
          <w:szCs w:val="24"/>
          <w:lang w:eastAsia="ru-RU"/>
        </w:rPr>
        <w:t>Коррекционные занятия</w:t>
      </w:r>
      <w:r w:rsidRPr="008F58C9">
        <w:rPr>
          <w:rFonts w:ascii="Times New Roman" w:eastAsia="Times New Roman" w:hAnsi="Times New Roman" w:cs="Times New Roman"/>
          <w:bCs/>
          <w:iCs/>
          <w:sz w:val="24"/>
          <w:szCs w:val="24"/>
          <w:lang w:eastAsia="ru-RU"/>
        </w:rPr>
        <w:t xml:space="preserve">» (ФГОС с УО, вариант 1) разработана для </w:t>
      </w:r>
      <w:proofErr w:type="spellStart"/>
      <w:r w:rsidRPr="008F58C9">
        <w:rPr>
          <w:rFonts w:ascii="Times New Roman" w:eastAsia="Times New Roman" w:hAnsi="Times New Roman" w:cs="Times New Roman"/>
          <w:bCs/>
          <w:iCs/>
          <w:sz w:val="24"/>
          <w:szCs w:val="24"/>
          <w:lang w:eastAsia="ru-RU"/>
        </w:rPr>
        <w:t>Половкова</w:t>
      </w:r>
      <w:proofErr w:type="spellEnd"/>
      <w:r w:rsidRPr="008F58C9">
        <w:rPr>
          <w:rFonts w:ascii="Times New Roman" w:eastAsia="Times New Roman" w:hAnsi="Times New Roman" w:cs="Times New Roman"/>
          <w:bCs/>
          <w:iCs/>
          <w:sz w:val="24"/>
          <w:szCs w:val="24"/>
          <w:lang w:eastAsia="ru-RU"/>
        </w:rPr>
        <w:t xml:space="preserve"> Михаила обучающегося </w:t>
      </w:r>
      <w:r w:rsidR="00AE7B29">
        <w:rPr>
          <w:rFonts w:ascii="Times New Roman" w:eastAsia="Times New Roman" w:hAnsi="Times New Roman" w:cs="Times New Roman"/>
          <w:bCs/>
          <w:iCs/>
          <w:sz w:val="24"/>
          <w:szCs w:val="24"/>
          <w:lang w:eastAsia="ru-RU"/>
        </w:rPr>
        <w:t xml:space="preserve">8 </w:t>
      </w:r>
      <w:r w:rsidRPr="008F58C9">
        <w:rPr>
          <w:rFonts w:ascii="Times New Roman" w:eastAsia="Times New Roman" w:hAnsi="Times New Roman" w:cs="Times New Roman"/>
          <w:bCs/>
          <w:iCs/>
          <w:sz w:val="24"/>
          <w:szCs w:val="24"/>
          <w:lang w:eastAsia="ru-RU"/>
        </w:rPr>
        <w:t>класса МБОУ Киселевской СОШ им. Н.В. Попова на 202</w:t>
      </w:r>
      <w:r w:rsidR="00A81254" w:rsidRPr="008F58C9">
        <w:rPr>
          <w:rFonts w:ascii="Times New Roman" w:eastAsia="Times New Roman" w:hAnsi="Times New Roman" w:cs="Times New Roman"/>
          <w:bCs/>
          <w:iCs/>
          <w:sz w:val="24"/>
          <w:szCs w:val="24"/>
          <w:lang w:eastAsia="ru-RU"/>
        </w:rPr>
        <w:t>4</w:t>
      </w:r>
      <w:r w:rsidRPr="008F58C9">
        <w:rPr>
          <w:rFonts w:ascii="Times New Roman" w:eastAsia="Times New Roman" w:hAnsi="Times New Roman" w:cs="Times New Roman"/>
          <w:bCs/>
          <w:iCs/>
          <w:sz w:val="24"/>
          <w:szCs w:val="24"/>
          <w:lang w:eastAsia="ru-RU"/>
        </w:rPr>
        <w:t>/202</w:t>
      </w:r>
      <w:r w:rsidR="00A81254" w:rsidRPr="008F58C9">
        <w:rPr>
          <w:rFonts w:ascii="Times New Roman" w:eastAsia="Times New Roman" w:hAnsi="Times New Roman" w:cs="Times New Roman"/>
          <w:bCs/>
          <w:iCs/>
          <w:sz w:val="24"/>
          <w:szCs w:val="24"/>
          <w:lang w:eastAsia="ru-RU"/>
        </w:rPr>
        <w:t>5</w:t>
      </w:r>
      <w:r w:rsidRPr="008F58C9">
        <w:rPr>
          <w:rFonts w:ascii="Times New Roman" w:eastAsia="Times New Roman" w:hAnsi="Times New Roman" w:cs="Times New Roman"/>
          <w:bCs/>
          <w:iCs/>
          <w:sz w:val="24"/>
          <w:szCs w:val="24"/>
          <w:lang w:eastAsia="ru-RU"/>
        </w:rPr>
        <w:t xml:space="preserve"> учебный год на основании заключения ТПМПК № 39 от 13.05.2021г., решения врачебной клинико-экспертной комиссии МБУЗ «ЦРБ» </w:t>
      </w:r>
      <w:proofErr w:type="spellStart"/>
      <w:r w:rsidRPr="008F58C9">
        <w:rPr>
          <w:rFonts w:ascii="Times New Roman" w:eastAsia="Times New Roman" w:hAnsi="Times New Roman" w:cs="Times New Roman"/>
          <w:bCs/>
          <w:iCs/>
          <w:sz w:val="24"/>
          <w:szCs w:val="24"/>
          <w:lang w:eastAsia="ru-RU"/>
        </w:rPr>
        <w:t>Заветинского</w:t>
      </w:r>
      <w:proofErr w:type="spellEnd"/>
      <w:r w:rsidRPr="008F58C9">
        <w:rPr>
          <w:rFonts w:ascii="Times New Roman" w:eastAsia="Times New Roman" w:hAnsi="Times New Roman" w:cs="Times New Roman"/>
          <w:bCs/>
          <w:iCs/>
          <w:sz w:val="24"/>
          <w:szCs w:val="24"/>
          <w:lang w:eastAsia="ru-RU"/>
        </w:rPr>
        <w:t xml:space="preserve"> района № 4</w:t>
      </w:r>
      <w:r w:rsidR="00A81254" w:rsidRPr="008F58C9">
        <w:rPr>
          <w:rFonts w:ascii="Times New Roman" w:eastAsia="Times New Roman" w:hAnsi="Times New Roman" w:cs="Times New Roman"/>
          <w:bCs/>
          <w:iCs/>
          <w:sz w:val="24"/>
          <w:szCs w:val="24"/>
          <w:lang w:eastAsia="ru-RU"/>
        </w:rPr>
        <w:t>02</w:t>
      </w:r>
      <w:r w:rsidRPr="008F58C9">
        <w:rPr>
          <w:rFonts w:ascii="Times New Roman" w:eastAsia="Times New Roman" w:hAnsi="Times New Roman" w:cs="Times New Roman"/>
          <w:bCs/>
          <w:iCs/>
          <w:sz w:val="24"/>
          <w:szCs w:val="24"/>
          <w:lang w:eastAsia="ru-RU"/>
        </w:rPr>
        <w:t xml:space="preserve"> от 2</w:t>
      </w:r>
      <w:r w:rsidR="00A81254" w:rsidRPr="008F58C9">
        <w:rPr>
          <w:rFonts w:ascii="Times New Roman" w:eastAsia="Times New Roman" w:hAnsi="Times New Roman" w:cs="Times New Roman"/>
          <w:bCs/>
          <w:iCs/>
          <w:sz w:val="24"/>
          <w:szCs w:val="24"/>
          <w:lang w:eastAsia="ru-RU"/>
        </w:rPr>
        <w:t>7</w:t>
      </w:r>
      <w:r w:rsidRPr="008F58C9">
        <w:rPr>
          <w:rFonts w:ascii="Times New Roman" w:eastAsia="Times New Roman" w:hAnsi="Times New Roman" w:cs="Times New Roman"/>
          <w:bCs/>
          <w:iCs/>
          <w:sz w:val="24"/>
          <w:szCs w:val="24"/>
          <w:lang w:eastAsia="ru-RU"/>
        </w:rPr>
        <w:t>.08.202</w:t>
      </w:r>
      <w:r w:rsidR="00A81254" w:rsidRPr="008F58C9">
        <w:rPr>
          <w:rFonts w:ascii="Times New Roman" w:eastAsia="Times New Roman" w:hAnsi="Times New Roman" w:cs="Times New Roman"/>
          <w:bCs/>
          <w:iCs/>
          <w:sz w:val="24"/>
          <w:szCs w:val="24"/>
          <w:lang w:eastAsia="ru-RU"/>
        </w:rPr>
        <w:t>4</w:t>
      </w:r>
      <w:r w:rsidRPr="008F58C9">
        <w:rPr>
          <w:rFonts w:ascii="Times New Roman" w:eastAsia="Times New Roman" w:hAnsi="Times New Roman" w:cs="Times New Roman"/>
          <w:bCs/>
          <w:iCs/>
          <w:sz w:val="24"/>
          <w:szCs w:val="24"/>
          <w:lang w:eastAsia="ru-RU"/>
        </w:rPr>
        <w:t xml:space="preserve">г., заявления законного представителя </w:t>
      </w:r>
      <w:proofErr w:type="spellStart"/>
      <w:r w:rsidRPr="008F58C9">
        <w:rPr>
          <w:rFonts w:ascii="Times New Roman" w:eastAsia="Times New Roman" w:hAnsi="Times New Roman" w:cs="Times New Roman"/>
          <w:bCs/>
          <w:iCs/>
          <w:sz w:val="24"/>
          <w:szCs w:val="24"/>
          <w:lang w:eastAsia="ru-RU"/>
        </w:rPr>
        <w:t>Половковой</w:t>
      </w:r>
      <w:proofErr w:type="spellEnd"/>
      <w:r w:rsidRPr="008F58C9">
        <w:rPr>
          <w:rFonts w:ascii="Times New Roman" w:eastAsia="Times New Roman" w:hAnsi="Times New Roman" w:cs="Times New Roman"/>
          <w:bCs/>
          <w:iCs/>
          <w:sz w:val="24"/>
          <w:szCs w:val="24"/>
          <w:lang w:eastAsia="ru-RU"/>
        </w:rPr>
        <w:t xml:space="preserve"> Натальи Ивановны от  </w:t>
      </w:r>
      <w:r w:rsidR="00A81254" w:rsidRPr="008F58C9">
        <w:rPr>
          <w:rFonts w:ascii="Times New Roman" w:eastAsia="Times New Roman" w:hAnsi="Times New Roman" w:cs="Times New Roman"/>
          <w:bCs/>
          <w:iCs/>
          <w:sz w:val="24"/>
          <w:szCs w:val="24"/>
          <w:lang w:eastAsia="ru-RU"/>
        </w:rPr>
        <w:t>29</w:t>
      </w:r>
      <w:r w:rsidRPr="008F58C9">
        <w:rPr>
          <w:rFonts w:ascii="Times New Roman" w:eastAsia="Times New Roman" w:hAnsi="Times New Roman" w:cs="Times New Roman"/>
          <w:bCs/>
          <w:iCs/>
          <w:sz w:val="24"/>
          <w:szCs w:val="24"/>
          <w:lang w:eastAsia="ru-RU"/>
        </w:rPr>
        <w:t>.08.202</w:t>
      </w:r>
      <w:r w:rsidR="00A81254" w:rsidRPr="008F58C9">
        <w:rPr>
          <w:rFonts w:ascii="Times New Roman" w:eastAsia="Times New Roman" w:hAnsi="Times New Roman" w:cs="Times New Roman"/>
          <w:bCs/>
          <w:iCs/>
          <w:sz w:val="24"/>
          <w:szCs w:val="24"/>
          <w:lang w:eastAsia="ru-RU"/>
        </w:rPr>
        <w:t>4</w:t>
      </w:r>
      <w:r w:rsidRPr="008F58C9">
        <w:rPr>
          <w:rFonts w:ascii="Times New Roman" w:eastAsia="Times New Roman" w:hAnsi="Times New Roman" w:cs="Times New Roman"/>
          <w:bCs/>
          <w:iCs/>
          <w:sz w:val="24"/>
          <w:szCs w:val="24"/>
          <w:lang w:eastAsia="ru-RU"/>
        </w:rPr>
        <w:t>г., приказа №1</w:t>
      </w:r>
      <w:r w:rsidR="00A81254" w:rsidRPr="008F58C9">
        <w:rPr>
          <w:rFonts w:ascii="Times New Roman" w:eastAsia="Times New Roman" w:hAnsi="Times New Roman" w:cs="Times New Roman"/>
          <w:bCs/>
          <w:iCs/>
          <w:sz w:val="24"/>
          <w:szCs w:val="24"/>
          <w:lang w:eastAsia="ru-RU"/>
        </w:rPr>
        <w:t>69</w:t>
      </w:r>
      <w:r w:rsidRPr="008F58C9">
        <w:rPr>
          <w:rFonts w:ascii="Times New Roman" w:eastAsia="Times New Roman" w:hAnsi="Times New Roman" w:cs="Times New Roman"/>
          <w:bCs/>
          <w:iCs/>
          <w:sz w:val="24"/>
          <w:szCs w:val="24"/>
          <w:lang w:eastAsia="ru-RU"/>
        </w:rPr>
        <w:t xml:space="preserve">  МБОУ Киселевской СОШ им. </w:t>
      </w:r>
      <w:proofErr w:type="spellStart"/>
      <w:r w:rsidRPr="008F58C9">
        <w:rPr>
          <w:rFonts w:ascii="Times New Roman" w:eastAsia="Times New Roman" w:hAnsi="Times New Roman" w:cs="Times New Roman"/>
          <w:bCs/>
          <w:iCs/>
          <w:sz w:val="24"/>
          <w:szCs w:val="24"/>
          <w:lang w:eastAsia="ru-RU"/>
        </w:rPr>
        <w:t>Н.В.Попова</w:t>
      </w:r>
      <w:proofErr w:type="spellEnd"/>
      <w:r w:rsidRPr="008F58C9">
        <w:rPr>
          <w:rFonts w:ascii="Times New Roman" w:eastAsia="Times New Roman" w:hAnsi="Times New Roman" w:cs="Times New Roman"/>
          <w:bCs/>
          <w:iCs/>
          <w:sz w:val="24"/>
          <w:szCs w:val="24"/>
          <w:lang w:eastAsia="ru-RU"/>
        </w:rPr>
        <w:t xml:space="preserve"> «Об организации индивидуального обучения на дому» от </w:t>
      </w:r>
      <w:r w:rsidR="00A81254" w:rsidRPr="008F58C9">
        <w:rPr>
          <w:rFonts w:ascii="Times New Roman" w:eastAsia="Times New Roman" w:hAnsi="Times New Roman" w:cs="Times New Roman"/>
          <w:bCs/>
          <w:iCs/>
          <w:sz w:val="24"/>
          <w:szCs w:val="24"/>
          <w:lang w:eastAsia="ru-RU"/>
        </w:rPr>
        <w:t>29</w:t>
      </w:r>
      <w:r w:rsidRPr="008F58C9">
        <w:rPr>
          <w:rFonts w:ascii="Times New Roman" w:eastAsia="Times New Roman" w:hAnsi="Times New Roman" w:cs="Times New Roman"/>
          <w:bCs/>
          <w:iCs/>
          <w:sz w:val="24"/>
          <w:szCs w:val="24"/>
          <w:lang w:eastAsia="ru-RU"/>
        </w:rPr>
        <w:t>.08. 202</w:t>
      </w:r>
      <w:r w:rsidR="00A81254" w:rsidRPr="008F58C9">
        <w:rPr>
          <w:rFonts w:ascii="Times New Roman" w:eastAsia="Times New Roman" w:hAnsi="Times New Roman" w:cs="Times New Roman"/>
          <w:bCs/>
          <w:iCs/>
          <w:sz w:val="24"/>
          <w:szCs w:val="24"/>
          <w:lang w:eastAsia="ru-RU"/>
        </w:rPr>
        <w:t>4</w:t>
      </w:r>
      <w:r w:rsidRPr="008F58C9">
        <w:rPr>
          <w:rFonts w:ascii="Times New Roman" w:eastAsia="Times New Roman" w:hAnsi="Times New Roman" w:cs="Times New Roman"/>
          <w:bCs/>
          <w:iCs/>
          <w:sz w:val="24"/>
          <w:szCs w:val="24"/>
          <w:lang w:eastAsia="ru-RU"/>
        </w:rPr>
        <w:t xml:space="preserve">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D52BCB" w:rsidRPr="008F58C9" w:rsidRDefault="00D52BCB" w:rsidP="00D52BCB">
      <w:pPr>
        <w:spacing w:after="0" w:line="240" w:lineRule="auto"/>
        <w:jc w:val="both"/>
        <w:rPr>
          <w:rFonts w:ascii="Times New Roman" w:eastAsia="Calibri" w:hAnsi="Times New Roman" w:cs="Times New Roman"/>
          <w:sz w:val="24"/>
          <w:szCs w:val="24"/>
        </w:rPr>
      </w:pPr>
      <w:r w:rsidRPr="008F58C9">
        <w:rPr>
          <w:rFonts w:ascii="Times New Roman" w:eastAsia="Calibri" w:hAnsi="Times New Roman" w:cs="Times New Roman"/>
          <w:sz w:val="24"/>
          <w:szCs w:val="24"/>
        </w:rPr>
        <w:t>Нормативные правовые документы:</w:t>
      </w:r>
    </w:p>
    <w:p w:rsidR="00D52BCB" w:rsidRPr="008F58C9" w:rsidRDefault="00D52BCB" w:rsidP="00D52BCB">
      <w:pPr>
        <w:spacing w:after="0" w:line="240" w:lineRule="auto"/>
        <w:jc w:val="both"/>
        <w:rPr>
          <w:rFonts w:ascii="Times New Roman" w:eastAsia="Calibri" w:hAnsi="Times New Roman" w:cs="Times New Roman"/>
          <w:sz w:val="24"/>
          <w:szCs w:val="24"/>
        </w:rPr>
      </w:pPr>
      <w:r w:rsidRPr="008F58C9">
        <w:rPr>
          <w:rFonts w:ascii="Times New Roman" w:eastAsia="Calibri" w:hAnsi="Times New Roman" w:cs="Times New Roman"/>
          <w:sz w:val="24"/>
          <w:szCs w:val="24"/>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p>
    <w:p w:rsidR="00D52BCB" w:rsidRPr="008F58C9" w:rsidRDefault="00D52BCB" w:rsidP="00D52BCB">
      <w:pPr>
        <w:shd w:val="clear" w:color="auto" w:fill="FFFFFF"/>
        <w:suppressAutoHyphens/>
        <w:spacing w:after="0" w:line="240" w:lineRule="auto"/>
        <w:ind w:right="41"/>
        <w:jc w:val="both"/>
        <w:rPr>
          <w:rFonts w:ascii="Times New Roman" w:eastAsia="Calibri" w:hAnsi="Times New Roman" w:cs="Times New Roman"/>
          <w:sz w:val="24"/>
          <w:szCs w:val="24"/>
          <w:lang w:eastAsia="uk-UA"/>
        </w:rPr>
      </w:pPr>
      <w:r w:rsidRPr="008F58C9">
        <w:rPr>
          <w:rFonts w:ascii="Times New Roman" w:eastAsia="Calibri" w:hAnsi="Times New Roman" w:cs="Times New Roman"/>
          <w:sz w:val="24"/>
          <w:szCs w:val="24"/>
          <w:lang w:eastAsia="uk-UA"/>
        </w:rPr>
        <w:t>- Федеральная адаптированная основная общеобразовательная программа обучающихся с умственной отсталостью (интеллектуальными нарушениями), 2022г.</w:t>
      </w:r>
    </w:p>
    <w:p w:rsidR="00D52BCB" w:rsidRPr="008F58C9" w:rsidRDefault="00D52BCB" w:rsidP="00D52BCB">
      <w:pPr>
        <w:shd w:val="clear" w:color="auto" w:fill="FFFFFF"/>
        <w:suppressAutoHyphens/>
        <w:spacing w:after="0" w:line="240" w:lineRule="auto"/>
        <w:ind w:right="41"/>
        <w:jc w:val="both"/>
        <w:rPr>
          <w:rFonts w:ascii="Times New Roman" w:eastAsia="Calibri" w:hAnsi="Times New Roman" w:cs="Times New Roman"/>
          <w:sz w:val="24"/>
          <w:szCs w:val="24"/>
          <w:lang w:eastAsia="uk-UA"/>
        </w:rPr>
      </w:pPr>
      <w:r w:rsidRPr="008F58C9">
        <w:rPr>
          <w:rFonts w:ascii="Times New Roman" w:eastAsia="Calibri" w:hAnsi="Times New Roman" w:cs="Times New Roman"/>
          <w:sz w:val="24"/>
          <w:szCs w:val="24"/>
          <w:lang w:eastAsia="uk-UA"/>
        </w:rPr>
        <w:t xml:space="preserve"> - Учебный план МБОУ Киселевской СОШ им. Н.В. Попова на 202</w:t>
      </w:r>
      <w:r w:rsidR="00A81254" w:rsidRPr="008F58C9">
        <w:rPr>
          <w:rFonts w:ascii="Times New Roman" w:eastAsia="Calibri" w:hAnsi="Times New Roman" w:cs="Times New Roman"/>
          <w:sz w:val="24"/>
          <w:szCs w:val="24"/>
          <w:lang w:eastAsia="uk-UA"/>
        </w:rPr>
        <w:t>4</w:t>
      </w:r>
      <w:r w:rsidRPr="008F58C9">
        <w:rPr>
          <w:rFonts w:ascii="Times New Roman" w:eastAsia="Calibri" w:hAnsi="Times New Roman" w:cs="Times New Roman"/>
          <w:sz w:val="24"/>
          <w:szCs w:val="24"/>
          <w:lang w:eastAsia="uk-UA"/>
        </w:rPr>
        <w:t>/202</w:t>
      </w:r>
      <w:r w:rsidR="00A81254" w:rsidRPr="008F58C9">
        <w:rPr>
          <w:rFonts w:ascii="Times New Roman" w:eastAsia="Calibri" w:hAnsi="Times New Roman" w:cs="Times New Roman"/>
          <w:sz w:val="24"/>
          <w:szCs w:val="24"/>
          <w:lang w:eastAsia="uk-UA"/>
        </w:rPr>
        <w:t>5</w:t>
      </w:r>
      <w:r w:rsidRPr="008F58C9">
        <w:rPr>
          <w:rFonts w:ascii="Times New Roman" w:eastAsia="Calibri" w:hAnsi="Times New Roman" w:cs="Times New Roman"/>
          <w:sz w:val="24"/>
          <w:szCs w:val="24"/>
          <w:lang w:eastAsia="uk-UA"/>
        </w:rPr>
        <w:t xml:space="preserve"> учебный год.</w:t>
      </w:r>
    </w:p>
    <w:p w:rsidR="00D52BCB" w:rsidRPr="008F58C9" w:rsidRDefault="00D52BCB" w:rsidP="00D52BCB">
      <w:pPr>
        <w:spacing w:after="0" w:line="240" w:lineRule="auto"/>
        <w:rPr>
          <w:rFonts w:ascii="Times New Roman" w:eastAsia="Times New Roman" w:hAnsi="Times New Roman" w:cs="Times New Roman"/>
          <w:sz w:val="24"/>
          <w:szCs w:val="24"/>
          <w:lang w:eastAsia="ru-RU"/>
        </w:rPr>
      </w:pPr>
      <w:r w:rsidRPr="008F58C9">
        <w:rPr>
          <w:rFonts w:ascii="Times New Roman" w:eastAsia="Calibri" w:hAnsi="Times New Roman" w:cs="Times New Roman"/>
          <w:sz w:val="24"/>
          <w:szCs w:val="24"/>
          <w:lang w:eastAsia="uk-UA"/>
        </w:rPr>
        <w:t xml:space="preserve">       </w:t>
      </w:r>
      <w:r w:rsidRPr="008F58C9">
        <w:rPr>
          <w:rFonts w:ascii="Times New Roman" w:eastAsia="Times New Roman" w:hAnsi="Times New Roman" w:cs="Times New Roman"/>
          <w:color w:val="000000"/>
          <w:sz w:val="24"/>
          <w:szCs w:val="24"/>
          <w:lang w:eastAsia="ru-RU"/>
        </w:rPr>
        <w:t xml:space="preserve">Рабочая программа «Коррекционно-развивающие занятия» для учащихся </w:t>
      </w:r>
      <w:r w:rsidR="008B7420">
        <w:rPr>
          <w:rFonts w:ascii="Times New Roman" w:eastAsia="Times New Roman" w:hAnsi="Times New Roman" w:cs="Times New Roman"/>
          <w:color w:val="000000"/>
          <w:sz w:val="24"/>
          <w:szCs w:val="24"/>
          <w:lang w:eastAsia="ru-RU"/>
        </w:rPr>
        <w:t>8</w:t>
      </w:r>
      <w:r w:rsidRPr="008F58C9">
        <w:rPr>
          <w:rFonts w:ascii="Times New Roman" w:eastAsia="Times New Roman" w:hAnsi="Times New Roman" w:cs="Times New Roman"/>
          <w:color w:val="000000"/>
          <w:sz w:val="24"/>
          <w:szCs w:val="24"/>
          <w:lang w:eastAsia="ru-RU"/>
        </w:rPr>
        <w:t xml:space="preserve"> класса  составлена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 М-во образования и науки РФ. – М.: Просвещение, 2017;</w:t>
      </w:r>
    </w:p>
    <w:p w:rsidR="001C7885" w:rsidRPr="008F58C9" w:rsidRDefault="001C7885" w:rsidP="001C788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 xml:space="preserve"> </w:t>
      </w:r>
    </w:p>
    <w:p w:rsidR="00D52BCB" w:rsidRPr="008F58C9" w:rsidRDefault="00D52BCB" w:rsidP="001C788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Целями</w:t>
      </w:r>
      <w:r w:rsidRPr="008F58C9">
        <w:rPr>
          <w:rFonts w:ascii="Times New Roman" w:eastAsia="Times New Roman" w:hAnsi="Times New Roman" w:cs="Times New Roman"/>
          <w:color w:val="000000"/>
          <w:sz w:val="24"/>
          <w:szCs w:val="24"/>
          <w:lang w:eastAsia="ru-RU"/>
        </w:rPr>
        <w:t xml:space="preserve"> обучения по данной программе являются:</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укрепление и охрана здоровья обучающихся;</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формирование и развитие продуктивных видов деятельности, социального поведения, коммуникативных умений;</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индивидуальная коррекция познавательной сферы детей;</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направленная подготовка учащихся к усвоению ими учебного материала;</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ликвидация пробелов учебной деятельности;</w:t>
      </w:r>
    </w:p>
    <w:p w:rsidR="00D52BCB" w:rsidRPr="008F58C9"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обеспечение общего интеллектуального развития школьников.</w:t>
      </w:r>
    </w:p>
    <w:p w:rsidR="00D52BCB" w:rsidRPr="008F58C9" w:rsidRDefault="00D52BCB" w:rsidP="00D52BCB">
      <w:pPr>
        <w:spacing w:after="0" w:line="240" w:lineRule="auto"/>
        <w:ind w:left="284"/>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 xml:space="preserve">Вышеуказанные цели реализуются посредством выделенных </w:t>
      </w:r>
      <w:r w:rsidRPr="008F58C9">
        <w:rPr>
          <w:rFonts w:ascii="Times New Roman" w:eastAsia="Times New Roman" w:hAnsi="Times New Roman" w:cs="Times New Roman"/>
          <w:b/>
          <w:bCs/>
          <w:color w:val="000000"/>
          <w:sz w:val="24"/>
          <w:szCs w:val="24"/>
          <w:lang w:eastAsia="ru-RU"/>
        </w:rPr>
        <w:t>задач</w:t>
      </w:r>
      <w:r w:rsidRPr="008F58C9">
        <w:rPr>
          <w:rFonts w:ascii="Times New Roman" w:eastAsia="Times New Roman" w:hAnsi="Times New Roman" w:cs="Times New Roman"/>
          <w:color w:val="000000"/>
          <w:sz w:val="24"/>
          <w:szCs w:val="24"/>
          <w:lang w:eastAsia="ru-RU"/>
        </w:rPr>
        <w:t>:</w:t>
      </w:r>
    </w:p>
    <w:p w:rsidR="00D52BCB" w:rsidRPr="008F58C9"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формирование, развитие, совершенствование и коррекция познавательных процессов у детей (восприятия, внимания, памяти, мышления, моторной деятельности);</w:t>
      </w:r>
    </w:p>
    <w:p w:rsidR="00D52BCB" w:rsidRPr="008F58C9"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стимулирование интереса к учебной и познавательной деятельности;</w:t>
      </w:r>
    </w:p>
    <w:p w:rsidR="00D52BCB" w:rsidRPr="008F58C9"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формирование позитивной мотивации к учебной деятельности.</w:t>
      </w:r>
    </w:p>
    <w:p w:rsidR="00A81254" w:rsidRPr="008F58C9" w:rsidRDefault="00A81254" w:rsidP="00A81254">
      <w:pPr>
        <w:rPr>
          <w:rFonts w:ascii="Times New Roman" w:hAnsi="Times New Roman" w:cs="Times New Roman"/>
          <w:sz w:val="24"/>
          <w:szCs w:val="24"/>
        </w:rPr>
      </w:pPr>
      <w:r w:rsidRPr="008F58C9">
        <w:rPr>
          <w:rFonts w:ascii="Times New Roman" w:hAnsi="Times New Roman" w:cs="Times New Roman"/>
          <w:b/>
          <w:sz w:val="24"/>
          <w:szCs w:val="24"/>
        </w:rPr>
        <w:t>Место предмета   в   учебном плане.</w:t>
      </w:r>
    </w:p>
    <w:p w:rsidR="00A81254" w:rsidRPr="008F58C9" w:rsidRDefault="00CA1C09" w:rsidP="00A81254">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8</w:t>
      </w:r>
      <w:r w:rsidR="00D52BCB" w:rsidRPr="008F58C9">
        <w:rPr>
          <w:rFonts w:ascii="Times New Roman" w:eastAsia="Times New Roman" w:hAnsi="Times New Roman" w:cs="Times New Roman"/>
          <w:color w:val="000000"/>
          <w:sz w:val="24"/>
          <w:szCs w:val="24"/>
          <w:lang w:eastAsia="ru-RU"/>
        </w:rPr>
        <w:t xml:space="preserve"> класс - </w:t>
      </w:r>
      <w:r w:rsidR="00782E8B" w:rsidRPr="008F58C9">
        <w:rPr>
          <w:rFonts w:ascii="Times New Roman" w:eastAsia="Times New Roman" w:hAnsi="Times New Roman" w:cs="Times New Roman"/>
          <w:color w:val="000000"/>
          <w:sz w:val="24"/>
          <w:szCs w:val="24"/>
          <w:lang w:eastAsia="ru-RU"/>
        </w:rPr>
        <w:t>9</w:t>
      </w:r>
      <w:r w:rsidRPr="008F58C9">
        <w:rPr>
          <w:rFonts w:ascii="Times New Roman" w:eastAsia="Times New Roman" w:hAnsi="Times New Roman" w:cs="Times New Roman"/>
          <w:color w:val="000000"/>
          <w:sz w:val="24"/>
          <w:szCs w:val="24"/>
          <w:lang w:eastAsia="ru-RU"/>
        </w:rPr>
        <w:t>9</w:t>
      </w:r>
      <w:r w:rsidR="00D52BCB" w:rsidRPr="008F58C9">
        <w:rPr>
          <w:rFonts w:ascii="Times New Roman" w:eastAsia="Times New Roman" w:hAnsi="Times New Roman" w:cs="Times New Roman"/>
          <w:color w:val="000000"/>
          <w:sz w:val="24"/>
          <w:szCs w:val="24"/>
          <w:lang w:eastAsia="ru-RU"/>
        </w:rPr>
        <w:t xml:space="preserve"> час</w:t>
      </w:r>
      <w:r w:rsidRPr="008F58C9">
        <w:rPr>
          <w:rFonts w:ascii="Times New Roman" w:eastAsia="Times New Roman" w:hAnsi="Times New Roman" w:cs="Times New Roman"/>
          <w:color w:val="000000"/>
          <w:sz w:val="24"/>
          <w:szCs w:val="24"/>
          <w:lang w:eastAsia="ru-RU"/>
        </w:rPr>
        <w:t>ов</w:t>
      </w:r>
      <w:r w:rsidR="00D52BCB" w:rsidRPr="008F58C9">
        <w:rPr>
          <w:rFonts w:ascii="Times New Roman" w:eastAsia="Times New Roman" w:hAnsi="Times New Roman" w:cs="Times New Roman"/>
          <w:color w:val="000000"/>
          <w:sz w:val="24"/>
          <w:szCs w:val="24"/>
          <w:lang w:eastAsia="ru-RU"/>
        </w:rPr>
        <w:t>. </w:t>
      </w:r>
      <w:r w:rsidR="00D52BCB" w:rsidRPr="008F58C9">
        <w:rPr>
          <w:rFonts w:ascii="Times New Roman" w:eastAsia="Times New Roman" w:hAnsi="Times New Roman" w:cs="Times New Roman"/>
          <w:color w:val="000000"/>
          <w:sz w:val="24"/>
          <w:szCs w:val="24"/>
          <w:shd w:val="clear" w:color="auto" w:fill="FFFFFF"/>
          <w:lang w:eastAsia="ru-RU"/>
        </w:rPr>
        <w:t xml:space="preserve">В учебном плане представлен </w:t>
      </w:r>
      <w:r w:rsidR="001C7885" w:rsidRPr="008F58C9">
        <w:rPr>
          <w:rFonts w:ascii="Times New Roman" w:eastAsia="Times New Roman" w:hAnsi="Times New Roman" w:cs="Times New Roman"/>
          <w:color w:val="000000"/>
          <w:sz w:val="24"/>
          <w:szCs w:val="24"/>
          <w:shd w:val="clear" w:color="auto" w:fill="FFFFFF"/>
          <w:lang w:eastAsia="ru-RU"/>
        </w:rPr>
        <w:t>3</w:t>
      </w:r>
      <w:r w:rsidR="00D52BCB" w:rsidRPr="008F58C9">
        <w:rPr>
          <w:rFonts w:ascii="Times New Roman" w:eastAsia="Times New Roman" w:hAnsi="Times New Roman" w:cs="Times New Roman"/>
          <w:color w:val="000000"/>
          <w:sz w:val="24"/>
          <w:szCs w:val="24"/>
          <w:shd w:val="clear" w:color="auto" w:fill="FFFFFF"/>
          <w:lang w:eastAsia="ru-RU"/>
        </w:rPr>
        <w:t xml:space="preserve"> часа в неделю.</w:t>
      </w:r>
      <w:bookmarkStart w:id="1" w:name="_Hlk175828135"/>
      <w:r w:rsidR="00A81254" w:rsidRPr="008F58C9">
        <w:rPr>
          <w:rFonts w:ascii="Times New Roman" w:hAnsi="Times New Roman" w:cs="Times New Roman"/>
          <w:sz w:val="24"/>
          <w:szCs w:val="24"/>
        </w:rPr>
        <w:t xml:space="preserve"> В соответствии с календарным учебным графиком МБОУ Киселевской СОШ им. Н.В. Попова на 2024-2025 уч. года и расписанием МБОУ Киселевской СОШ им. Н.В. Попова обеспечено выполнение рабочей программы в полном </w:t>
      </w:r>
      <w:proofErr w:type="spellStart"/>
      <w:r w:rsidR="00A81254" w:rsidRPr="008F58C9">
        <w:rPr>
          <w:rFonts w:ascii="Times New Roman" w:hAnsi="Times New Roman" w:cs="Times New Roman"/>
          <w:sz w:val="24"/>
          <w:szCs w:val="24"/>
        </w:rPr>
        <w:t>обьеме</w:t>
      </w:r>
      <w:proofErr w:type="spellEnd"/>
      <w:r w:rsidR="00A81254" w:rsidRPr="008F58C9">
        <w:rPr>
          <w:rFonts w:ascii="Times New Roman" w:hAnsi="Times New Roman" w:cs="Times New Roman"/>
          <w:sz w:val="24"/>
          <w:szCs w:val="24"/>
        </w:rPr>
        <w:t>, за счет</w:t>
      </w:r>
      <w:r w:rsidR="008F58C9" w:rsidRPr="008F58C9">
        <w:rPr>
          <w:rFonts w:ascii="Times New Roman" w:hAnsi="Times New Roman" w:cs="Times New Roman"/>
          <w:sz w:val="24"/>
          <w:szCs w:val="24"/>
        </w:rPr>
        <w:t xml:space="preserve"> </w:t>
      </w:r>
      <w:r w:rsidR="00A81254" w:rsidRPr="008F58C9">
        <w:rPr>
          <w:rFonts w:ascii="Times New Roman" w:hAnsi="Times New Roman" w:cs="Times New Roman"/>
          <w:sz w:val="24"/>
          <w:szCs w:val="24"/>
        </w:rPr>
        <w:t>повторения.</w:t>
      </w:r>
    </w:p>
    <w:bookmarkEnd w:id="0"/>
    <w:p w:rsidR="00A81254" w:rsidRPr="008F58C9" w:rsidRDefault="00A81254" w:rsidP="00A81254">
      <w:pPr>
        <w:spacing w:after="0" w:line="240" w:lineRule="auto"/>
        <w:contextualSpacing/>
        <w:rPr>
          <w:rFonts w:ascii="Times New Roman" w:hAnsi="Times New Roman" w:cs="Times New Roman"/>
          <w:sz w:val="24"/>
          <w:szCs w:val="24"/>
        </w:rPr>
      </w:pPr>
    </w:p>
    <w:bookmarkEnd w:id="1"/>
    <w:p w:rsidR="00D52BCB" w:rsidRPr="008F58C9" w:rsidRDefault="00D52BCB" w:rsidP="00D52BCB">
      <w:pPr>
        <w:spacing w:after="0" w:line="240" w:lineRule="auto"/>
        <w:jc w:val="both"/>
        <w:rPr>
          <w:rFonts w:ascii="Times New Roman" w:eastAsia="Times New Roman" w:hAnsi="Times New Roman" w:cs="Times New Roman"/>
          <w:sz w:val="24"/>
          <w:szCs w:val="24"/>
          <w:lang w:eastAsia="ru-RU"/>
        </w:rPr>
      </w:pPr>
    </w:p>
    <w:p w:rsidR="001C7885" w:rsidRPr="008F58C9" w:rsidRDefault="001C7885" w:rsidP="00D52BCB">
      <w:pPr>
        <w:spacing w:after="200" w:line="240" w:lineRule="auto"/>
        <w:jc w:val="center"/>
        <w:rPr>
          <w:rFonts w:ascii="Times New Roman" w:eastAsia="Times New Roman" w:hAnsi="Times New Roman" w:cs="Times New Roman"/>
          <w:b/>
          <w:bCs/>
          <w:color w:val="000000"/>
          <w:sz w:val="24"/>
          <w:szCs w:val="24"/>
          <w:lang w:eastAsia="ru-RU"/>
        </w:rPr>
      </w:pPr>
    </w:p>
    <w:p w:rsidR="00AE7B29" w:rsidRDefault="00AE7B29" w:rsidP="00FC5915">
      <w:pPr>
        <w:spacing w:after="200" w:line="240" w:lineRule="auto"/>
        <w:rPr>
          <w:rFonts w:ascii="Times New Roman" w:eastAsia="Times New Roman" w:hAnsi="Times New Roman" w:cs="Times New Roman"/>
          <w:b/>
          <w:bCs/>
          <w:color w:val="000000"/>
          <w:sz w:val="24"/>
          <w:szCs w:val="24"/>
          <w:lang w:eastAsia="ru-RU"/>
        </w:rPr>
      </w:pPr>
    </w:p>
    <w:p w:rsidR="001C7885" w:rsidRPr="008F58C9" w:rsidRDefault="00AE7B29" w:rsidP="00FC5915">
      <w:pPr>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1C7885" w:rsidRPr="008F58C9">
        <w:rPr>
          <w:rFonts w:ascii="Times New Roman" w:eastAsia="Times New Roman" w:hAnsi="Times New Roman" w:cs="Times New Roman"/>
          <w:b/>
          <w:bCs/>
          <w:color w:val="000000"/>
          <w:sz w:val="24"/>
          <w:szCs w:val="24"/>
          <w:lang w:eastAsia="ru-RU"/>
        </w:rPr>
        <w:t>Планируемые результаты освоения программы</w:t>
      </w:r>
    </w:p>
    <w:p w:rsidR="001C7885" w:rsidRPr="008F58C9" w:rsidRDefault="001C7885" w:rsidP="001C788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i/>
          <w:iCs/>
          <w:color w:val="000000"/>
          <w:sz w:val="24"/>
          <w:szCs w:val="24"/>
          <w:lang w:eastAsia="ru-RU"/>
        </w:rPr>
        <w:t>Ученик будет или сможет (личностная сфера)</w:t>
      </w:r>
    </w:p>
    <w:p w:rsidR="001C7885" w:rsidRPr="008F58C9"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Положительно относиться к коррекционным занятиям, понимая их необходимость для того, чтобы стать более успешным в учебной деятельности.</w:t>
      </w:r>
    </w:p>
    <w:p w:rsidR="001C7885" w:rsidRPr="008F58C9"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 заинтересованностью воспринимать новый учебный материал, решение новых задач, ориентироваться на понимание причин своих успехов и неудач в выполнении заданий на основе их анализа, проводимого с помощью педагога-специалиста.</w:t>
      </w:r>
    </w:p>
    <w:p w:rsidR="001C7885" w:rsidRPr="008F58C9"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Способен к самооценке результатов своей работы на основе  критериев успешности ее выполнения, осознавать смысл и оценивать свои поступки и поступки других детей с точки зрения усвоенных моральных норм и этических чувств, анализируя их с помощью педагога.</w:t>
      </w:r>
    </w:p>
    <w:p w:rsidR="001C7885" w:rsidRPr="008F58C9"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 эмпатией относиться к чувствам и переживаниям окружающих людей.</w:t>
      </w:r>
    </w:p>
    <w:p w:rsidR="001C7885" w:rsidRPr="008F58C9" w:rsidRDefault="001C7885" w:rsidP="001C7885">
      <w:pPr>
        <w:spacing w:after="0" w:line="240" w:lineRule="auto"/>
        <w:rPr>
          <w:rFonts w:ascii="Times New Roman" w:eastAsia="Times New Roman" w:hAnsi="Times New Roman" w:cs="Times New Roman"/>
          <w:sz w:val="24"/>
          <w:szCs w:val="24"/>
          <w:lang w:eastAsia="ru-RU"/>
        </w:rPr>
      </w:pPr>
    </w:p>
    <w:p w:rsidR="001C7885" w:rsidRPr="008F58C9" w:rsidRDefault="001C7885" w:rsidP="001C788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i/>
          <w:iCs/>
          <w:color w:val="000000"/>
          <w:sz w:val="24"/>
          <w:szCs w:val="24"/>
          <w:lang w:eastAsia="ru-RU"/>
        </w:rPr>
        <w:t>Ученик будет или сможет (регулятивные возможности)</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Принимать и сохранять учебную задачу самостоятельно помощи педагога.</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Учитывать установленные правила поведения на занятиях и при выполнении заданий.</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Проводить пошаговый контроль своей деятельности.</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Самостоятельно или при помощи учителя вносить необходимые исправления в действия и задания на основе их контроля и оценки;</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Осуществлять анализ объектов с выделением существенных и несущественных признаков, лишнего объекта.</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Осуществлять синтез как составного целого из частей.</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Проводить сравнение, классификацию по заданным критериям.</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Устанавливать причинно-следственные связи между знакомыми объектами или явлениями.</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Обобщать явления или объекты.</w:t>
      </w:r>
    </w:p>
    <w:p w:rsidR="001C7885" w:rsidRPr="008F58C9"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Устанавливать простые аналогии.</w:t>
      </w:r>
    </w:p>
    <w:p w:rsidR="001C7885" w:rsidRPr="008F58C9" w:rsidRDefault="001C7885" w:rsidP="001C788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i/>
          <w:iCs/>
          <w:color w:val="000000"/>
          <w:sz w:val="24"/>
          <w:szCs w:val="24"/>
          <w:lang w:eastAsia="ru-RU"/>
        </w:rPr>
        <w:t>Ученик будет или сможет (коммуникативная сфера)</w:t>
      </w:r>
    </w:p>
    <w:p w:rsidR="001C7885" w:rsidRPr="008F58C9"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Выполнять несложные задания в паре с другим учащимся.</w:t>
      </w:r>
    </w:p>
    <w:p w:rsidR="001C7885" w:rsidRPr="008F58C9"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Учитывать мнение других учащихся в группе и стремиться наладить сотрудничество в группе.</w:t>
      </w:r>
    </w:p>
    <w:p w:rsidR="001C7885" w:rsidRPr="008F58C9"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Самостоятельно или при помощи педагога формулировать свое мнение или точку зрения, использовать внешнюю и внутреннюю речь.</w:t>
      </w:r>
    </w:p>
    <w:p w:rsidR="001C7885" w:rsidRPr="008F58C9"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p>
    <w:p w:rsidR="00D52BCB" w:rsidRPr="008F58C9" w:rsidRDefault="00D52BCB" w:rsidP="00D52BCB">
      <w:pPr>
        <w:spacing w:after="0" w:line="240" w:lineRule="auto"/>
        <w:rPr>
          <w:rFonts w:ascii="Times New Roman" w:eastAsia="Times New Roman" w:hAnsi="Times New Roman" w:cs="Times New Roman"/>
          <w:sz w:val="24"/>
          <w:szCs w:val="24"/>
          <w:lang w:eastAsia="ru-RU"/>
        </w:rPr>
      </w:pPr>
    </w:p>
    <w:p w:rsidR="00D52BCB" w:rsidRPr="008F58C9" w:rsidRDefault="00D52BCB" w:rsidP="00D52BCB">
      <w:pPr>
        <w:spacing w:after="20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Содержание предмета</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Программно-методический материал включает 6 разделов: «Диагностика», «Развитие восприятия и воображения», «Развитие внимания», «Развитие памяти», «Развитие аналитико-синтетической деятельности», «Развитие личностно-мотивационной сферы».</w:t>
      </w:r>
    </w:p>
    <w:p w:rsidR="008F58C9" w:rsidRDefault="008F58C9"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Диагностика</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Обследование детей. Диагностика уровня развития внимания, памяти, восприятия. Проверка имеющихся знаний и умений учащихся. Диагностика уровня сформированности элементарного логического мышления.</w:t>
      </w: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Развитие восприятия, воображения</w:t>
      </w:r>
    </w:p>
    <w:p w:rsidR="00D52BCB" w:rsidRPr="008F58C9" w:rsidRDefault="00D52BCB"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 xml:space="preserve">Закрепление сформированных понятий, характеризующих величину. Сравнение и группировка предметов по заданным параметрам величины. Совершенствование восприятия формы. Различение цветовых тонов и правильное их словесное обозначение. Классифицирование предметов по форме, цвету и размеру. Составление комбинаций из трех цветов. Формирование произвольности зрительного восприятия. </w:t>
      </w:r>
      <w:proofErr w:type="spellStart"/>
      <w:r w:rsidRPr="008F58C9">
        <w:rPr>
          <w:rFonts w:ascii="Times New Roman" w:eastAsia="Times New Roman" w:hAnsi="Times New Roman" w:cs="Times New Roman"/>
          <w:color w:val="000000"/>
          <w:sz w:val="24"/>
          <w:szCs w:val="24"/>
          <w:lang w:eastAsia="ru-RU"/>
        </w:rPr>
        <w:t>Дорисовывание</w:t>
      </w:r>
      <w:proofErr w:type="spellEnd"/>
      <w:r w:rsidRPr="008F58C9">
        <w:rPr>
          <w:rFonts w:ascii="Times New Roman" w:eastAsia="Times New Roman" w:hAnsi="Times New Roman" w:cs="Times New Roman"/>
          <w:color w:val="000000"/>
          <w:sz w:val="24"/>
          <w:szCs w:val="24"/>
          <w:lang w:eastAsia="ru-RU"/>
        </w:rPr>
        <w:t xml:space="preserve"> </w:t>
      </w:r>
      <w:r w:rsidRPr="008F58C9">
        <w:rPr>
          <w:rFonts w:ascii="Times New Roman" w:eastAsia="Times New Roman" w:hAnsi="Times New Roman" w:cs="Times New Roman"/>
          <w:color w:val="000000"/>
          <w:sz w:val="24"/>
          <w:szCs w:val="24"/>
          <w:lang w:eastAsia="ru-RU"/>
        </w:rPr>
        <w:lastRenderedPageBreak/>
        <w:t>незаконченных изображений. Нахождение отличительных и общих признаков на наглядном материале. Выделение нереальных элементов «нелепых» картинок. Гимнастика для глаз. Развитие пространственного, творческого воображения.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предоставление словесного отчета.</w:t>
      </w:r>
    </w:p>
    <w:p w:rsidR="00FC5915" w:rsidRPr="008F58C9"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FC5915" w:rsidRPr="008F58C9"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FC5915" w:rsidRPr="008F58C9"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Развитие внимания</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саморегуляции и умения работать в умозрительном плане. Составление детьми планов к лабиринтам. Самостоятельное планирование этапов деятельности. Контроль за выполнением одновременно двух и трех действий.</w:t>
      </w: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Развитие памяти</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вербальной и визуальной кратковременной и долговременной памяти. Расчленение запоминаемых объектов на части, выделение в них различных свойств. Использование для запоминания вспомогательных средств, в том числе знаков-символов.</w:t>
      </w: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Развитие аналитико-синтетической деятельности</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Формирование предпосылок к переходу от наглядно-образного к элементарному логическому мышлению. Развитие функций анализа и синтеза, сравнения и обобщения, абстрагирования. Упражнения на поиск закономерностей, на обобщение, на проведение классификации предметов, чисел, понятий по заданному основанию классификации. Упражнения на поиск недостающей фигуры с нахождением двух–трех особенностей, лежащих в основе выбора, поиск признака отличия одной группы фигур (или понятий) от другой. Упражнения на вывод заключения из двух отношений, связывающих три объекта (аналитические задачи второго типа). Построение простейших умозаключений, их проверка и уточнение. Выявление закономерности и продолжение орнамента по образцу. Выявление закономерности расположения чисел. Нахождение «лишнего» числа в ряду чисел. Словесная закономерность. Решение логических и комбинаторных задач. Решение задач путем рассуждения с опорой на схему. Формирование пространственных представлений в играх с палочками. Построение заданного числа фигур из заданного числа палочек. Закрепление понятий: «справа – слева», «вверх – вниз». Выполнение графического диктанта под диктовку учителя. Закрепление понятий «четырехугольник», «квадрат», «прямоугольник». Формирование представлений о ромбе. Вычерчивание прямоугольников, квадратов, ромбов. Нахождение закономерностей в цепи. Заполнение цепей по заданным закономерностям. Окружность, круг, их отличие. Логические задачи. Пропущенные цифры. </w:t>
      </w:r>
    </w:p>
    <w:p w:rsidR="00D52BCB" w:rsidRPr="008F58C9" w:rsidRDefault="00D52BCB"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Развитие личностно-мотивационной сферы</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Знакомство с правилами общения. Обучение приёмам общения со сверстниками. Развитие произвольно рефлексивных действий в поведении и деятельности. Формирование мотивационной деятельности на действие контроля. Развитие умения адекватно выражать своё эмоциональное состояние. Развитие способности понимать эмоциональное состояние другого человека. Знакомство с понятием «цель». Определение предстоящей деятельности. Обучение целеполаганию и планированию. Обучение составлению планов и алгоритмов деятельности. Развитие навыков самоконтроля.</w:t>
      </w:r>
    </w:p>
    <w:p w:rsidR="001C7885" w:rsidRPr="008F58C9" w:rsidRDefault="001C7885" w:rsidP="001C7885">
      <w:pPr>
        <w:spacing w:after="200" w:line="240" w:lineRule="auto"/>
        <w:jc w:val="center"/>
        <w:rPr>
          <w:rFonts w:ascii="Times New Roman" w:eastAsia="Times New Roman" w:hAnsi="Times New Roman" w:cs="Times New Roman"/>
          <w:b/>
          <w:bCs/>
          <w:color w:val="000000"/>
          <w:sz w:val="24"/>
          <w:szCs w:val="24"/>
          <w:lang w:eastAsia="ru-RU"/>
        </w:rPr>
      </w:pPr>
    </w:p>
    <w:p w:rsidR="00D52BCB" w:rsidRPr="008F58C9" w:rsidRDefault="00D52BCB" w:rsidP="001C7885">
      <w:pPr>
        <w:spacing w:after="200" w:line="240" w:lineRule="auto"/>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Критерии и нормы оценки достижения планируемых результатов освоения программы </w:t>
      </w:r>
    </w:p>
    <w:p w:rsidR="00D52BCB" w:rsidRPr="008F58C9"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 xml:space="preserve">В соответствии с требованиями ФГОС к адаптированной основной образовательной программе для </w:t>
      </w:r>
      <w:proofErr w:type="gramStart"/>
      <w:r w:rsidRPr="008F58C9">
        <w:rPr>
          <w:rFonts w:ascii="Times New Roman" w:eastAsia="Times New Roman" w:hAnsi="Times New Roman" w:cs="Times New Roman"/>
          <w:color w:val="000000"/>
          <w:sz w:val="24"/>
          <w:szCs w:val="24"/>
          <w:lang w:eastAsia="ru-RU"/>
        </w:rPr>
        <w:t xml:space="preserve">обучающихся </w:t>
      </w:r>
      <w:r w:rsidR="008547E4" w:rsidRPr="008F58C9">
        <w:rPr>
          <w:rFonts w:ascii="Times New Roman" w:eastAsia="Times New Roman" w:hAnsi="Times New Roman" w:cs="Times New Roman"/>
          <w:color w:val="000000"/>
          <w:sz w:val="24"/>
          <w:szCs w:val="24"/>
          <w:lang w:eastAsia="ru-RU"/>
        </w:rPr>
        <w:t xml:space="preserve"> с</w:t>
      </w:r>
      <w:proofErr w:type="gramEnd"/>
      <w:r w:rsidR="008547E4" w:rsidRPr="008F58C9">
        <w:rPr>
          <w:rFonts w:ascii="Times New Roman" w:eastAsia="Times New Roman" w:hAnsi="Times New Roman" w:cs="Times New Roman"/>
          <w:color w:val="000000"/>
          <w:sz w:val="24"/>
          <w:szCs w:val="24"/>
          <w:lang w:eastAsia="ru-RU"/>
        </w:rPr>
        <w:t xml:space="preserve"> </w:t>
      </w:r>
      <w:r w:rsidRPr="008F58C9">
        <w:rPr>
          <w:rFonts w:ascii="Times New Roman" w:eastAsia="Times New Roman" w:hAnsi="Times New Roman" w:cs="Times New Roman"/>
          <w:color w:val="000000"/>
          <w:sz w:val="24"/>
          <w:szCs w:val="24"/>
          <w:lang w:eastAsia="ru-RU"/>
        </w:rPr>
        <w:t xml:space="preserve">нарушениями развития результативность обучения может </w:t>
      </w:r>
      <w:r w:rsidRPr="008F58C9">
        <w:rPr>
          <w:rFonts w:ascii="Times New Roman" w:eastAsia="Times New Roman" w:hAnsi="Times New Roman" w:cs="Times New Roman"/>
          <w:color w:val="000000"/>
          <w:sz w:val="24"/>
          <w:szCs w:val="24"/>
          <w:lang w:eastAsia="ru-RU"/>
        </w:rPr>
        <w:lastRenderedPageBreak/>
        <w:t>оцениваться индивидуально с учетом особенностей психофизического развития и особых образовательных потребностей каждого обучающегося.</w:t>
      </w:r>
    </w:p>
    <w:p w:rsidR="00D52BCB" w:rsidRPr="008F58C9"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Два раза в год (начало и конец) проводится обследование уровня развития психических функций учащихся.</w:t>
      </w:r>
    </w:p>
    <w:p w:rsidR="00D52BCB" w:rsidRPr="008F58C9"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Эффективность работы определяется через сравнение результатов первичного и повторного обследования.</w:t>
      </w:r>
    </w:p>
    <w:p w:rsidR="00D52BCB" w:rsidRPr="008F58C9"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Система оценки результатов отражает степень выполнения учащимся СИПР, взаимодействие следующих компонентов:  </w:t>
      </w:r>
    </w:p>
    <w:p w:rsidR="00D52BCB" w:rsidRPr="008F58C9" w:rsidRDefault="00D52BCB" w:rsidP="00D52BCB">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что обучающийся знает и умеет на конец учебного периода,</w:t>
      </w:r>
    </w:p>
    <w:p w:rsidR="00D52BCB" w:rsidRPr="008F58C9" w:rsidRDefault="00D52BCB" w:rsidP="00D52BCB">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что из полученных знаний и умений он применяет на практике,</w:t>
      </w:r>
    </w:p>
    <w:p w:rsidR="00D52BCB" w:rsidRPr="008F58C9" w:rsidRDefault="00D52BCB" w:rsidP="00D52BCB">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насколько активно, адекватно и самостоятельно он их применяет.</w:t>
      </w:r>
    </w:p>
    <w:p w:rsidR="001C7885" w:rsidRPr="008F58C9" w:rsidRDefault="00D52BCB" w:rsidP="001C7885">
      <w:pPr>
        <w:spacing w:after="0" w:line="240" w:lineRule="auto"/>
        <w:ind w:firstLine="708"/>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следует оценивать его эмоциональное состояние, другие возможные личностные результаты.</w:t>
      </w:r>
    </w:p>
    <w:p w:rsidR="001C7885" w:rsidRPr="008F58C9" w:rsidRDefault="001C7885" w:rsidP="001C7885">
      <w:pPr>
        <w:spacing w:after="0" w:line="240" w:lineRule="auto"/>
        <w:ind w:firstLine="708"/>
        <w:jc w:val="both"/>
        <w:rPr>
          <w:rFonts w:ascii="Times New Roman" w:eastAsia="Times New Roman" w:hAnsi="Times New Roman" w:cs="Times New Roman"/>
          <w:b/>
          <w:bCs/>
          <w:color w:val="000000"/>
          <w:sz w:val="24"/>
          <w:szCs w:val="24"/>
          <w:lang w:eastAsia="ru-RU"/>
        </w:rPr>
      </w:pPr>
    </w:p>
    <w:p w:rsidR="00D52BCB" w:rsidRPr="008F58C9" w:rsidRDefault="00CA1C09" w:rsidP="00CA1C09">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 xml:space="preserve">                                          </w:t>
      </w:r>
      <w:r w:rsidR="00D52BCB" w:rsidRPr="008F58C9">
        <w:rPr>
          <w:rFonts w:ascii="Times New Roman" w:eastAsia="Times New Roman" w:hAnsi="Times New Roman" w:cs="Times New Roman"/>
          <w:b/>
          <w:bCs/>
          <w:color w:val="000000"/>
          <w:sz w:val="24"/>
          <w:szCs w:val="24"/>
          <w:lang w:eastAsia="ru-RU"/>
        </w:rPr>
        <w:t>Календарно</w:t>
      </w:r>
      <w:r w:rsidR="00782E8B" w:rsidRPr="008F58C9">
        <w:rPr>
          <w:rFonts w:ascii="Times New Roman" w:eastAsia="Times New Roman" w:hAnsi="Times New Roman" w:cs="Times New Roman"/>
          <w:b/>
          <w:bCs/>
          <w:color w:val="000000"/>
          <w:sz w:val="24"/>
          <w:szCs w:val="24"/>
          <w:lang w:eastAsia="ru-RU"/>
        </w:rPr>
        <w:t xml:space="preserve">е </w:t>
      </w:r>
      <w:r w:rsidR="00D52BCB" w:rsidRPr="008F58C9">
        <w:rPr>
          <w:rFonts w:ascii="Times New Roman" w:eastAsia="Times New Roman" w:hAnsi="Times New Roman" w:cs="Times New Roman"/>
          <w:b/>
          <w:bCs/>
          <w:color w:val="000000"/>
          <w:sz w:val="24"/>
          <w:szCs w:val="24"/>
          <w:lang w:eastAsia="ru-RU"/>
        </w:rPr>
        <w:t>планирование</w:t>
      </w:r>
    </w:p>
    <w:tbl>
      <w:tblPr>
        <w:tblW w:w="9459" w:type="dxa"/>
        <w:tblCellMar>
          <w:top w:w="15" w:type="dxa"/>
          <w:left w:w="15" w:type="dxa"/>
          <w:bottom w:w="15" w:type="dxa"/>
          <w:right w:w="15" w:type="dxa"/>
        </w:tblCellMar>
        <w:tblLook w:val="04A0" w:firstRow="1" w:lastRow="0" w:firstColumn="1" w:lastColumn="0" w:noHBand="0" w:noVBand="1"/>
      </w:tblPr>
      <w:tblGrid>
        <w:gridCol w:w="599"/>
        <w:gridCol w:w="1656"/>
        <w:gridCol w:w="709"/>
        <w:gridCol w:w="1134"/>
        <w:gridCol w:w="1206"/>
        <w:gridCol w:w="31"/>
        <w:gridCol w:w="18"/>
        <w:gridCol w:w="44"/>
        <w:gridCol w:w="21"/>
        <w:gridCol w:w="15"/>
        <w:gridCol w:w="31"/>
        <w:gridCol w:w="1646"/>
        <w:gridCol w:w="2349"/>
      </w:tblGrid>
      <w:tr w:rsidR="00285B54" w:rsidRPr="008F58C9" w:rsidTr="00CA1C09">
        <w:trPr>
          <w:trHeight w:val="424"/>
        </w:trPr>
        <w:tc>
          <w:tcPr>
            <w:tcW w:w="5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 п/п</w:t>
            </w:r>
          </w:p>
        </w:tc>
        <w:tc>
          <w:tcPr>
            <w:tcW w:w="236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Тема урока</w:t>
            </w:r>
          </w:p>
        </w:tc>
        <w:tc>
          <w:tcPr>
            <w:tcW w:w="1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ind w:left="113" w:right="113"/>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Кол-во</w:t>
            </w:r>
          </w:p>
          <w:p w:rsidR="00285B54" w:rsidRPr="008F58C9" w:rsidRDefault="00285B54" w:rsidP="00D52BCB">
            <w:pPr>
              <w:spacing w:after="200" w:line="240" w:lineRule="auto"/>
              <w:ind w:left="113" w:right="113"/>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b/>
                <w:bCs/>
                <w:color w:val="000000"/>
                <w:sz w:val="24"/>
                <w:szCs w:val="24"/>
                <w:lang w:eastAsia="ru-RU"/>
              </w:rPr>
              <w:t>часов</w:t>
            </w:r>
          </w:p>
        </w:tc>
        <w:tc>
          <w:tcPr>
            <w:tcW w:w="3012" w:type="dxa"/>
            <w:gridSpan w:val="8"/>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Дата</w:t>
            </w:r>
          </w:p>
        </w:tc>
        <w:tc>
          <w:tcPr>
            <w:tcW w:w="234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8F58C9" w:rsidRDefault="00285B54" w:rsidP="00285B54">
            <w:pPr>
              <w:spacing w:after="200" w:line="240" w:lineRule="auto"/>
              <w:contextualSpacing/>
              <w:jc w:val="both"/>
              <w:rPr>
                <w:rFonts w:ascii="Times New Roman" w:eastAsia="Calibri" w:hAnsi="Times New Roman" w:cs="Times New Roman"/>
                <w:sz w:val="24"/>
                <w:szCs w:val="24"/>
              </w:rPr>
            </w:pPr>
            <w:r w:rsidRPr="008F58C9">
              <w:rPr>
                <w:rFonts w:ascii="Times New Roman" w:eastAsia="Calibri" w:hAnsi="Times New Roman" w:cs="Times New Roman"/>
                <w:sz w:val="24"/>
                <w:szCs w:val="24"/>
              </w:rPr>
              <w:t>Электронные (цифровые) образовательные ресурсы</w:t>
            </w:r>
          </w:p>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p>
        </w:tc>
      </w:tr>
      <w:tr w:rsidR="00285B54" w:rsidRPr="008F58C9" w:rsidTr="00CA1C09">
        <w:trPr>
          <w:trHeight w:val="540"/>
        </w:trPr>
        <w:tc>
          <w:tcPr>
            <w:tcW w:w="59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285B54" w:rsidP="00D52BCB">
            <w:pPr>
              <w:spacing w:after="200" w:line="240" w:lineRule="auto"/>
              <w:jc w:val="center"/>
              <w:rPr>
                <w:rFonts w:ascii="Times New Roman" w:eastAsia="Times New Roman" w:hAnsi="Times New Roman" w:cs="Times New Roman"/>
                <w:b/>
                <w:bCs/>
                <w:color w:val="000000"/>
                <w:sz w:val="24"/>
                <w:szCs w:val="24"/>
                <w:lang w:eastAsia="ru-RU"/>
              </w:rPr>
            </w:pPr>
          </w:p>
        </w:tc>
        <w:tc>
          <w:tcPr>
            <w:tcW w:w="236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285B54" w:rsidP="00D52BCB">
            <w:pPr>
              <w:spacing w:after="200" w:line="240" w:lineRule="auto"/>
              <w:jc w:val="center"/>
              <w:rPr>
                <w:rFonts w:ascii="Times New Roman" w:eastAsia="Times New Roman" w:hAnsi="Times New Roman" w:cs="Times New Roman"/>
                <w:b/>
                <w:bCs/>
                <w:color w:val="000000"/>
                <w:sz w:val="24"/>
                <w:szCs w:val="24"/>
                <w:lang w:eastAsia="ru-RU"/>
              </w:rPr>
            </w:pPr>
          </w:p>
        </w:tc>
        <w:tc>
          <w:tcPr>
            <w:tcW w:w="113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285B54" w:rsidP="00D52BCB">
            <w:pPr>
              <w:spacing w:after="0" w:line="240" w:lineRule="auto"/>
              <w:ind w:left="113" w:right="113"/>
              <w:jc w:val="center"/>
              <w:rPr>
                <w:rFonts w:ascii="Times New Roman" w:eastAsia="Times New Roman" w:hAnsi="Times New Roman" w:cs="Times New Roman"/>
                <w:b/>
                <w:bCs/>
                <w:color w:val="000000"/>
                <w:sz w:val="24"/>
                <w:szCs w:val="24"/>
                <w:lang w:eastAsia="ru-RU"/>
              </w:rPr>
            </w:pPr>
          </w:p>
        </w:tc>
        <w:tc>
          <w:tcPr>
            <w:tcW w:w="120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285B54" w:rsidP="00285B54">
            <w:pPr>
              <w:spacing w:after="0" w:line="240" w:lineRule="auto"/>
              <w:contextualSpacing/>
              <w:jc w:val="center"/>
              <w:rPr>
                <w:rFonts w:ascii="Times New Roman" w:eastAsia="Calibri" w:hAnsi="Times New Roman" w:cs="Times New Roman"/>
                <w:sz w:val="24"/>
                <w:szCs w:val="24"/>
              </w:rPr>
            </w:pPr>
            <w:r w:rsidRPr="008F58C9">
              <w:rPr>
                <w:rFonts w:ascii="Times New Roman" w:eastAsia="Calibri" w:hAnsi="Times New Roman" w:cs="Times New Roman"/>
                <w:sz w:val="24"/>
                <w:szCs w:val="24"/>
              </w:rPr>
              <w:t xml:space="preserve">По учебному плану </w:t>
            </w:r>
          </w:p>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p>
        </w:tc>
        <w:tc>
          <w:tcPr>
            <w:tcW w:w="1806" w:type="dxa"/>
            <w:gridSpan w:val="7"/>
            <w:tcBorders>
              <w:top w:val="single" w:sz="4" w:space="0" w:color="auto"/>
              <w:left w:val="single" w:sz="4" w:space="0" w:color="auto"/>
              <w:bottom w:val="single" w:sz="4" w:space="0" w:color="000000"/>
              <w:right w:val="single" w:sz="4" w:space="0" w:color="000000"/>
            </w:tcBorders>
          </w:tcPr>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r w:rsidRPr="008F58C9">
              <w:rPr>
                <w:rFonts w:ascii="Times New Roman" w:hAnsi="Times New Roman" w:cs="Times New Roman"/>
                <w:sz w:val="24"/>
                <w:szCs w:val="24"/>
              </w:rPr>
              <w:t>Для самостоятельной работы</w:t>
            </w:r>
          </w:p>
        </w:tc>
        <w:tc>
          <w:tcPr>
            <w:tcW w:w="234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285B54" w:rsidP="00D52BCB">
            <w:pPr>
              <w:spacing w:after="200" w:line="240" w:lineRule="auto"/>
              <w:jc w:val="center"/>
              <w:rPr>
                <w:rFonts w:ascii="Times New Roman" w:eastAsia="Times New Roman" w:hAnsi="Times New Roman" w:cs="Times New Roman"/>
                <w:sz w:val="24"/>
                <w:szCs w:val="24"/>
                <w:lang w:eastAsia="ru-RU"/>
              </w:rPr>
            </w:pP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 xml:space="preserve">   1-2.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Обследование обучающихся.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285B54" w:rsidRPr="008F58C9" w:rsidRDefault="00CA1C09"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5</w:t>
            </w:r>
            <w:r w:rsidR="00285B54" w:rsidRPr="008F58C9">
              <w:rPr>
                <w:rFonts w:ascii="Times New Roman" w:eastAsia="Times New Roman" w:hAnsi="Times New Roman" w:cs="Times New Roman"/>
                <w:sz w:val="24"/>
                <w:szCs w:val="24"/>
                <w:lang w:eastAsia="ru-RU"/>
              </w:rPr>
              <w:t>.09</w:t>
            </w: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CA1C09"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5</w:t>
            </w:r>
            <w:r w:rsidR="00285B54" w:rsidRPr="008F58C9">
              <w:rPr>
                <w:rFonts w:ascii="Times New Roman" w:eastAsia="Times New Roman" w:hAnsi="Times New Roman" w:cs="Times New Roman"/>
                <w:sz w:val="24"/>
                <w:szCs w:val="24"/>
                <w:lang w:eastAsia="ru-RU"/>
              </w:rPr>
              <w:t>.09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rPr>
                <w:rFonts w:ascii="Times New Roman" w:eastAsia="Times New Roman" w:hAnsi="Times New Roman" w:cs="Times New Roman"/>
                <w:sz w:val="24"/>
                <w:szCs w:val="24"/>
                <w:lang w:eastAsia="ru-RU"/>
              </w:rPr>
            </w:pP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Выделение основных признаков предметов.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CA1C09"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6</w:t>
            </w:r>
            <w:r w:rsidR="00285B54" w:rsidRPr="008F58C9">
              <w:rPr>
                <w:rFonts w:ascii="Times New Roman" w:eastAsia="Times New Roman" w:hAnsi="Times New Roman" w:cs="Times New Roman"/>
                <w:sz w:val="24"/>
                <w:szCs w:val="24"/>
                <w:lang w:eastAsia="ru-RU"/>
              </w:rPr>
              <w:t>.09</w:t>
            </w: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FC5915" w:rsidP="00D52BCB">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Форма и величина предмета.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8.09</w:t>
            </w: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FC5915" w:rsidP="00D52BCB">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Форма и цвет предмета.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8.09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285B54" w:rsidP="00D52BCB">
            <w:pPr>
              <w:spacing w:after="0" w:line="240" w:lineRule="auto"/>
              <w:rPr>
                <w:rFonts w:ascii="Times New Roman" w:eastAsia="Times New Roman" w:hAnsi="Times New Roman" w:cs="Times New Roman"/>
                <w:sz w:val="24"/>
                <w:szCs w:val="24"/>
                <w:lang w:eastAsia="ru-RU"/>
              </w:rPr>
            </w:pP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Пространственные представления.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w:t>
            </w:r>
            <w:r w:rsidR="00A7732A" w:rsidRPr="008F58C9">
              <w:rPr>
                <w:rFonts w:ascii="Times New Roman" w:eastAsia="Times New Roman" w:hAnsi="Times New Roman" w:cs="Times New Roman"/>
                <w:sz w:val="24"/>
                <w:szCs w:val="24"/>
                <w:lang w:eastAsia="ru-RU"/>
              </w:rPr>
              <w:t>4</w:t>
            </w:r>
            <w:r w:rsidRPr="008F58C9">
              <w:rPr>
                <w:rFonts w:ascii="Times New Roman" w:eastAsia="Times New Roman" w:hAnsi="Times New Roman" w:cs="Times New Roman"/>
                <w:sz w:val="24"/>
                <w:szCs w:val="24"/>
                <w:lang w:eastAsia="ru-RU"/>
              </w:rPr>
              <w:t>.09</w:t>
            </w: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8F58C9" w:rsidRDefault="00FC5915" w:rsidP="00D52BCB">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285B54"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7.</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Восприятие пространства.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p>
        </w:tc>
        <w:tc>
          <w:tcPr>
            <w:tcW w:w="1775" w:type="dxa"/>
            <w:gridSpan w:val="6"/>
            <w:tcBorders>
              <w:top w:val="single" w:sz="4" w:space="0" w:color="000000"/>
              <w:left w:val="single" w:sz="4" w:space="0" w:color="auto"/>
              <w:bottom w:val="single" w:sz="4" w:space="0" w:color="000000"/>
              <w:right w:val="single" w:sz="4" w:space="0" w:color="000000"/>
            </w:tcBorders>
          </w:tcPr>
          <w:p w:rsidR="00285B54" w:rsidRPr="008F58C9" w:rsidRDefault="00285B54" w:rsidP="00D52BCB">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15.09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8F58C9" w:rsidRDefault="00285B54" w:rsidP="00D52BCB">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8.</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Пространственное воображение.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15.09</w:t>
            </w:r>
          </w:p>
        </w:tc>
        <w:tc>
          <w:tcPr>
            <w:tcW w:w="1775" w:type="dxa"/>
            <w:gridSpan w:val="6"/>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lastRenderedPageBreak/>
              <w:t>9.</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творческого воображения.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21.09</w:t>
            </w:r>
          </w:p>
        </w:tc>
        <w:tc>
          <w:tcPr>
            <w:tcW w:w="1775" w:type="dxa"/>
            <w:gridSpan w:val="6"/>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распределения внимания.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22.09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11.</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концентрации внимания.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22.09</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устойчивости внимания.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28.09</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произвольности, помехоустойчивости внимания.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29.09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Произвольность движений.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29.09</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15-16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слуховой памяти.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5.10</w:t>
            </w:r>
          </w:p>
        </w:tc>
        <w:tc>
          <w:tcPr>
            <w:tcW w:w="1775" w:type="dxa"/>
            <w:gridSpan w:val="6"/>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6.10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17-18.</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зрительной памяти.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3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6.10</w:t>
            </w:r>
          </w:p>
        </w:tc>
        <w:tc>
          <w:tcPr>
            <w:tcW w:w="1775" w:type="dxa"/>
            <w:gridSpan w:val="6"/>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12.10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6" w:history="1">
              <w:r w:rsidR="00E35994" w:rsidRPr="008F58C9">
                <w:rPr>
                  <w:rStyle w:val="a4"/>
                  <w:rFonts w:ascii="Times New Roman" w:hAnsi="Times New Roman" w:cs="Times New Roman"/>
                  <w:sz w:val="24"/>
                  <w:szCs w:val="24"/>
                  <w:shd w:val="clear" w:color="auto" w:fill="FFFFFF"/>
                </w:rPr>
                <w:t>http://fcior.edu.ru/</w:t>
              </w:r>
            </w:hyperlink>
            <w:r w:rsidR="00E3599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19.</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вербальной памяти.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99"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13.10</w:t>
            </w:r>
          </w:p>
        </w:tc>
        <w:tc>
          <w:tcPr>
            <w:tcW w:w="1713" w:type="dxa"/>
            <w:gridSpan w:val="4"/>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словесно-логической памяти.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99"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13.10</w:t>
            </w:r>
          </w:p>
        </w:tc>
        <w:tc>
          <w:tcPr>
            <w:tcW w:w="1713" w:type="dxa"/>
            <w:gridSpan w:val="4"/>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21.</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непосредственной памяти.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99"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c>
          <w:tcPr>
            <w:tcW w:w="1713" w:type="dxa"/>
            <w:gridSpan w:val="4"/>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19.10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Развитие опосредованной памяти.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99"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20.10</w:t>
            </w:r>
          </w:p>
        </w:tc>
        <w:tc>
          <w:tcPr>
            <w:tcW w:w="1713" w:type="dxa"/>
            <w:gridSpan w:val="4"/>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23-24.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Решение задач на раскрашивание.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20.10</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26.10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Логический ряд чисел.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27.10</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Нахождение закономерностей в ряду чисел.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27.10</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27-28.</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Решение нетрадиционных задач.</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9.11</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10.11.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29-30.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Решение логических задач.</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10.11</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16.11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31-32.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Решение задач с использованием рисунка.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66"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23.11</w:t>
            </w:r>
          </w:p>
        </w:tc>
        <w:tc>
          <w:tcPr>
            <w:tcW w:w="1646" w:type="dxa"/>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24.11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CA1C09">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CA1C09">
            <w:pPr>
              <w:spacing w:after="0" w:line="240" w:lineRule="auto"/>
              <w:rPr>
                <w:rFonts w:ascii="Times New Roman" w:eastAsia="Times New Roman" w:hAnsi="Times New Roman" w:cs="Times New Roman"/>
                <w:sz w:val="24"/>
                <w:szCs w:val="24"/>
                <w:lang w:eastAsia="ru-RU"/>
              </w:rPr>
            </w:pPr>
          </w:p>
        </w:tc>
        <w:tc>
          <w:tcPr>
            <w:tcW w:w="301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lastRenderedPageBreak/>
              <w:t>33-34.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Игры со словами.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24.11</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30.11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35.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Загадки из палочек.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36-37.</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Графический диктант.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7.12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8.12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38-39.</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Полезные наблюдения.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14.12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15.12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40-41.</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Игры с предметами и рисунками.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15.12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21.12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42-43.</w:t>
            </w:r>
          </w:p>
          <w:p w:rsidR="00FC5915" w:rsidRPr="008F58C9" w:rsidRDefault="00FC5915" w:rsidP="00FC5915">
            <w:pPr>
              <w:spacing w:after="0" w:line="240" w:lineRule="auto"/>
              <w:rPr>
                <w:rFonts w:ascii="Times New Roman" w:eastAsia="Times New Roman" w:hAnsi="Times New Roman" w:cs="Times New Roman"/>
                <w:sz w:val="24"/>
                <w:szCs w:val="24"/>
                <w:lang w:eastAsia="ru-RU"/>
              </w:rPr>
            </w:pP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Игры со словами.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22.12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22.12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44-45.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Составление целого по его части.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28.12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29.12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46-47.</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 xml:space="preserve">Установление </w:t>
            </w:r>
            <w:proofErr w:type="spellStart"/>
            <w:r w:rsidRPr="008F58C9">
              <w:rPr>
                <w:rFonts w:ascii="Times New Roman" w:eastAsia="Times New Roman" w:hAnsi="Times New Roman" w:cs="Times New Roman"/>
                <w:color w:val="000000"/>
                <w:sz w:val="24"/>
                <w:szCs w:val="24"/>
                <w:lang w:eastAsia="ru-RU"/>
              </w:rPr>
              <w:t>причинно</w:t>
            </w:r>
            <w:proofErr w:type="spellEnd"/>
            <w:r w:rsidRPr="008F58C9">
              <w:rPr>
                <w:rFonts w:ascii="Times New Roman" w:eastAsia="Times New Roman" w:hAnsi="Times New Roman" w:cs="Times New Roman"/>
                <w:color w:val="000000"/>
                <w:sz w:val="24"/>
                <w:szCs w:val="24"/>
                <w:lang w:eastAsia="ru-RU"/>
              </w:rPr>
              <w:t xml:space="preserve"> - следственных связей между объектами.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29.12</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11.01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48-49.</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Нахождение закономерностей.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12.01</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12.01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Составление комбинаций.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1</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18.01</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51-52.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Решение логических задач.</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255"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19.01</w:t>
            </w:r>
          </w:p>
        </w:tc>
        <w:tc>
          <w:tcPr>
            <w:tcW w:w="1757" w:type="dxa"/>
            <w:gridSpan w:val="5"/>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19.01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CA1C09" w:rsidRPr="008F58C9" w:rsidTr="00CA1C09">
        <w:trPr>
          <w:gridAfter w:val="11"/>
          <w:wAfter w:w="7204" w:type="dxa"/>
          <w:trHeight w:val="288"/>
        </w:trPr>
        <w:tc>
          <w:tcPr>
            <w:tcW w:w="2255" w:type="dxa"/>
            <w:gridSpan w:val="2"/>
          </w:tcPr>
          <w:p w:rsidR="00CA1C09" w:rsidRPr="008F58C9" w:rsidRDefault="00CA1C09" w:rsidP="00FC5915">
            <w:pPr>
              <w:spacing w:after="0" w:line="240" w:lineRule="auto"/>
              <w:rPr>
                <w:rFonts w:ascii="Times New Roman" w:eastAsia="Times New Roman" w:hAnsi="Times New Roman" w:cs="Times New Roman"/>
                <w:sz w:val="24"/>
                <w:szCs w:val="24"/>
                <w:lang w:eastAsia="ru-RU"/>
              </w:rPr>
            </w:pPr>
          </w:p>
        </w:tc>
      </w:tr>
      <w:tr w:rsidR="00CA1C09" w:rsidRPr="008F58C9" w:rsidTr="00CA1C09">
        <w:trPr>
          <w:gridAfter w:val="11"/>
          <w:wAfter w:w="7204" w:type="dxa"/>
          <w:trHeight w:val="711"/>
        </w:trPr>
        <w:tc>
          <w:tcPr>
            <w:tcW w:w="2255" w:type="dxa"/>
            <w:gridSpan w:val="2"/>
          </w:tcPr>
          <w:p w:rsidR="00CA1C09" w:rsidRPr="008F58C9" w:rsidRDefault="00CA1C09" w:rsidP="00FC5915">
            <w:pPr>
              <w:spacing w:after="0" w:line="240" w:lineRule="auto"/>
              <w:rPr>
                <w:rFonts w:ascii="Times New Roman" w:eastAsia="Times New Roman" w:hAnsi="Times New Roman" w:cs="Times New Roman"/>
                <w:sz w:val="24"/>
                <w:szCs w:val="24"/>
                <w:lang w:eastAsia="ru-RU"/>
              </w:rPr>
            </w:pP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53-54.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lang w:eastAsia="ru-RU"/>
              </w:rPr>
              <w:t>Волшебные средства понимания.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25.01</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26.01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55-56.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Волшебные средства понимания.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26..01</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57-58.</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Волшебные средства понимания.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2.02</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59-60.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Все вместе.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8.02</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9.02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61-62.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Все вместе.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9.02</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15.02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63-64.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Я среди других.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16.02</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16.02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65-66.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Я среди других.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22.02</w:t>
            </w:r>
          </w:p>
        </w:tc>
        <w:tc>
          <w:tcPr>
            <w:tcW w:w="1677" w:type="dxa"/>
            <w:gridSpan w:val="2"/>
            <w:tcBorders>
              <w:top w:val="single" w:sz="4" w:space="0" w:color="000000"/>
              <w:left w:val="single" w:sz="4" w:space="0" w:color="auto"/>
              <w:bottom w:val="single" w:sz="4" w:space="0" w:color="000000"/>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29.02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623"/>
        </w:trPr>
        <w:tc>
          <w:tcPr>
            <w:tcW w:w="59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67-68.</w:t>
            </w:r>
          </w:p>
        </w:tc>
        <w:tc>
          <w:tcPr>
            <w:tcW w:w="236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 xml:space="preserve">Каждый хорош по </w:t>
            </w:r>
            <w:r w:rsidR="00A92D19" w:rsidRPr="008F58C9">
              <w:rPr>
                <w:rFonts w:ascii="Times New Roman" w:eastAsia="Times New Roman" w:hAnsi="Times New Roman" w:cs="Times New Roman"/>
                <w:color w:val="000000"/>
                <w:sz w:val="24"/>
                <w:szCs w:val="24"/>
                <w:lang w:eastAsia="ru-RU"/>
              </w:rPr>
              <w:t>-</w:t>
            </w:r>
            <w:r w:rsidRPr="008F58C9">
              <w:rPr>
                <w:rFonts w:ascii="Times New Roman" w:eastAsia="Times New Roman" w:hAnsi="Times New Roman" w:cs="Times New Roman"/>
                <w:color w:val="000000"/>
                <w:sz w:val="24"/>
                <w:szCs w:val="24"/>
                <w:lang w:eastAsia="ru-RU"/>
              </w:rPr>
              <w:t>своему.</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jc w:val="center"/>
              <w:rPr>
                <w:rFonts w:ascii="Times New Roman" w:eastAsia="Times New Roman" w:hAnsi="Times New Roman" w:cs="Times New Roman"/>
                <w:sz w:val="24"/>
                <w:szCs w:val="24"/>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1.03</w:t>
            </w:r>
          </w:p>
        </w:tc>
        <w:tc>
          <w:tcPr>
            <w:tcW w:w="1677" w:type="dxa"/>
            <w:gridSpan w:val="2"/>
            <w:tcBorders>
              <w:top w:val="single" w:sz="4" w:space="0" w:color="000000"/>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sz w:val="24"/>
                <w:szCs w:val="24"/>
                <w:lang w:eastAsia="ru-RU"/>
              </w:rPr>
            </w:pPr>
            <w:r w:rsidRPr="008F58C9">
              <w:rPr>
                <w:rFonts w:ascii="Times New Roman" w:eastAsia="Times New Roman" w:hAnsi="Times New Roman" w:cs="Times New Roman"/>
                <w:sz w:val="24"/>
                <w:szCs w:val="24"/>
                <w:lang w:eastAsia="ru-RU"/>
              </w:rPr>
              <w:t>1.03</w:t>
            </w:r>
          </w:p>
        </w:tc>
        <w:tc>
          <w:tcPr>
            <w:tcW w:w="23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58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69-70</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Каждый хорош по</w:t>
            </w:r>
            <w:r w:rsidR="00AA065E" w:rsidRPr="008F58C9">
              <w:rPr>
                <w:rFonts w:ascii="Times New Roman" w:eastAsia="Times New Roman" w:hAnsi="Times New Roman" w:cs="Times New Roman"/>
                <w:color w:val="000000"/>
                <w:sz w:val="24"/>
                <w:szCs w:val="24"/>
                <w:lang w:eastAsia="ru-RU"/>
              </w:rPr>
              <w:t xml:space="preserve"> -</w:t>
            </w:r>
            <w:r w:rsidRPr="008F58C9">
              <w:rPr>
                <w:rFonts w:ascii="Times New Roman" w:eastAsia="Times New Roman" w:hAnsi="Times New Roman" w:cs="Times New Roman"/>
                <w:color w:val="000000"/>
                <w:sz w:val="24"/>
                <w:szCs w:val="24"/>
                <w:lang w:eastAsia="ru-RU"/>
              </w:rPr>
              <w:t xml:space="preserve"> своему.</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7.03</w:t>
            </w:r>
          </w:p>
        </w:tc>
        <w:tc>
          <w:tcPr>
            <w:tcW w:w="1677" w:type="dxa"/>
            <w:gridSpan w:val="2"/>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14.03</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82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lastRenderedPageBreak/>
              <w:t>71-72</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Каждый хорош по</w:t>
            </w:r>
            <w:r w:rsidR="00A92D19" w:rsidRPr="008F58C9">
              <w:rPr>
                <w:rFonts w:ascii="Times New Roman" w:eastAsia="Times New Roman" w:hAnsi="Times New Roman" w:cs="Times New Roman"/>
                <w:color w:val="000000"/>
                <w:sz w:val="24"/>
                <w:szCs w:val="24"/>
                <w:lang w:eastAsia="ru-RU"/>
              </w:rPr>
              <w:t>-</w:t>
            </w:r>
            <w:r w:rsidRPr="008F58C9">
              <w:rPr>
                <w:rFonts w:ascii="Times New Roman" w:eastAsia="Times New Roman" w:hAnsi="Times New Roman" w:cs="Times New Roman"/>
                <w:color w:val="000000"/>
                <w:sz w:val="24"/>
                <w:szCs w:val="24"/>
                <w:lang w:eastAsia="ru-RU"/>
              </w:rPr>
              <w:t xml:space="preserve"> своему.</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15.03</w:t>
            </w:r>
          </w:p>
        </w:tc>
        <w:tc>
          <w:tcPr>
            <w:tcW w:w="1677" w:type="dxa"/>
            <w:gridSpan w:val="2"/>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15.03</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73-74</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Я - хороший, я плохой.</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21.03</w:t>
            </w:r>
          </w:p>
        </w:tc>
        <w:tc>
          <w:tcPr>
            <w:tcW w:w="1677" w:type="dxa"/>
            <w:gridSpan w:val="2"/>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22.03</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672"/>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74-75</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Я - хороший, я плохой.</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22.03</w:t>
            </w:r>
          </w:p>
        </w:tc>
        <w:tc>
          <w:tcPr>
            <w:tcW w:w="1677" w:type="dxa"/>
            <w:gridSpan w:val="2"/>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4.04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rPr>
                <w:rFonts w:ascii="Times New Roman" w:eastAsia="Times New Roman" w:hAnsi="Times New Roman" w:cs="Times New Roman"/>
                <w:sz w:val="24"/>
                <w:szCs w:val="24"/>
                <w:lang w:eastAsia="ru-RU"/>
              </w:rPr>
            </w:pPr>
            <w:r w:rsidRPr="008F58C9">
              <w:rPr>
                <w:rFonts w:ascii="Times New Roman" w:hAnsi="Times New Roman" w:cs="Times New Roman"/>
                <w:color w:val="1A1A1A"/>
                <w:sz w:val="24"/>
                <w:szCs w:val="24"/>
                <w:shd w:val="clear" w:color="auto" w:fill="FFFFFF"/>
              </w:rPr>
              <w:t>http://fcior.edu.ru/</w:t>
            </w:r>
          </w:p>
        </w:tc>
      </w:tr>
      <w:tr w:rsidR="00FC5915" w:rsidRPr="008F58C9" w:rsidTr="00CA1C09">
        <w:trPr>
          <w:trHeight w:val="70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76-77</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Вместе весело играть.</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35"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5.04</w:t>
            </w:r>
          </w:p>
        </w:tc>
        <w:tc>
          <w:tcPr>
            <w:tcW w:w="1677" w:type="dxa"/>
            <w:gridSpan w:val="2"/>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5.04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7"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78-79</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Вместе весело играть.</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11.04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12.04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8"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684"/>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80-81</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Вместе весело играть.</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12.04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18.04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9"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82-83</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Вместе весело играть.</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19.04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19.04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0"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75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84-85</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25.04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26.04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1"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76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86-87</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rPr>
                <w:rFonts w:ascii="Times New Roman" w:hAnsi="Times New Roman" w:cs="Times New Roman"/>
                <w:sz w:val="24"/>
                <w:szCs w:val="24"/>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26.04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14</w:t>
            </w:r>
            <w:r w:rsidR="00FC5915" w:rsidRPr="008F58C9">
              <w:rPr>
                <w:rFonts w:ascii="Times New Roman" w:eastAsia="Times New Roman" w:hAnsi="Times New Roman" w:cs="Times New Roman"/>
                <w:color w:val="000000"/>
                <w:sz w:val="24"/>
                <w:szCs w:val="24"/>
                <w:lang w:eastAsia="ru-RU"/>
              </w:rPr>
              <w:t>.05</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2"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88-89</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24</w:t>
            </w:r>
            <w:r w:rsidR="00FC5915" w:rsidRPr="008F58C9">
              <w:rPr>
                <w:rFonts w:ascii="Times New Roman" w:eastAsia="Times New Roman" w:hAnsi="Times New Roman" w:cs="Times New Roman"/>
                <w:color w:val="000000"/>
                <w:sz w:val="24"/>
                <w:szCs w:val="24"/>
                <w:lang w:eastAsia="ru-RU"/>
              </w:rPr>
              <w:t>.05</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24</w:t>
            </w:r>
            <w:r w:rsidR="00FC5915" w:rsidRPr="008F58C9">
              <w:rPr>
                <w:rFonts w:ascii="Times New Roman" w:eastAsia="Times New Roman" w:hAnsi="Times New Roman" w:cs="Times New Roman"/>
                <w:color w:val="000000"/>
                <w:sz w:val="24"/>
                <w:szCs w:val="24"/>
                <w:lang w:eastAsia="ru-RU"/>
              </w:rPr>
              <w:t>.05</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3"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81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90-91</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25</w:t>
            </w:r>
            <w:r w:rsidR="00FC5915" w:rsidRPr="008F58C9">
              <w:rPr>
                <w:rFonts w:ascii="Times New Roman" w:eastAsia="Times New Roman" w:hAnsi="Times New Roman" w:cs="Times New Roman"/>
                <w:color w:val="000000"/>
                <w:sz w:val="24"/>
                <w:szCs w:val="24"/>
                <w:lang w:eastAsia="ru-RU"/>
              </w:rPr>
              <w:t>.0</w:t>
            </w:r>
            <w:r w:rsidRPr="008F58C9">
              <w:rPr>
                <w:rFonts w:ascii="Times New Roman" w:eastAsia="Times New Roman" w:hAnsi="Times New Roman" w:cs="Times New Roman"/>
                <w:color w:val="000000"/>
                <w:sz w:val="24"/>
                <w:szCs w:val="24"/>
                <w:lang w:eastAsia="ru-RU"/>
              </w:rPr>
              <w:t>4</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25</w:t>
            </w:r>
            <w:r w:rsidR="00FC5915" w:rsidRPr="008F58C9">
              <w:rPr>
                <w:rFonts w:ascii="Times New Roman" w:eastAsia="Times New Roman" w:hAnsi="Times New Roman" w:cs="Times New Roman"/>
                <w:color w:val="000000"/>
                <w:sz w:val="24"/>
                <w:szCs w:val="24"/>
                <w:lang w:eastAsia="ru-RU"/>
              </w:rPr>
              <w:t>.0</w:t>
            </w:r>
            <w:r w:rsidRPr="008F58C9">
              <w:rPr>
                <w:rFonts w:ascii="Times New Roman" w:eastAsia="Times New Roman" w:hAnsi="Times New Roman" w:cs="Times New Roman"/>
                <w:color w:val="000000"/>
                <w:sz w:val="24"/>
                <w:szCs w:val="24"/>
                <w:lang w:eastAsia="ru-RU"/>
              </w:rPr>
              <w:t>4</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4"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FC5915" w:rsidRPr="008F58C9" w:rsidTr="00CA1C09">
        <w:trPr>
          <w:trHeight w:val="924"/>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92-93</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w:t>
            </w:r>
            <w:r w:rsidR="00CA1C09" w:rsidRPr="008F58C9">
              <w:rPr>
                <w:rFonts w:ascii="Times New Roman" w:eastAsia="Times New Roman" w:hAnsi="Times New Roman" w:cs="Times New Roman"/>
                <w:color w:val="000000"/>
                <w:sz w:val="24"/>
                <w:szCs w:val="24"/>
                <w:lang w:eastAsia="ru-RU"/>
              </w:rPr>
              <w:t xml:space="preserve"> 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15</w:t>
            </w:r>
            <w:r w:rsidR="00FC5915" w:rsidRPr="008F58C9">
              <w:rPr>
                <w:rFonts w:ascii="Times New Roman" w:eastAsia="Times New Roman" w:hAnsi="Times New Roman" w:cs="Times New Roman"/>
                <w:color w:val="000000"/>
                <w:sz w:val="24"/>
                <w:szCs w:val="24"/>
                <w:lang w:eastAsia="ru-RU"/>
              </w:rPr>
              <w:t>.05</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15</w:t>
            </w:r>
            <w:r w:rsidR="00FC5915" w:rsidRPr="008F58C9">
              <w:rPr>
                <w:rFonts w:ascii="Times New Roman" w:eastAsia="Times New Roman" w:hAnsi="Times New Roman" w:cs="Times New Roman"/>
                <w:color w:val="000000"/>
                <w:sz w:val="24"/>
                <w:szCs w:val="24"/>
                <w:lang w:eastAsia="ru-RU"/>
              </w:rPr>
              <w:t>.05</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8F58C9" w:rsidRDefault="003E438A" w:rsidP="00FC5915">
            <w:pPr>
              <w:spacing w:after="0" w:line="240" w:lineRule="auto"/>
              <w:rPr>
                <w:rFonts w:ascii="Times New Roman" w:eastAsia="Times New Roman" w:hAnsi="Times New Roman" w:cs="Times New Roman"/>
                <w:sz w:val="24"/>
                <w:szCs w:val="24"/>
                <w:lang w:eastAsia="ru-RU"/>
              </w:rPr>
            </w:pPr>
            <w:hyperlink r:id="rId15"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CA1C09" w:rsidRPr="008F58C9" w:rsidTr="00CA1C09">
        <w:trPr>
          <w:trHeight w:val="111"/>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94-95</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CA1C09"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16.05</w:t>
            </w:r>
          </w:p>
        </w:tc>
        <w:tc>
          <w:tcPr>
            <w:tcW w:w="1692" w:type="dxa"/>
            <w:gridSpan w:val="3"/>
            <w:tcBorders>
              <w:top w:val="single" w:sz="4" w:space="0" w:color="auto"/>
              <w:left w:val="single" w:sz="4" w:space="0" w:color="auto"/>
              <w:bottom w:val="single" w:sz="4" w:space="0" w:color="auto"/>
              <w:right w:val="single" w:sz="4" w:space="0" w:color="000000"/>
            </w:tcBorders>
          </w:tcPr>
          <w:p w:rsidR="00CA1C09"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16.05</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3E438A" w:rsidP="00FC5915">
            <w:pPr>
              <w:spacing w:after="0" w:line="240" w:lineRule="auto"/>
              <w:rPr>
                <w:rFonts w:ascii="Times New Roman" w:eastAsia="Times New Roman" w:hAnsi="Times New Roman" w:cs="Times New Roman"/>
                <w:sz w:val="24"/>
                <w:szCs w:val="24"/>
                <w:lang w:eastAsia="ru-RU"/>
              </w:rPr>
            </w:pPr>
            <w:hyperlink r:id="rId16"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CA1C09" w:rsidRPr="008F58C9" w:rsidTr="00CA1C09">
        <w:trPr>
          <w:trHeight w:val="111"/>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96-97</w:t>
            </w:r>
          </w:p>
        </w:tc>
        <w:tc>
          <w:tcPr>
            <w:tcW w:w="236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Добро и зло.</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22.05</w:t>
            </w:r>
          </w:p>
        </w:tc>
        <w:tc>
          <w:tcPr>
            <w:tcW w:w="1692" w:type="dxa"/>
            <w:gridSpan w:val="3"/>
            <w:tcBorders>
              <w:top w:val="single" w:sz="4" w:space="0" w:color="auto"/>
              <w:left w:val="single" w:sz="4" w:space="0" w:color="auto"/>
              <w:bottom w:val="single" w:sz="4" w:space="0" w:color="auto"/>
              <w:right w:val="single" w:sz="4" w:space="0" w:color="000000"/>
            </w:tcBorders>
          </w:tcPr>
          <w:p w:rsidR="00CA1C09" w:rsidRPr="008F58C9" w:rsidRDefault="00A81254"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22.05</w:t>
            </w:r>
          </w:p>
        </w:tc>
        <w:tc>
          <w:tcPr>
            <w:tcW w:w="23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1C09" w:rsidRPr="008F58C9" w:rsidRDefault="003E438A" w:rsidP="00FC5915">
            <w:pPr>
              <w:spacing w:after="0" w:line="240" w:lineRule="auto"/>
              <w:rPr>
                <w:rFonts w:ascii="Times New Roman" w:eastAsia="Times New Roman" w:hAnsi="Times New Roman" w:cs="Times New Roman"/>
                <w:sz w:val="24"/>
                <w:szCs w:val="24"/>
                <w:lang w:eastAsia="ru-RU"/>
              </w:rPr>
            </w:pPr>
            <w:hyperlink r:id="rId17"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r w:rsidR="00CA1C09" w:rsidRPr="008F58C9" w:rsidTr="00CA1C09">
        <w:trPr>
          <w:trHeight w:val="150"/>
        </w:trPr>
        <w:tc>
          <w:tcPr>
            <w:tcW w:w="5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98-99</w:t>
            </w:r>
          </w:p>
        </w:tc>
        <w:tc>
          <w:tcPr>
            <w:tcW w:w="2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Комплексная проверочная работа.</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1C09" w:rsidRPr="008F58C9" w:rsidRDefault="00CA1C09"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8F58C9">
              <w:rPr>
                <w:rFonts w:ascii="Times New Roman" w:eastAsia="Times New Roman" w:hAnsi="Times New Roman" w:cs="Times New Roman"/>
                <w:color w:val="000000"/>
                <w:sz w:val="24"/>
                <w:szCs w:val="24"/>
                <w:shd w:val="clear" w:color="auto" w:fill="FFFFFF"/>
                <w:lang w:eastAsia="ru-RU"/>
              </w:rPr>
              <w:t>2</w:t>
            </w:r>
          </w:p>
        </w:tc>
        <w:tc>
          <w:tcPr>
            <w:tcW w:w="1320"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23.05</w:t>
            </w:r>
          </w:p>
        </w:tc>
        <w:tc>
          <w:tcPr>
            <w:tcW w:w="1692" w:type="dxa"/>
            <w:gridSpan w:val="3"/>
            <w:tcBorders>
              <w:top w:val="single" w:sz="4" w:space="0" w:color="auto"/>
              <w:left w:val="single" w:sz="4" w:space="0" w:color="auto"/>
              <w:bottom w:val="single" w:sz="4" w:space="0" w:color="000000"/>
              <w:right w:val="single" w:sz="4" w:space="0" w:color="000000"/>
            </w:tcBorders>
          </w:tcPr>
          <w:p w:rsidR="00CA1C09" w:rsidRPr="008F58C9" w:rsidRDefault="00CA1C09" w:rsidP="00FC5915">
            <w:pPr>
              <w:spacing w:after="0" w:line="240" w:lineRule="auto"/>
              <w:jc w:val="both"/>
              <w:rPr>
                <w:rFonts w:ascii="Times New Roman" w:eastAsia="Times New Roman" w:hAnsi="Times New Roman" w:cs="Times New Roman"/>
                <w:color w:val="000000"/>
                <w:sz w:val="24"/>
                <w:szCs w:val="24"/>
                <w:lang w:eastAsia="ru-RU"/>
              </w:rPr>
            </w:pPr>
            <w:r w:rsidRPr="008F58C9">
              <w:rPr>
                <w:rFonts w:ascii="Times New Roman" w:eastAsia="Times New Roman" w:hAnsi="Times New Roman" w:cs="Times New Roman"/>
                <w:color w:val="000000"/>
                <w:sz w:val="24"/>
                <w:szCs w:val="24"/>
                <w:lang w:eastAsia="ru-RU"/>
              </w:rPr>
              <w:t>23.05</w:t>
            </w:r>
          </w:p>
        </w:tc>
        <w:tc>
          <w:tcPr>
            <w:tcW w:w="23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1C09" w:rsidRPr="008F58C9" w:rsidRDefault="003E438A" w:rsidP="00FC5915">
            <w:pPr>
              <w:spacing w:after="0" w:line="240" w:lineRule="auto"/>
              <w:rPr>
                <w:rFonts w:ascii="Times New Roman" w:eastAsia="Times New Roman" w:hAnsi="Times New Roman" w:cs="Times New Roman"/>
                <w:sz w:val="24"/>
                <w:szCs w:val="24"/>
                <w:lang w:eastAsia="ru-RU"/>
              </w:rPr>
            </w:pPr>
            <w:hyperlink r:id="rId18" w:history="1">
              <w:r w:rsidR="00A81254" w:rsidRPr="008F58C9">
                <w:rPr>
                  <w:rStyle w:val="a4"/>
                  <w:rFonts w:ascii="Times New Roman" w:hAnsi="Times New Roman" w:cs="Times New Roman"/>
                  <w:sz w:val="24"/>
                  <w:szCs w:val="24"/>
                  <w:shd w:val="clear" w:color="auto" w:fill="FFFFFF"/>
                </w:rPr>
                <w:t>http://fcior.edu.ru/</w:t>
              </w:r>
            </w:hyperlink>
            <w:r w:rsidR="00A81254" w:rsidRPr="008F58C9">
              <w:rPr>
                <w:rFonts w:ascii="Times New Roman" w:hAnsi="Times New Roman" w:cs="Times New Roman"/>
                <w:color w:val="1A1A1A"/>
                <w:sz w:val="24"/>
                <w:szCs w:val="24"/>
                <w:shd w:val="clear" w:color="auto" w:fill="FFFFFF"/>
              </w:rPr>
              <w:t xml:space="preserve"> </w:t>
            </w:r>
          </w:p>
        </w:tc>
      </w:tr>
    </w:tbl>
    <w:p w:rsidR="00C134B4" w:rsidRPr="008F58C9" w:rsidRDefault="00C134B4">
      <w:pPr>
        <w:rPr>
          <w:rFonts w:ascii="Times New Roman" w:hAnsi="Times New Roman" w:cs="Times New Roman"/>
          <w:sz w:val="24"/>
          <w:szCs w:val="24"/>
        </w:rPr>
      </w:pPr>
    </w:p>
    <w:p w:rsidR="00C8324E" w:rsidRPr="008F58C9" w:rsidRDefault="00C8324E" w:rsidP="00C8324E">
      <w:pPr>
        <w:rPr>
          <w:rFonts w:ascii="Times New Roman" w:hAnsi="Times New Roman" w:cs="Times New Roman"/>
          <w:sz w:val="24"/>
          <w:szCs w:val="24"/>
        </w:rPr>
      </w:pPr>
    </w:p>
    <w:p w:rsidR="00C8324E" w:rsidRPr="008F58C9" w:rsidRDefault="00C8324E" w:rsidP="00C8324E">
      <w:pPr>
        <w:rPr>
          <w:rFonts w:ascii="Times New Roman" w:hAnsi="Times New Roman" w:cs="Times New Roman"/>
          <w:sz w:val="24"/>
          <w:szCs w:val="24"/>
        </w:rPr>
      </w:pPr>
    </w:p>
    <w:p w:rsidR="00C8324E" w:rsidRPr="008F58C9" w:rsidRDefault="00C8324E" w:rsidP="00C8324E">
      <w:pPr>
        <w:tabs>
          <w:tab w:val="left" w:pos="5760"/>
        </w:tabs>
        <w:contextualSpacing/>
        <w:rPr>
          <w:rFonts w:ascii="Times New Roman" w:hAnsi="Times New Roman" w:cs="Times New Roman"/>
          <w:sz w:val="24"/>
          <w:szCs w:val="24"/>
        </w:rPr>
      </w:pPr>
      <w:r w:rsidRPr="008F58C9">
        <w:rPr>
          <w:rFonts w:ascii="Times New Roman" w:hAnsi="Times New Roman" w:cs="Times New Roman"/>
          <w:sz w:val="24"/>
          <w:szCs w:val="24"/>
        </w:rPr>
        <w:tab/>
        <w:t xml:space="preserve">                              Согласовано</w:t>
      </w:r>
    </w:p>
    <w:p w:rsidR="00C8324E" w:rsidRPr="008F58C9" w:rsidRDefault="00C8324E" w:rsidP="00C8324E">
      <w:pPr>
        <w:tabs>
          <w:tab w:val="left" w:pos="5760"/>
        </w:tabs>
        <w:contextualSpacing/>
        <w:jc w:val="right"/>
        <w:rPr>
          <w:rFonts w:ascii="Times New Roman" w:hAnsi="Times New Roman" w:cs="Times New Roman"/>
          <w:sz w:val="24"/>
          <w:szCs w:val="24"/>
        </w:rPr>
      </w:pPr>
      <w:r w:rsidRPr="008F58C9">
        <w:rPr>
          <w:rFonts w:ascii="Times New Roman" w:hAnsi="Times New Roman" w:cs="Times New Roman"/>
          <w:sz w:val="24"/>
          <w:szCs w:val="24"/>
        </w:rPr>
        <w:t xml:space="preserve">                                                           Заместитель директора по УВР</w:t>
      </w:r>
    </w:p>
    <w:p w:rsidR="00C8324E" w:rsidRPr="008F58C9" w:rsidRDefault="00C8324E" w:rsidP="00C8324E">
      <w:pPr>
        <w:contextualSpacing/>
        <w:jc w:val="right"/>
        <w:rPr>
          <w:rFonts w:ascii="Times New Roman" w:hAnsi="Times New Roman" w:cs="Times New Roman"/>
          <w:sz w:val="24"/>
          <w:szCs w:val="24"/>
        </w:rPr>
      </w:pPr>
      <w:r w:rsidRPr="008F58C9">
        <w:rPr>
          <w:rFonts w:ascii="Times New Roman" w:hAnsi="Times New Roman" w:cs="Times New Roman"/>
          <w:sz w:val="24"/>
          <w:szCs w:val="24"/>
        </w:rPr>
        <w:t xml:space="preserve">                                                      _________ </w:t>
      </w:r>
      <w:proofErr w:type="spellStart"/>
      <w:r w:rsidRPr="008F58C9">
        <w:rPr>
          <w:rFonts w:ascii="Times New Roman" w:hAnsi="Times New Roman" w:cs="Times New Roman"/>
          <w:sz w:val="24"/>
          <w:szCs w:val="24"/>
        </w:rPr>
        <w:t>Н.В.Скрынникова</w:t>
      </w:r>
      <w:proofErr w:type="spellEnd"/>
    </w:p>
    <w:p w:rsidR="00C8324E" w:rsidRPr="008F58C9" w:rsidRDefault="00C8324E" w:rsidP="00C8324E">
      <w:pPr>
        <w:tabs>
          <w:tab w:val="left" w:pos="5592"/>
        </w:tabs>
        <w:rPr>
          <w:rFonts w:ascii="Times New Roman" w:hAnsi="Times New Roman" w:cs="Times New Roman"/>
          <w:sz w:val="24"/>
          <w:szCs w:val="24"/>
        </w:rPr>
      </w:pPr>
      <w:r w:rsidRPr="008F58C9">
        <w:rPr>
          <w:rFonts w:ascii="Times New Roman" w:hAnsi="Times New Roman" w:cs="Times New Roman"/>
          <w:sz w:val="24"/>
          <w:szCs w:val="24"/>
        </w:rPr>
        <w:t xml:space="preserve">                                                                                                                           «1</w:t>
      </w:r>
      <w:r w:rsidR="00CA1C09" w:rsidRPr="008F58C9">
        <w:rPr>
          <w:rFonts w:ascii="Times New Roman" w:hAnsi="Times New Roman" w:cs="Times New Roman"/>
          <w:sz w:val="24"/>
          <w:szCs w:val="24"/>
        </w:rPr>
        <w:t>9</w:t>
      </w:r>
      <w:r w:rsidRPr="008F58C9">
        <w:rPr>
          <w:rFonts w:ascii="Times New Roman" w:hAnsi="Times New Roman" w:cs="Times New Roman"/>
          <w:sz w:val="24"/>
          <w:szCs w:val="24"/>
        </w:rPr>
        <w:t>» августа 202</w:t>
      </w:r>
      <w:r w:rsidR="00CA1C09" w:rsidRPr="008F58C9">
        <w:rPr>
          <w:rFonts w:ascii="Times New Roman" w:hAnsi="Times New Roman" w:cs="Times New Roman"/>
          <w:sz w:val="24"/>
          <w:szCs w:val="24"/>
        </w:rPr>
        <w:t>4</w:t>
      </w:r>
      <w:r w:rsidRPr="008F58C9">
        <w:rPr>
          <w:rFonts w:ascii="Times New Roman" w:hAnsi="Times New Roman" w:cs="Times New Roman"/>
          <w:sz w:val="24"/>
          <w:szCs w:val="24"/>
        </w:rPr>
        <w:t>г</w:t>
      </w:r>
    </w:p>
    <w:p w:rsidR="00C8324E" w:rsidRPr="008F58C9" w:rsidRDefault="00C8324E" w:rsidP="00C8324E">
      <w:pPr>
        <w:tabs>
          <w:tab w:val="left" w:pos="7584"/>
        </w:tabs>
        <w:rPr>
          <w:rFonts w:ascii="Times New Roman" w:hAnsi="Times New Roman" w:cs="Times New Roman"/>
          <w:sz w:val="24"/>
          <w:szCs w:val="24"/>
        </w:rPr>
      </w:pPr>
      <w:r w:rsidRPr="008F58C9">
        <w:rPr>
          <w:rFonts w:ascii="Times New Roman" w:hAnsi="Times New Roman" w:cs="Times New Roman"/>
          <w:sz w:val="24"/>
          <w:szCs w:val="24"/>
        </w:rPr>
        <w:lastRenderedPageBreak/>
        <w:tab/>
      </w:r>
    </w:p>
    <w:p w:rsidR="00C8324E" w:rsidRPr="008F58C9" w:rsidRDefault="00C8324E" w:rsidP="00C8324E">
      <w:pPr>
        <w:pStyle w:val="a3"/>
        <w:tabs>
          <w:tab w:val="left" w:pos="840"/>
        </w:tabs>
        <w:ind w:left="322" w:right="990"/>
        <w:rPr>
          <w:rFonts w:ascii="Times New Roman" w:hAnsi="Times New Roman" w:cs="Times New Roman"/>
          <w:sz w:val="24"/>
          <w:szCs w:val="24"/>
        </w:rPr>
      </w:pPr>
    </w:p>
    <w:p w:rsidR="00C8324E" w:rsidRPr="008F58C9" w:rsidRDefault="00C8324E" w:rsidP="00C8324E">
      <w:pPr>
        <w:tabs>
          <w:tab w:val="left" w:pos="6096"/>
        </w:tabs>
        <w:rPr>
          <w:rFonts w:ascii="Times New Roman" w:hAnsi="Times New Roman" w:cs="Times New Roman"/>
          <w:sz w:val="24"/>
          <w:szCs w:val="24"/>
        </w:rPr>
      </w:pPr>
    </w:p>
    <w:sectPr w:rsidR="00C8324E" w:rsidRPr="008F5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07A"/>
    <w:multiLevelType w:val="multilevel"/>
    <w:tmpl w:val="7AC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B8B"/>
    <w:multiLevelType w:val="multilevel"/>
    <w:tmpl w:val="0790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F0CFE"/>
    <w:multiLevelType w:val="hybridMultilevel"/>
    <w:tmpl w:val="5DACF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FE633E"/>
    <w:multiLevelType w:val="multilevel"/>
    <w:tmpl w:val="19D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0133"/>
    <w:multiLevelType w:val="multilevel"/>
    <w:tmpl w:val="579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F0CF0"/>
    <w:multiLevelType w:val="multilevel"/>
    <w:tmpl w:val="15F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51998"/>
    <w:multiLevelType w:val="multilevel"/>
    <w:tmpl w:val="091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CB"/>
    <w:rsid w:val="001C7885"/>
    <w:rsid w:val="00285B54"/>
    <w:rsid w:val="002A039B"/>
    <w:rsid w:val="003E438A"/>
    <w:rsid w:val="005F52BB"/>
    <w:rsid w:val="00782E8B"/>
    <w:rsid w:val="00834F0C"/>
    <w:rsid w:val="008547E4"/>
    <w:rsid w:val="008B7420"/>
    <w:rsid w:val="008F58C9"/>
    <w:rsid w:val="00982593"/>
    <w:rsid w:val="00A7732A"/>
    <w:rsid w:val="00A81254"/>
    <w:rsid w:val="00A92D19"/>
    <w:rsid w:val="00AA065E"/>
    <w:rsid w:val="00AE7B29"/>
    <w:rsid w:val="00B821B8"/>
    <w:rsid w:val="00C134B4"/>
    <w:rsid w:val="00C8324E"/>
    <w:rsid w:val="00CA1C09"/>
    <w:rsid w:val="00D52BCB"/>
    <w:rsid w:val="00E35994"/>
    <w:rsid w:val="00E9142E"/>
    <w:rsid w:val="00EC0E7C"/>
    <w:rsid w:val="00FC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A1DD"/>
  <w15:chartTrackingRefBased/>
  <w15:docId w15:val="{0868AF6A-6F94-4EB4-9F5F-2C150E8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885"/>
    <w:pPr>
      <w:ind w:left="720"/>
      <w:contextualSpacing/>
    </w:pPr>
  </w:style>
  <w:style w:type="character" w:styleId="a4">
    <w:name w:val="Hyperlink"/>
    <w:basedOn w:val="a0"/>
    <w:uiPriority w:val="99"/>
    <w:unhideWhenUsed/>
    <w:rsid w:val="00E35994"/>
    <w:rPr>
      <w:color w:val="0563C1" w:themeColor="hyperlink"/>
      <w:u w:val="single"/>
    </w:rPr>
  </w:style>
  <w:style w:type="character" w:styleId="a5">
    <w:name w:val="Unresolved Mention"/>
    <w:basedOn w:val="a0"/>
    <w:uiPriority w:val="99"/>
    <w:semiHidden/>
    <w:unhideWhenUsed/>
    <w:rsid w:val="00E35994"/>
    <w:rPr>
      <w:color w:val="605E5C"/>
      <w:shd w:val="clear" w:color="auto" w:fill="E1DFDD"/>
    </w:rPr>
  </w:style>
  <w:style w:type="paragraph" w:styleId="a6">
    <w:name w:val="Balloon Text"/>
    <w:basedOn w:val="a"/>
    <w:link w:val="a7"/>
    <w:uiPriority w:val="99"/>
    <w:semiHidden/>
    <w:unhideWhenUsed/>
    <w:rsid w:val="00AE7B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7B29"/>
    <w:rPr>
      <w:rFonts w:ascii="Segoe UI" w:hAnsi="Segoe UI" w:cs="Segoe UI"/>
      <w:sz w:val="18"/>
      <w:szCs w:val="18"/>
    </w:rPr>
  </w:style>
  <w:style w:type="paragraph" w:styleId="a8">
    <w:name w:val="Normal (Web)"/>
    <w:basedOn w:val="a"/>
    <w:uiPriority w:val="99"/>
    <w:semiHidden/>
    <w:unhideWhenUsed/>
    <w:rsid w:val="005F52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074462">
      <w:bodyDiv w:val="1"/>
      <w:marLeft w:val="0"/>
      <w:marRight w:val="0"/>
      <w:marTop w:val="0"/>
      <w:marBottom w:val="0"/>
      <w:divBdr>
        <w:top w:val="none" w:sz="0" w:space="0" w:color="auto"/>
        <w:left w:val="none" w:sz="0" w:space="0" w:color="auto"/>
        <w:bottom w:val="none" w:sz="0" w:space="0" w:color="auto"/>
        <w:right w:val="none" w:sz="0" w:space="0" w:color="auto"/>
      </w:divBdr>
    </w:div>
    <w:div w:id="1153523870">
      <w:bodyDiv w:val="1"/>
      <w:marLeft w:val="0"/>
      <w:marRight w:val="0"/>
      <w:marTop w:val="0"/>
      <w:marBottom w:val="0"/>
      <w:divBdr>
        <w:top w:val="none" w:sz="0" w:space="0" w:color="auto"/>
        <w:left w:val="none" w:sz="0" w:space="0" w:color="auto"/>
        <w:bottom w:val="none" w:sz="0" w:space="0" w:color="auto"/>
        <w:right w:val="none" w:sz="0" w:space="0" w:color="auto"/>
      </w:divBdr>
      <w:divsChild>
        <w:div w:id="1107889779">
          <w:marLeft w:val="-108"/>
          <w:marRight w:val="0"/>
          <w:marTop w:val="0"/>
          <w:marBottom w:val="0"/>
          <w:divBdr>
            <w:top w:val="none" w:sz="0" w:space="0" w:color="auto"/>
            <w:left w:val="none" w:sz="0" w:space="0" w:color="auto"/>
            <w:bottom w:val="none" w:sz="0" w:space="0" w:color="auto"/>
            <w:right w:val="none" w:sz="0" w:space="0" w:color="auto"/>
          </w:divBdr>
        </w:div>
        <w:div w:id="212667609">
          <w:marLeft w:val="-108"/>
          <w:marRight w:val="0"/>
          <w:marTop w:val="0"/>
          <w:marBottom w:val="0"/>
          <w:divBdr>
            <w:top w:val="none" w:sz="0" w:space="0" w:color="auto"/>
            <w:left w:val="none" w:sz="0" w:space="0" w:color="auto"/>
            <w:bottom w:val="none" w:sz="0" w:space="0" w:color="auto"/>
            <w:right w:val="none" w:sz="0" w:space="0" w:color="auto"/>
          </w:divBdr>
        </w:div>
        <w:div w:id="1262108044">
          <w:marLeft w:val="-11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13" Type="http://schemas.openxmlformats.org/officeDocument/2006/relationships/hyperlink" Target="http://fcior.edu.ru/" TargetMode="External"/><Relationship Id="rId18" Type="http://schemas.openxmlformats.org/officeDocument/2006/relationships/hyperlink" Target="http://fcior.edu.ru/" TargetMode="External"/><Relationship Id="rId3" Type="http://schemas.openxmlformats.org/officeDocument/2006/relationships/settings" Target="settings.xml"/><Relationship Id="rId7" Type="http://schemas.openxmlformats.org/officeDocument/2006/relationships/hyperlink" Target="http://fcior.edu.ru/" TargetMode="External"/><Relationship Id="rId12" Type="http://schemas.openxmlformats.org/officeDocument/2006/relationships/hyperlink" Target="http://fcior.edu.ru/" TargetMode="External"/><Relationship Id="rId17" Type="http://schemas.openxmlformats.org/officeDocument/2006/relationships/hyperlink" Target="http://fcior.edu.ru/" TargetMode="External"/><Relationship Id="rId2" Type="http://schemas.openxmlformats.org/officeDocument/2006/relationships/styles" Target="styles.xml"/><Relationship Id="rId16" Type="http://schemas.openxmlformats.org/officeDocument/2006/relationships/hyperlink" Target="http://fcior.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cior.edu.ru/" TargetMode="External"/><Relationship Id="rId11" Type="http://schemas.openxmlformats.org/officeDocument/2006/relationships/hyperlink" Target="http://fcior.edu.ru/" TargetMode="External"/><Relationship Id="rId5" Type="http://schemas.openxmlformats.org/officeDocument/2006/relationships/image" Target="media/image1.jpeg"/><Relationship Id="rId15" Type="http://schemas.openxmlformats.org/officeDocument/2006/relationships/hyperlink" Target="http://fcior.edu.ru/" TargetMode="External"/><Relationship Id="rId10" Type="http://schemas.openxmlformats.org/officeDocument/2006/relationships/hyperlink" Target="http://fcior.ed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Кирносова</dc:creator>
  <cp:keywords/>
  <dc:description/>
  <cp:lastModifiedBy>kissoh</cp:lastModifiedBy>
  <cp:revision>18</cp:revision>
  <cp:lastPrinted>2024-09-05T13:52:00Z</cp:lastPrinted>
  <dcterms:created xsi:type="dcterms:W3CDTF">2023-09-11T19:29:00Z</dcterms:created>
  <dcterms:modified xsi:type="dcterms:W3CDTF">2024-09-06T13:21:00Z</dcterms:modified>
</cp:coreProperties>
</file>