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BBD" w:rsidRDefault="00926BBD" w:rsidP="00926BBD">
      <w:pPr>
        <w:tabs>
          <w:tab w:val="left" w:pos="6975"/>
        </w:tabs>
        <w:ind w:left="-567" w:firstLine="567"/>
        <w:jc w:val="right"/>
        <w:rPr>
          <w:rFonts w:ascii="Times New Roman" w:hAnsi="Times New Roman" w:cs="Times New Roman"/>
          <w:lang w:val="ru-RU"/>
        </w:rPr>
      </w:pPr>
      <w:bookmarkStart w:id="0" w:name="block-54811155"/>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1" w:name="block-54811156"/>
      <w:bookmarkEnd w:id="0"/>
      <w:r w:rsidRPr="00D11A2E">
        <w:rPr>
          <w:rFonts w:ascii="Times New Roman" w:hAnsi="Times New Roman" w:cs="Times New Roman"/>
          <w:b/>
          <w:color w:val="000000"/>
          <w:sz w:val="24"/>
          <w:szCs w:val="24"/>
          <w:lang w:val="ru-RU"/>
        </w:rPr>
        <w:t>ПОЯСНИТЕЛЬНАЯ ЗАПИСКА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2" w:name="6c37334c-5fa9-457a-ad76-d36f127aa8c8"/>
      <w:r w:rsidRPr="00D11A2E">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6E56FF" w:rsidRDefault="006E56FF" w:rsidP="006E56FF">
      <w:pPr>
        <w:spacing w:after="0" w:line="264" w:lineRule="auto"/>
        <w:ind w:left="-426" w:firstLine="7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Фактическое количество часов в </w:t>
      </w:r>
      <w:r w:rsidR="00607E5C">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 xml:space="preserve"> классе за год – 67 час.</w:t>
      </w:r>
    </w:p>
    <w:p w:rsidR="006E56FF" w:rsidRDefault="006E56FF" w:rsidP="006E56FF">
      <w:pPr>
        <w:spacing w:after="0" w:line="264" w:lineRule="auto"/>
        <w:ind w:left="-426" w:firstLine="7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соответствии с календарным учебным графиком МБОУ Киселевской СОШ им. Н.В. Попова обеспечено выполнение рабочей программы в полном объеме, за счет повторения.</w:t>
      </w:r>
    </w:p>
    <w:p w:rsidR="006E56FF" w:rsidRPr="00D11A2E" w:rsidRDefault="006E56FF" w:rsidP="00926BBD">
      <w:pPr>
        <w:spacing w:after="0"/>
        <w:ind w:left="-567" w:firstLine="567"/>
        <w:rPr>
          <w:rFonts w:ascii="Times New Roman" w:hAnsi="Times New Roman" w:cs="Times New Roman"/>
          <w:sz w:val="24"/>
          <w:szCs w:val="24"/>
          <w:lang w:val="ru-RU"/>
        </w:rPr>
        <w:sectPr w:rsidR="006E56FF" w:rsidRPr="00D11A2E" w:rsidSect="00926BBD">
          <w:pgSz w:w="11906" w:h="16383"/>
          <w:pgMar w:top="709" w:right="850" w:bottom="1134" w:left="1701" w:header="720" w:footer="720" w:gutter="0"/>
          <w:cols w:space="720"/>
        </w:sectPr>
      </w:pP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3" w:name="block-54811153"/>
      <w:bookmarkEnd w:id="1"/>
      <w:r w:rsidRPr="00D11A2E">
        <w:rPr>
          <w:rFonts w:ascii="Times New Roman" w:hAnsi="Times New Roman" w:cs="Times New Roman"/>
          <w:b/>
          <w:color w:val="000000"/>
          <w:sz w:val="24"/>
          <w:szCs w:val="24"/>
          <w:lang w:val="ru-RU"/>
        </w:rPr>
        <w:lastRenderedPageBreak/>
        <w:t>СОДЕРЖАНИЕ ОБУЧЕНИЯ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Преобразование подобия. Подобие соответственных элементов.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Вектор, длина (модуль) вектора, </w:t>
      </w:r>
      <w:proofErr w:type="spellStart"/>
      <w:r w:rsidRPr="00D11A2E">
        <w:rPr>
          <w:rFonts w:ascii="Times New Roman" w:hAnsi="Times New Roman" w:cs="Times New Roman"/>
          <w:color w:val="000000"/>
          <w:sz w:val="24"/>
          <w:szCs w:val="24"/>
          <w:lang w:val="ru-RU"/>
        </w:rPr>
        <w:t>сонаправленные</w:t>
      </w:r>
      <w:proofErr w:type="spellEnd"/>
      <w:r w:rsidRPr="00D11A2E">
        <w:rPr>
          <w:rFonts w:ascii="Times New Roman" w:hAnsi="Times New Roman" w:cs="Times New Roman"/>
          <w:color w:val="000000"/>
          <w:sz w:val="24"/>
          <w:szCs w:val="24"/>
          <w:lang w:val="ru-RU"/>
        </w:rPr>
        <w:t xml:space="preserve"> векторы, противоположно направленные векторы, </w:t>
      </w:r>
      <w:proofErr w:type="spellStart"/>
      <w:r w:rsidRPr="00D11A2E">
        <w:rPr>
          <w:rFonts w:ascii="Times New Roman" w:hAnsi="Times New Roman" w:cs="Times New Roman"/>
          <w:color w:val="000000"/>
          <w:sz w:val="24"/>
          <w:szCs w:val="24"/>
          <w:lang w:val="ru-RU"/>
        </w:rPr>
        <w:t>коллинеарность</w:t>
      </w:r>
      <w:proofErr w:type="spellEnd"/>
      <w:r w:rsidRPr="00D11A2E">
        <w:rPr>
          <w:rFonts w:ascii="Times New Roman" w:hAnsi="Times New Roman" w:cs="Times New Roman"/>
          <w:color w:val="000000"/>
          <w:sz w:val="24"/>
          <w:szCs w:val="24"/>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4" w:name="block-54811154"/>
      <w:bookmarkEnd w:id="3"/>
      <w:r w:rsidRPr="00D11A2E">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ЛИЧНОСТНЫЕ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 xml:space="preserve">Личностные результаты </w:t>
      </w:r>
      <w:r w:rsidRPr="00D11A2E">
        <w:rPr>
          <w:rFonts w:ascii="Times New Roman" w:hAnsi="Times New Roman" w:cs="Times New Roman"/>
          <w:color w:val="000000"/>
          <w:sz w:val="24"/>
          <w:szCs w:val="24"/>
          <w:lang w:val="ru-RU"/>
        </w:rPr>
        <w:t>освоения программы учебного курса «Геометрия» характеризуются: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1) патриотическое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2) гражданское и духовно-нравственное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3) трудовое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4) эстетическое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5) ценности научного познания: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7) экологическое воспитание: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8) адаптация к изменяющимся условиям социальной и природной среды: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МЕТАПРЕДМЕТНЫЕ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Познавательные универсальные учебные действия</w:t>
      </w:r>
    </w:p>
    <w:p w:rsidR="00A90EE3" w:rsidRPr="00D11A2E" w:rsidRDefault="00A90EE3" w:rsidP="00926BBD">
      <w:pPr>
        <w:spacing w:after="0" w:line="264" w:lineRule="auto"/>
        <w:ind w:left="-567" w:firstLine="567"/>
        <w:jc w:val="both"/>
        <w:rPr>
          <w:rFonts w:ascii="Times New Roman" w:hAnsi="Times New Roman" w:cs="Times New Roman"/>
          <w:sz w:val="24"/>
          <w:szCs w:val="24"/>
          <w:lang w:val="ru-RU"/>
        </w:rPr>
      </w:pPr>
    </w:p>
    <w:p w:rsidR="00A90EE3" w:rsidRPr="00D11A2E" w:rsidRDefault="00B80FB5" w:rsidP="00926BBD">
      <w:pPr>
        <w:spacing w:after="0" w:line="264" w:lineRule="auto"/>
        <w:ind w:left="-567" w:firstLine="567"/>
        <w:jc w:val="both"/>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Базовые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логические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действия</w:t>
      </w:r>
      <w:proofErr w:type="spellEnd"/>
      <w:r w:rsidRPr="00D11A2E">
        <w:rPr>
          <w:rFonts w:ascii="Times New Roman" w:hAnsi="Times New Roman" w:cs="Times New Roman"/>
          <w:b/>
          <w:color w:val="000000"/>
          <w:sz w:val="24"/>
          <w:szCs w:val="24"/>
        </w:rPr>
        <w:t>:</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A90EE3" w:rsidRPr="00D11A2E" w:rsidRDefault="00B80FB5" w:rsidP="00926BBD">
      <w:pPr>
        <w:numPr>
          <w:ilvl w:val="0"/>
          <w:numId w:val="1"/>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90EE3" w:rsidRPr="00D11A2E" w:rsidRDefault="00B80FB5" w:rsidP="00926BBD">
      <w:pPr>
        <w:spacing w:after="0" w:line="264" w:lineRule="auto"/>
        <w:ind w:left="-567" w:firstLine="567"/>
        <w:jc w:val="both"/>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Базовые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исследовательские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действия</w:t>
      </w:r>
      <w:proofErr w:type="spellEnd"/>
      <w:r w:rsidRPr="00D11A2E">
        <w:rPr>
          <w:rFonts w:ascii="Times New Roman" w:hAnsi="Times New Roman" w:cs="Times New Roman"/>
          <w:color w:val="000000"/>
          <w:sz w:val="24"/>
          <w:szCs w:val="24"/>
        </w:rPr>
        <w:t>:</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90EE3" w:rsidRPr="00D11A2E" w:rsidRDefault="00B80FB5" w:rsidP="00926BBD">
      <w:pPr>
        <w:numPr>
          <w:ilvl w:val="0"/>
          <w:numId w:val="2"/>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A90EE3" w:rsidRPr="00D11A2E" w:rsidRDefault="00B80FB5" w:rsidP="00926BBD">
      <w:pPr>
        <w:spacing w:after="0" w:line="264" w:lineRule="auto"/>
        <w:ind w:left="-567" w:firstLine="567"/>
        <w:jc w:val="both"/>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Работа</w:t>
      </w:r>
      <w:proofErr w:type="spellEnd"/>
      <w:r w:rsidRPr="00D11A2E">
        <w:rPr>
          <w:rFonts w:ascii="Times New Roman" w:hAnsi="Times New Roman" w:cs="Times New Roman"/>
          <w:b/>
          <w:color w:val="000000"/>
          <w:sz w:val="24"/>
          <w:szCs w:val="24"/>
        </w:rPr>
        <w:t xml:space="preserve"> с </w:t>
      </w:r>
      <w:proofErr w:type="spellStart"/>
      <w:r w:rsidRPr="00D11A2E">
        <w:rPr>
          <w:rFonts w:ascii="Times New Roman" w:hAnsi="Times New Roman" w:cs="Times New Roman"/>
          <w:b/>
          <w:color w:val="000000"/>
          <w:sz w:val="24"/>
          <w:szCs w:val="24"/>
        </w:rPr>
        <w:t>информацией</w:t>
      </w:r>
      <w:proofErr w:type="spellEnd"/>
      <w:r w:rsidRPr="00D11A2E">
        <w:rPr>
          <w:rFonts w:ascii="Times New Roman" w:hAnsi="Times New Roman" w:cs="Times New Roman"/>
          <w:b/>
          <w:color w:val="000000"/>
          <w:sz w:val="24"/>
          <w:szCs w:val="24"/>
        </w:rPr>
        <w:t>:</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выбирать форму представления информации и иллюстрировать решаемые задачи схемами, диаграммами, иной графикой и их комбинациями;</w:t>
      </w:r>
    </w:p>
    <w:p w:rsidR="00A90EE3" w:rsidRPr="00D11A2E" w:rsidRDefault="00B80FB5" w:rsidP="00926BBD">
      <w:pPr>
        <w:numPr>
          <w:ilvl w:val="0"/>
          <w:numId w:val="3"/>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A90EE3" w:rsidRPr="00D11A2E" w:rsidRDefault="00B80FB5" w:rsidP="00926BBD">
      <w:pPr>
        <w:spacing w:after="0" w:line="264" w:lineRule="auto"/>
        <w:ind w:left="-567" w:firstLine="567"/>
        <w:jc w:val="both"/>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Коммуникативные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универсальные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учебные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действия</w:t>
      </w:r>
      <w:proofErr w:type="spellEnd"/>
      <w:r w:rsidRPr="00D11A2E">
        <w:rPr>
          <w:rFonts w:ascii="Times New Roman" w:hAnsi="Times New Roman" w:cs="Times New Roman"/>
          <w:b/>
          <w:color w:val="000000"/>
          <w:sz w:val="24"/>
          <w:szCs w:val="24"/>
        </w:rPr>
        <w:t>:</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90EE3" w:rsidRPr="00D11A2E" w:rsidRDefault="00B80FB5" w:rsidP="00926BBD">
      <w:pPr>
        <w:numPr>
          <w:ilvl w:val="0"/>
          <w:numId w:val="4"/>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Регулятивные универсальные учебные действия</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Самоорганизация:</w:t>
      </w:r>
    </w:p>
    <w:p w:rsidR="00A90EE3" w:rsidRPr="00D11A2E" w:rsidRDefault="00B80FB5" w:rsidP="00926BBD">
      <w:pPr>
        <w:numPr>
          <w:ilvl w:val="0"/>
          <w:numId w:val="5"/>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A90EE3" w:rsidRPr="00D11A2E" w:rsidRDefault="00B80FB5" w:rsidP="00926BBD">
      <w:pPr>
        <w:spacing w:after="0" w:line="264" w:lineRule="auto"/>
        <w:ind w:left="-567" w:firstLine="567"/>
        <w:jc w:val="both"/>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Самоконтроль</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эмоциональный</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интеллект</w:t>
      </w:r>
      <w:proofErr w:type="spellEnd"/>
      <w:r w:rsidRPr="00D11A2E">
        <w:rPr>
          <w:rFonts w:ascii="Times New Roman" w:hAnsi="Times New Roman" w:cs="Times New Roman"/>
          <w:b/>
          <w:color w:val="000000"/>
          <w:sz w:val="24"/>
          <w:szCs w:val="24"/>
        </w:rPr>
        <w:t>:</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A90EE3" w:rsidRPr="00D11A2E" w:rsidRDefault="00B80FB5" w:rsidP="00926BBD">
      <w:pPr>
        <w:numPr>
          <w:ilvl w:val="0"/>
          <w:numId w:val="6"/>
        </w:num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b/>
          <w:color w:val="000000"/>
          <w:sz w:val="24"/>
          <w:szCs w:val="24"/>
          <w:lang w:val="ru-RU"/>
        </w:rPr>
        <w:t>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bookmarkStart w:id="5" w:name="_Toc124426249"/>
      <w:bookmarkEnd w:id="5"/>
      <w:r w:rsidRPr="00D11A2E">
        <w:rPr>
          <w:rFonts w:ascii="Times New Roman" w:hAnsi="Times New Roman" w:cs="Times New Roman"/>
          <w:color w:val="000000"/>
          <w:sz w:val="24"/>
          <w:szCs w:val="24"/>
          <w:lang w:val="ru-RU"/>
        </w:rPr>
        <w:t xml:space="preserve">К концу обучения </w:t>
      </w:r>
      <w:r w:rsidRPr="00D11A2E">
        <w:rPr>
          <w:rFonts w:ascii="Times New Roman" w:hAnsi="Times New Roman" w:cs="Times New Roman"/>
          <w:b/>
          <w:color w:val="000000"/>
          <w:sz w:val="24"/>
          <w:szCs w:val="24"/>
          <w:lang w:val="ru-RU"/>
        </w:rPr>
        <w:t>в 9 классе</w:t>
      </w:r>
      <w:r w:rsidRPr="00D11A2E">
        <w:rPr>
          <w:rFonts w:ascii="Times New Roman" w:hAnsi="Times New Roman" w:cs="Times New Roman"/>
          <w:color w:val="000000"/>
          <w:sz w:val="24"/>
          <w:szCs w:val="24"/>
          <w:lang w:val="ru-RU"/>
        </w:rPr>
        <w:t xml:space="preserve"> обучающийся получит следующие предметные результаты:</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D11A2E">
        <w:rPr>
          <w:rFonts w:ascii="Times New Roman" w:hAnsi="Times New Roman" w:cs="Times New Roman"/>
          <w:color w:val="000000"/>
          <w:sz w:val="24"/>
          <w:szCs w:val="24"/>
          <w:lang w:val="ru-RU"/>
        </w:rPr>
        <w:t>нетабличных</w:t>
      </w:r>
      <w:proofErr w:type="spellEnd"/>
      <w:r w:rsidRPr="00D11A2E">
        <w:rPr>
          <w:rFonts w:ascii="Times New Roman" w:hAnsi="Times New Roman" w:cs="Times New Roman"/>
          <w:color w:val="000000"/>
          <w:sz w:val="24"/>
          <w:szCs w:val="24"/>
          <w:lang w:val="ru-RU"/>
        </w:rPr>
        <w:t xml:space="preserve"> значений.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A90EE3" w:rsidRPr="00D11A2E" w:rsidRDefault="00B80FB5" w:rsidP="00926BBD">
      <w:pPr>
        <w:spacing w:after="0" w:line="264" w:lineRule="auto"/>
        <w:ind w:left="-567" w:firstLine="567"/>
        <w:jc w:val="both"/>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A90EE3" w:rsidRPr="00D11A2E" w:rsidRDefault="00A90EE3" w:rsidP="00926BBD">
      <w:pPr>
        <w:spacing w:after="0"/>
        <w:ind w:left="-567" w:firstLine="567"/>
        <w:rPr>
          <w:rFonts w:ascii="Times New Roman" w:hAnsi="Times New Roman" w:cs="Times New Roman"/>
          <w:sz w:val="24"/>
          <w:szCs w:val="24"/>
          <w:lang w:val="ru-RU"/>
        </w:rPr>
        <w:sectPr w:rsidR="00A90EE3" w:rsidRPr="00D11A2E">
          <w:pgSz w:w="11906" w:h="16383"/>
          <w:pgMar w:top="1134" w:right="850" w:bottom="1134" w:left="1701" w:header="720" w:footer="720" w:gutter="0"/>
          <w:cols w:space="720"/>
        </w:sectPr>
      </w:pPr>
    </w:p>
    <w:p w:rsidR="00A90EE3" w:rsidRPr="00D11A2E" w:rsidRDefault="00B80FB5" w:rsidP="00926BBD">
      <w:pPr>
        <w:spacing w:after="0"/>
        <w:ind w:left="-567" w:firstLine="567"/>
        <w:rPr>
          <w:rFonts w:ascii="Times New Roman" w:hAnsi="Times New Roman" w:cs="Times New Roman"/>
          <w:sz w:val="24"/>
          <w:szCs w:val="24"/>
        </w:rPr>
      </w:pPr>
      <w:bookmarkStart w:id="6" w:name="block-54811157"/>
      <w:bookmarkEnd w:id="4"/>
      <w:r w:rsidRPr="00D11A2E">
        <w:rPr>
          <w:rFonts w:ascii="Times New Roman" w:hAnsi="Times New Roman" w:cs="Times New Roman"/>
          <w:b/>
          <w:color w:val="000000"/>
          <w:sz w:val="24"/>
          <w:szCs w:val="24"/>
          <w:lang w:val="ru-RU"/>
        </w:rPr>
        <w:lastRenderedPageBreak/>
        <w:t xml:space="preserve"> </w:t>
      </w:r>
      <w:r w:rsidRPr="00D11A2E">
        <w:rPr>
          <w:rFonts w:ascii="Times New Roman" w:hAnsi="Times New Roman" w:cs="Times New Roman"/>
          <w:b/>
          <w:color w:val="000000"/>
          <w:sz w:val="24"/>
          <w:szCs w:val="24"/>
        </w:rPr>
        <w:t xml:space="preserve">ТЕМАТИЧЕСКОЕ ПЛАНИРОВАНИЕ </w:t>
      </w:r>
    </w:p>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9"/>
        <w:gridCol w:w="4260"/>
        <w:gridCol w:w="1585"/>
        <w:gridCol w:w="1736"/>
        <w:gridCol w:w="1820"/>
        <w:gridCol w:w="2734"/>
      </w:tblGrid>
      <w:tr w:rsidR="00A90EE3" w:rsidRPr="00D11A2E">
        <w:trPr>
          <w:trHeight w:val="144"/>
          <w:tblCellSpacing w:w="20" w:type="nil"/>
        </w:trPr>
        <w:tc>
          <w:tcPr>
            <w:tcW w:w="480"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b/>
                <w:color w:val="000000"/>
                <w:sz w:val="24"/>
                <w:szCs w:val="24"/>
              </w:rPr>
              <w:t xml:space="preserve">№ п/п </w:t>
            </w:r>
          </w:p>
          <w:p w:rsidR="00A90EE3" w:rsidRPr="00D11A2E" w:rsidRDefault="00A90EE3" w:rsidP="00926BBD">
            <w:pPr>
              <w:spacing w:after="0"/>
              <w:ind w:left="-567" w:firstLine="567"/>
              <w:rPr>
                <w:rFonts w:ascii="Times New Roman" w:hAnsi="Times New Roman" w:cs="Times New Roman"/>
                <w:sz w:val="24"/>
                <w:szCs w:val="24"/>
              </w:rPr>
            </w:pPr>
          </w:p>
        </w:tc>
        <w:tc>
          <w:tcPr>
            <w:tcW w:w="2728"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Наименование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разделов</w:t>
            </w:r>
            <w:proofErr w:type="spellEnd"/>
            <w:r w:rsidRPr="00D11A2E">
              <w:rPr>
                <w:rFonts w:ascii="Times New Roman" w:hAnsi="Times New Roman" w:cs="Times New Roman"/>
                <w:b/>
                <w:color w:val="000000"/>
                <w:sz w:val="24"/>
                <w:szCs w:val="24"/>
              </w:rPr>
              <w:t xml:space="preserve"> и </w:t>
            </w:r>
            <w:proofErr w:type="spellStart"/>
            <w:r w:rsidRPr="00D11A2E">
              <w:rPr>
                <w:rFonts w:ascii="Times New Roman" w:hAnsi="Times New Roman" w:cs="Times New Roman"/>
                <w:b/>
                <w:color w:val="000000"/>
                <w:sz w:val="24"/>
                <w:szCs w:val="24"/>
              </w:rPr>
              <w:t>тем</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программы</w:t>
            </w:r>
            <w:proofErr w:type="spellEnd"/>
            <w:r w:rsidRPr="00D11A2E">
              <w:rPr>
                <w:rFonts w:ascii="Times New Roman" w:hAnsi="Times New Roman" w:cs="Times New Roman"/>
                <w:b/>
                <w:color w:val="000000"/>
                <w:sz w:val="24"/>
                <w:szCs w:val="24"/>
              </w:rPr>
              <w:t xml:space="preserve"> </w:t>
            </w:r>
          </w:p>
          <w:p w:rsidR="00A90EE3" w:rsidRPr="00D11A2E" w:rsidRDefault="00A90EE3" w:rsidP="00926BBD">
            <w:pPr>
              <w:spacing w:after="0"/>
              <w:ind w:left="-567" w:firstLine="567"/>
              <w:rPr>
                <w:rFonts w:ascii="Times New Roman" w:hAnsi="Times New Roman" w:cs="Times New Roman"/>
                <w:sz w:val="24"/>
                <w:szCs w:val="24"/>
              </w:rPr>
            </w:pPr>
          </w:p>
        </w:tc>
        <w:tc>
          <w:tcPr>
            <w:tcW w:w="0" w:type="auto"/>
            <w:gridSpan w:val="3"/>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Количество</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часов</w:t>
            </w:r>
            <w:proofErr w:type="spellEnd"/>
          </w:p>
        </w:tc>
        <w:tc>
          <w:tcPr>
            <w:tcW w:w="2734" w:type="dxa"/>
            <w:vMerge w:val="restart"/>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Электронные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цифровые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образовательные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ресурсы</w:t>
            </w:r>
            <w:proofErr w:type="spellEnd"/>
            <w:r w:rsidRPr="00D11A2E">
              <w:rPr>
                <w:rFonts w:ascii="Times New Roman" w:hAnsi="Times New Roman" w:cs="Times New Roman"/>
                <w:b/>
                <w:color w:val="000000"/>
                <w:sz w:val="24"/>
                <w:szCs w:val="24"/>
              </w:rPr>
              <w:t xml:space="preserve"> </w:t>
            </w:r>
          </w:p>
          <w:p w:rsidR="00A90EE3" w:rsidRPr="00D11A2E" w:rsidRDefault="00A90EE3" w:rsidP="00926BBD">
            <w:pPr>
              <w:spacing w:after="0"/>
              <w:ind w:left="-567" w:firstLine="567"/>
              <w:rPr>
                <w:rFonts w:ascii="Times New Roman" w:hAnsi="Times New Roman" w:cs="Times New Roman"/>
                <w:sz w:val="24"/>
                <w:szCs w:val="24"/>
              </w:rPr>
            </w:pPr>
          </w:p>
        </w:tc>
      </w:tr>
      <w:tr w:rsidR="00A90EE3" w:rsidRPr="00D11A2E">
        <w:trPr>
          <w:trHeight w:val="144"/>
          <w:tblCellSpacing w:w="20" w:type="nil"/>
        </w:trPr>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c>
          <w:tcPr>
            <w:tcW w:w="100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Всего</w:t>
            </w:r>
            <w:proofErr w:type="spellEnd"/>
            <w:r w:rsidRPr="00D11A2E">
              <w:rPr>
                <w:rFonts w:ascii="Times New Roman" w:hAnsi="Times New Roman" w:cs="Times New Roman"/>
                <w:b/>
                <w:color w:val="000000"/>
                <w:sz w:val="24"/>
                <w:szCs w:val="24"/>
              </w:rPr>
              <w:t xml:space="preserve"> </w:t>
            </w:r>
          </w:p>
          <w:p w:rsidR="00A90EE3" w:rsidRPr="00D11A2E" w:rsidRDefault="00A90EE3" w:rsidP="00926BBD">
            <w:pPr>
              <w:spacing w:after="0"/>
              <w:ind w:left="-567" w:firstLine="567"/>
              <w:rPr>
                <w:rFonts w:ascii="Times New Roman" w:hAnsi="Times New Roman" w:cs="Times New Roman"/>
                <w:sz w:val="24"/>
                <w:szCs w:val="24"/>
              </w:rPr>
            </w:pPr>
          </w:p>
        </w:tc>
        <w:tc>
          <w:tcPr>
            <w:tcW w:w="1736"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Контрольные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работы</w:t>
            </w:r>
            <w:proofErr w:type="spellEnd"/>
            <w:r w:rsidRPr="00D11A2E">
              <w:rPr>
                <w:rFonts w:ascii="Times New Roman" w:hAnsi="Times New Roman" w:cs="Times New Roman"/>
                <w:b/>
                <w:color w:val="000000"/>
                <w:sz w:val="24"/>
                <w:szCs w:val="24"/>
              </w:rPr>
              <w:t xml:space="preserve"> </w:t>
            </w:r>
          </w:p>
          <w:p w:rsidR="00A90EE3" w:rsidRPr="00D11A2E" w:rsidRDefault="00A90EE3" w:rsidP="00926BBD">
            <w:pPr>
              <w:spacing w:after="0"/>
              <w:ind w:left="-567" w:firstLine="567"/>
              <w:rPr>
                <w:rFonts w:ascii="Times New Roman" w:hAnsi="Times New Roman" w:cs="Times New Roman"/>
                <w:sz w:val="24"/>
                <w:szCs w:val="24"/>
              </w:rPr>
            </w:pPr>
          </w:p>
        </w:tc>
        <w:tc>
          <w:tcPr>
            <w:tcW w:w="182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b/>
                <w:color w:val="000000"/>
                <w:sz w:val="24"/>
                <w:szCs w:val="24"/>
              </w:rPr>
              <w:t>Практические</w:t>
            </w:r>
            <w:proofErr w:type="spellEnd"/>
            <w:r w:rsidRPr="00D11A2E">
              <w:rPr>
                <w:rFonts w:ascii="Times New Roman" w:hAnsi="Times New Roman" w:cs="Times New Roman"/>
                <w:b/>
                <w:color w:val="000000"/>
                <w:sz w:val="24"/>
                <w:szCs w:val="24"/>
              </w:rPr>
              <w:t xml:space="preserve"> </w:t>
            </w:r>
            <w:proofErr w:type="spellStart"/>
            <w:r w:rsidRPr="00D11A2E">
              <w:rPr>
                <w:rFonts w:ascii="Times New Roman" w:hAnsi="Times New Roman" w:cs="Times New Roman"/>
                <w:b/>
                <w:color w:val="000000"/>
                <w:sz w:val="24"/>
                <w:szCs w:val="24"/>
              </w:rPr>
              <w:t>работы</w:t>
            </w:r>
            <w:proofErr w:type="spellEnd"/>
            <w:r w:rsidRPr="00D11A2E">
              <w:rPr>
                <w:rFonts w:ascii="Times New Roman" w:hAnsi="Times New Roman" w:cs="Times New Roman"/>
                <w:b/>
                <w:color w:val="000000"/>
                <w:sz w:val="24"/>
                <w:szCs w:val="24"/>
              </w:rPr>
              <w:t xml:space="preserve"> </w:t>
            </w:r>
          </w:p>
          <w:p w:rsidR="00A90EE3" w:rsidRPr="00D11A2E" w:rsidRDefault="00A90EE3" w:rsidP="00926BBD">
            <w:pPr>
              <w:spacing w:after="0"/>
              <w:ind w:left="-567" w:firstLine="567"/>
              <w:rPr>
                <w:rFonts w:ascii="Times New Roman" w:hAnsi="Times New Roman" w:cs="Times New Roman"/>
                <w:sz w:val="24"/>
                <w:szCs w:val="24"/>
              </w:rPr>
            </w:pPr>
          </w:p>
        </w:tc>
        <w:tc>
          <w:tcPr>
            <w:tcW w:w="0" w:type="auto"/>
            <w:vMerge/>
            <w:tcBorders>
              <w:top w:val="nil"/>
            </w:tcBorders>
            <w:tcMar>
              <w:top w:w="50" w:type="dxa"/>
              <w:left w:w="100" w:type="dxa"/>
            </w:tcMar>
          </w:tcPr>
          <w:p w:rsidR="00A90EE3" w:rsidRPr="00D11A2E" w:rsidRDefault="00A90EE3" w:rsidP="00926BBD">
            <w:pPr>
              <w:spacing w:after="0"/>
              <w:ind w:left="-567" w:firstLine="567"/>
              <w:rPr>
                <w:rFonts w:ascii="Times New Roman" w:hAnsi="Times New Roman" w:cs="Times New Roman"/>
                <w:sz w:val="24"/>
                <w:szCs w:val="24"/>
              </w:rPr>
            </w:pPr>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1</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Тригонометрия. Теоремы косинусов и синусов. </w:t>
            </w:r>
            <w:proofErr w:type="spellStart"/>
            <w:r w:rsidRPr="00D11A2E">
              <w:rPr>
                <w:rFonts w:ascii="Times New Roman" w:hAnsi="Times New Roman" w:cs="Times New Roman"/>
                <w:color w:val="000000"/>
                <w:sz w:val="24"/>
                <w:szCs w:val="24"/>
              </w:rPr>
              <w:t>Решение</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треугольников</w:t>
            </w:r>
            <w:proofErr w:type="spellEnd"/>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16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5">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2</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 </w:t>
            </w:r>
            <w:r w:rsidRPr="00D11A2E">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6">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3</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color w:val="000000"/>
                <w:sz w:val="24"/>
                <w:szCs w:val="24"/>
              </w:rPr>
              <w:t>Векторы</w:t>
            </w:r>
            <w:proofErr w:type="spellEnd"/>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7">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4</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color w:val="000000"/>
                <w:sz w:val="24"/>
                <w:szCs w:val="24"/>
              </w:rPr>
              <w:t>Декартовы</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координаты</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на</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плоскости</w:t>
            </w:r>
            <w:proofErr w:type="spellEnd"/>
            <w:r w:rsidRPr="00D11A2E">
              <w:rPr>
                <w:rFonts w:ascii="Times New Roman" w:hAnsi="Times New Roman" w:cs="Times New Roman"/>
                <w:color w:val="000000"/>
                <w:sz w:val="24"/>
                <w:szCs w:val="24"/>
              </w:rPr>
              <w:t xml:space="preserve"> </w:t>
            </w:r>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8">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5</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lang w:val="ru-RU"/>
              </w:rPr>
              <w:t xml:space="preserve">Правильные многоугольники. Длина окружности и площадь круга. </w:t>
            </w:r>
            <w:proofErr w:type="spellStart"/>
            <w:r w:rsidRPr="00D11A2E">
              <w:rPr>
                <w:rFonts w:ascii="Times New Roman" w:hAnsi="Times New Roman" w:cs="Times New Roman"/>
                <w:color w:val="000000"/>
                <w:sz w:val="24"/>
                <w:szCs w:val="24"/>
              </w:rPr>
              <w:t>Вычисление</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площадей</w:t>
            </w:r>
            <w:proofErr w:type="spellEnd"/>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9">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6</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color w:val="000000"/>
                <w:sz w:val="24"/>
                <w:szCs w:val="24"/>
              </w:rPr>
              <w:t>Движения</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плоскости</w:t>
            </w:r>
            <w:proofErr w:type="spellEnd"/>
          </w:p>
        </w:tc>
        <w:tc>
          <w:tcPr>
            <w:tcW w:w="1008"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0">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7C51F3">
        <w:trPr>
          <w:trHeight w:val="144"/>
          <w:tblCellSpacing w:w="20" w:type="nil"/>
        </w:trPr>
        <w:tc>
          <w:tcPr>
            <w:tcW w:w="480"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r w:rsidRPr="00D11A2E">
              <w:rPr>
                <w:rFonts w:ascii="Times New Roman" w:hAnsi="Times New Roman" w:cs="Times New Roman"/>
                <w:color w:val="000000"/>
                <w:sz w:val="24"/>
                <w:szCs w:val="24"/>
              </w:rPr>
              <w:t>7</w:t>
            </w:r>
          </w:p>
        </w:tc>
        <w:tc>
          <w:tcPr>
            <w:tcW w:w="2728"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rPr>
            </w:pPr>
            <w:proofErr w:type="spellStart"/>
            <w:r w:rsidRPr="00D11A2E">
              <w:rPr>
                <w:rFonts w:ascii="Times New Roman" w:hAnsi="Times New Roman" w:cs="Times New Roman"/>
                <w:color w:val="000000"/>
                <w:sz w:val="24"/>
                <w:szCs w:val="24"/>
              </w:rPr>
              <w:t>Повторение</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обобщение</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систематизация</w:t>
            </w:r>
            <w:proofErr w:type="spellEnd"/>
            <w:r w:rsidRPr="00D11A2E">
              <w:rPr>
                <w:rFonts w:ascii="Times New Roman" w:hAnsi="Times New Roman" w:cs="Times New Roman"/>
                <w:color w:val="000000"/>
                <w:sz w:val="24"/>
                <w:szCs w:val="24"/>
              </w:rPr>
              <w:t xml:space="preserve"> </w:t>
            </w:r>
            <w:proofErr w:type="spellStart"/>
            <w:r w:rsidRPr="00D11A2E">
              <w:rPr>
                <w:rFonts w:ascii="Times New Roman" w:hAnsi="Times New Roman" w:cs="Times New Roman"/>
                <w:color w:val="000000"/>
                <w:sz w:val="24"/>
                <w:szCs w:val="24"/>
              </w:rPr>
              <w:t>знаний</w:t>
            </w:r>
            <w:proofErr w:type="spellEnd"/>
          </w:p>
        </w:tc>
        <w:tc>
          <w:tcPr>
            <w:tcW w:w="1008" w:type="dxa"/>
            <w:tcMar>
              <w:top w:w="50" w:type="dxa"/>
              <w:left w:w="100" w:type="dxa"/>
            </w:tcMar>
            <w:vAlign w:val="center"/>
          </w:tcPr>
          <w:p w:rsidR="00A90EE3" w:rsidRPr="00D11A2E" w:rsidRDefault="00D11A2E"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6</w:t>
            </w:r>
            <w:r w:rsidR="00B80FB5" w:rsidRPr="00D11A2E">
              <w:rPr>
                <w:rFonts w:ascii="Times New Roman" w:hAnsi="Times New Roman" w:cs="Times New Roman"/>
                <w:color w:val="000000"/>
                <w:sz w:val="24"/>
                <w:szCs w:val="24"/>
              </w:rPr>
              <w:t xml:space="preserve">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A90EE3" w:rsidRPr="00D11A2E" w:rsidRDefault="00A90EE3" w:rsidP="00926BBD">
            <w:pPr>
              <w:spacing w:after="0"/>
              <w:ind w:left="-567" w:firstLine="567"/>
              <w:jc w:val="center"/>
              <w:rPr>
                <w:rFonts w:ascii="Times New Roman" w:hAnsi="Times New Roman" w:cs="Times New Roman"/>
                <w:sz w:val="24"/>
                <w:szCs w:val="24"/>
              </w:rPr>
            </w:pPr>
          </w:p>
        </w:tc>
        <w:tc>
          <w:tcPr>
            <w:tcW w:w="2734" w:type="dxa"/>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 xml:space="preserve">Библиотека ЦОК </w:t>
            </w:r>
            <w:hyperlink r:id="rId11">
              <w:r w:rsidRPr="00D11A2E">
                <w:rPr>
                  <w:rFonts w:ascii="Times New Roman" w:hAnsi="Times New Roman" w:cs="Times New Roman"/>
                  <w:color w:val="0000FF"/>
                  <w:sz w:val="24"/>
                  <w:szCs w:val="24"/>
                  <w:u w:val="single"/>
                </w:rPr>
                <w:t>https</w:t>
              </w:r>
              <w:r w:rsidRPr="00D11A2E">
                <w:rPr>
                  <w:rFonts w:ascii="Times New Roman" w:hAnsi="Times New Roman" w:cs="Times New Roman"/>
                  <w:color w:val="0000FF"/>
                  <w:sz w:val="24"/>
                  <w:szCs w:val="24"/>
                  <w:u w:val="single"/>
                  <w:lang w:val="ru-RU"/>
                </w:rPr>
                <w:t>://</w:t>
              </w:r>
              <w:r w:rsidRPr="00D11A2E">
                <w:rPr>
                  <w:rFonts w:ascii="Times New Roman" w:hAnsi="Times New Roman" w:cs="Times New Roman"/>
                  <w:color w:val="0000FF"/>
                  <w:sz w:val="24"/>
                  <w:szCs w:val="24"/>
                  <w:u w:val="single"/>
                </w:rPr>
                <w:t>m</w:t>
              </w:r>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edsoo</w:t>
              </w:r>
              <w:proofErr w:type="spellEnd"/>
              <w:r w:rsidRPr="00D11A2E">
                <w:rPr>
                  <w:rFonts w:ascii="Times New Roman" w:hAnsi="Times New Roman" w:cs="Times New Roman"/>
                  <w:color w:val="0000FF"/>
                  <w:sz w:val="24"/>
                  <w:szCs w:val="24"/>
                  <w:u w:val="single"/>
                  <w:lang w:val="ru-RU"/>
                </w:rPr>
                <w:t>.</w:t>
              </w:r>
              <w:proofErr w:type="spellStart"/>
              <w:r w:rsidRPr="00D11A2E">
                <w:rPr>
                  <w:rFonts w:ascii="Times New Roman" w:hAnsi="Times New Roman" w:cs="Times New Roman"/>
                  <w:color w:val="0000FF"/>
                  <w:sz w:val="24"/>
                  <w:szCs w:val="24"/>
                  <w:u w:val="single"/>
                </w:rPr>
                <w:t>ru</w:t>
              </w:r>
              <w:proofErr w:type="spellEnd"/>
              <w:r w:rsidRPr="00D11A2E">
                <w:rPr>
                  <w:rFonts w:ascii="Times New Roman" w:hAnsi="Times New Roman" w:cs="Times New Roman"/>
                  <w:color w:val="0000FF"/>
                  <w:sz w:val="24"/>
                  <w:szCs w:val="24"/>
                  <w:u w:val="single"/>
                  <w:lang w:val="ru-RU"/>
                </w:rPr>
                <w:t>/7</w:t>
              </w:r>
              <w:r w:rsidRPr="00D11A2E">
                <w:rPr>
                  <w:rFonts w:ascii="Times New Roman" w:hAnsi="Times New Roman" w:cs="Times New Roman"/>
                  <w:color w:val="0000FF"/>
                  <w:sz w:val="24"/>
                  <w:szCs w:val="24"/>
                  <w:u w:val="single"/>
                </w:rPr>
                <w:t>f</w:t>
              </w:r>
              <w:r w:rsidRPr="00D11A2E">
                <w:rPr>
                  <w:rFonts w:ascii="Times New Roman" w:hAnsi="Times New Roman" w:cs="Times New Roman"/>
                  <w:color w:val="0000FF"/>
                  <w:sz w:val="24"/>
                  <w:szCs w:val="24"/>
                  <w:u w:val="single"/>
                  <w:lang w:val="ru-RU"/>
                </w:rPr>
                <w:t>41</w:t>
              </w:r>
              <w:r w:rsidRPr="00D11A2E">
                <w:rPr>
                  <w:rFonts w:ascii="Times New Roman" w:hAnsi="Times New Roman" w:cs="Times New Roman"/>
                  <w:color w:val="0000FF"/>
                  <w:sz w:val="24"/>
                  <w:szCs w:val="24"/>
                  <w:u w:val="single"/>
                </w:rPr>
                <w:t>a</w:t>
              </w:r>
              <w:r w:rsidRPr="00D11A2E">
                <w:rPr>
                  <w:rFonts w:ascii="Times New Roman" w:hAnsi="Times New Roman" w:cs="Times New Roman"/>
                  <w:color w:val="0000FF"/>
                  <w:sz w:val="24"/>
                  <w:szCs w:val="24"/>
                  <w:u w:val="single"/>
                  <w:lang w:val="ru-RU"/>
                </w:rPr>
                <w:t>12</w:t>
              </w:r>
              <w:r w:rsidRPr="00D11A2E">
                <w:rPr>
                  <w:rFonts w:ascii="Times New Roman" w:hAnsi="Times New Roman" w:cs="Times New Roman"/>
                  <w:color w:val="0000FF"/>
                  <w:sz w:val="24"/>
                  <w:szCs w:val="24"/>
                  <w:u w:val="single"/>
                </w:rPr>
                <w:t>c</w:t>
              </w:r>
            </w:hyperlink>
          </w:p>
        </w:tc>
      </w:tr>
      <w:tr w:rsidR="00A90EE3" w:rsidRPr="00D11A2E">
        <w:trPr>
          <w:trHeight w:val="144"/>
          <w:tblCellSpacing w:w="20" w:type="nil"/>
        </w:trPr>
        <w:tc>
          <w:tcPr>
            <w:tcW w:w="0" w:type="auto"/>
            <w:gridSpan w:val="2"/>
            <w:tcMar>
              <w:top w:w="50" w:type="dxa"/>
              <w:left w:w="100" w:type="dxa"/>
            </w:tcMar>
            <w:vAlign w:val="center"/>
          </w:tcPr>
          <w:p w:rsidR="00A90EE3" w:rsidRPr="00D11A2E" w:rsidRDefault="00B80FB5" w:rsidP="00926BBD">
            <w:pPr>
              <w:spacing w:after="0"/>
              <w:ind w:left="-567" w:firstLine="567"/>
              <w:rPr>
                <w:rFonts w:ascii="Times New Roman" w:hAnsi="Times New Roman" w:cs="Times New Roman"/>
                <w:sz w:val="24"/>
                <w:szCs w:val="24"/>
                <w:lang w:val="ru-RU"/>
              </w:rPr>
            </w:pPr>
            <w:r w:rsidRPr="00D11A2E">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A90EE3" w:rsidRPr="00D11A2E" w:rsidRDefault="00D11A2E"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lang w:val="ru-RU"/>
              </w:rPr>
              <w:t>67</w:t>
            </w:r>
            <w:r w:rsidR="00B80FB5" w:rsidRPr="00D11A2E">
              <w:rPr>
                <w:rFonts w:ascii="Times New Roman" w:hAnsi="Times New Roman" w:cs="Times New Roman"/>
                <w:color w:val="000000"/>
                <w:sz w:val="24"/>
                <w:szCs w:val="24"/>
              </w:rPr>
              <w:t xml:space="preserve"> </w:t>
            </w:r>
          </w:p>
        </w:tc>
        <w:tc>
          <w:tcPr>
            <w:tcW w:w="1736"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w:t>
            </w:r>
            <w:r w:rsidR="00D11A2E" w:rsidRPr="00D11A2E">
              <w:rPr>
                <w:rFonts w:ascii="Times New Roman" w:hAnsi="Times New Roman" w:cs="Times New Roman"/>
                <w:color w:val="000000"/>
                <w:sz w:val="24"/>
                <w:szCs w:val="24"/>
                <w:lang w:val="ru-RU"/>
              </w:rPr>
              <w:t>7</w:t>
            </w:r>
            <w:r w:rsidRPr="00D11A2E">
              <w:rPr>
                <w:rFonts w:ascii="Times New Roman" w:hAnsi="Times New Roman" w:cs="Times New Roman"/>
                <w:color w:val="000000"/>
                <w:sz w:val="24"/>
                <w:szCs w:val="24"/>
              </w:rPr>
              <w:t xml:space="preserve"> </w:t>
            </w:r>
          </w:p>
        </w:tc>
        <w:tc>
          <w:tcPr>
            <w:tcW w:w="1820" w:type="dxa"/>
            <w:tcMar>
              <w:top w:w="50" w:type="dxa"/>
              <w:left w:w="100" w:type="dxa"/>
            </w:tcMar>
            <w:vAlign w:val="center"/>
          </w:tcPr>
          <w:p w:rsidR="00A90EE3" w:rsidRPr="00D11A2E" w:rsidRDefault="00B80FB5" w:rsidP="00926BBD">
            <w:pPr>
              <w:spacing w:after="0"/>
              <w:ind w:left="-567" w:firstLine="567"/>
              <w:jc w:val="center"/>
              <w:rPr>
                <w:rFonts w:ascii="Times New Roman" w:hAnsi="Times New Roman" w:cs="Times New Roman"/>
                <w:sz w:val="24"/>
                <w:szCs w:val="24"/>
              </w:rPr>
            </w:pPr>
            <w:r w:rsidRPr="00D11A2E">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A90EE3" w:rsidRPr="00D11A2E" w:rsidRDefault="00A90EE3" w:rsidP="00926BBD">
            <w:pPr>
              <w:spacing w:after="0"/>
              <w:ind w:left="-567" w:firstLine="567"/>
              <w:rPr>
                <w:rFonts w:ascii="Times New Roman" w:hAnsi="Times New Roman" w:cs="Times New Roman"/>
                <w:sz w:val="24"/>
                <w:szCs w:val="24"/>
              </w:rPr>
            </w:pPr>
          </w:p>
        </w:tc>
      </w:tr>
    </w:tbl>
    <w:p w:rsidR="00A90EE3" w:rsidRPr="00D11A2E" w:rsidRDefault="00A90EE3" w:rsidP="00926BBD">
      <w:pPr>
        <w:spacing w:after="0"/>
        <w:ind w:left="-567" w:firstLine="567"/>
        <w:rPr>
          <w:rFonts w:ascii="Times New Roman" w:hAnsi="Times New Roman" w:cs="Times New Roman"/>
          <w:sz w:val="24"/>
          <w:szCs w:val="24"/>
        </w:rPr>
        <w:sectPr w:rsidR="00A90EE3" w:rsidRPr="00D11A2E">
          <w:pgSz w:w="16383" w:h="11906" w:orient="landscape"/>
          <w:pgMar w:top="1134" w:right="850" w:bottom="1134" w:left="1701" w:header="720" w:footer="720" w:gutter="0"/>
          <w:cols w:space="720"/>
        </w:sectPr>
      </w:pPr>
    </w:p>
    <w:p w:rsidR="00B80FB5" w:rsidRPr="00D11A2E" w:rsidRDefault="00B80FB5" w:rsidP="007C51F3">
      <w:pPr>
        <w:spacing w:after="0"/>
        <w:ind w:left="-567" w:firstLine="567"/>
        <w:rPr>
          <w:rFonts w:ascii="Times New Roman" w:hAnsi="Times New Roman" w:cs="Times New Roman"/>
          <w:sz w:val="24"/>
          <w:szCs w:val="24"/>
          <w:lang w:val="ru-RU"/>
        </w:rPr>
      </w:pPr>
      <w:bookmarkStart w:id="7" w:name="_GoBack"/>
      <w:bookmarkEnd w:id="6"/>
      <w:bookmarkEnd w:id="7"/>
    </w:p>
    <w:sectPr w:rsidR="00B80FB5" w:rsidRPr="00D11A2E" w:rsidSect="007C51F3">
      <w:pgSz w:w="16383" w:h="11906" w:orient="landscape"/>
      <w:pgMar w:top="851"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86CB1"/>
    <w:multiLevelType w:val="multilevel"/>
    <w:tmpl w:val="16D2CD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76523"/>
    <w:multiLevelType w:val="multilevel"/>
    <w:tmpl w:val="8154DB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0605A"/>
    <w:multiLevelType w:val="multilevel"/>
    <w:tmpl w:val="4A54DA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C815D1"/>
    <w:multiLevelType w:val="multilevel"/>
    <w:tmpl w:val="4BF420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F179F4"/>
    <w:multiLevelType w:val="multilevel"/>
    <w:tmpl w:val="9948F1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957C11"/>
    <w:multiLevelType w:val="multilevel"/>
    <w:tmpl w:val="D00E5B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90EE3"/>
    <w:rsid w:val="00056E3F"/>
    <w:rsid w:val="001D7218"/>
    <w:rsid w:val="00607E5C"/>
    <w:rsid w:val="006E56FF"/>
    <w:rsid w:val="007C51F3"/>
    <w:rsid w:val="00926BBD"/>
    <w:rsid w:val="00A90EE3"/>
    <w:rsid w:val="00B80FB5"/>
    <w:rsid w:val="00D1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4050"/>
  <w15:docId w15:val="{CE539389-5A52-4C4A-8D4E-FEC06061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26BB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26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0225">
      <w:bodyDiv w:val="1"/>
      <w:marLeft w:val="0"/>
      <w:marRight w:val="0"/>
      <w:marTop w:val="0"/>
      <w:marBottom w:val="0"/>
      <w:divBdr>
        <w:top w:val="none" w:sz="0" w:space="0" w:color="auto"/>
        <w:left w:val="none" w:sz="0" w:space="0" w:color="auto"/>
        <w:bottom w:val="none" w:sz="0" w:space="0" w:color="auto"/>
        <w:right w:val="none" w:sz="0" w:space="0" w:color="auto"/>
      </w:divBdr>
    </w:div>
    <w:div w:id="2016692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a12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a12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a12c" TargetMode="External"/><Relationship Id="rId11" Type="http://schemas.openxmlformats.org/officeDocument/2006/relationships/hyperlink" Target="https://m.edsoo.ru/7f41a12c" TargetMode="External"/><Relationship Id="rId5" Type="http://schemas.openxmlformats.org/officeDocument/2006/relationships/hyperlink" Target="https://m.edsoo.ru/7f41a12c" TargetMode="External"/><Relationship Id="rId10"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2163</Words>
  <Characters>12331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13</cp:revision>
  <cp:lastPrinted>2025-08-25T07:36:00Z</cp:lastPrinted>
  <dcterms:created xsi:type="dcterms:W3CDTF">2025-08-20T06:12:00Z</dcterms:created>
  <dcterms:modified xsi:type="dcterms:W3CDTF">2025-09-03T12:04:00Z</dcterms:modified>
</cp:coreProperties>
</file>