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CF7" w:rsidRPr="006776F2" w:rsidRDefault="00605CF7">
      <w:pPr>
        <w:rPr>
          <w:lang w:val="ru-RU"/>
        </w:rPr>
        <w:sectPr w:rsidR="00605CF7" w:rsidRPr="006776F2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57857121"/>
    </w:p>
    <w:p w:rsidR="00605CF7" w:rsidRPr="00E35719" w:rsidRDefault="008C51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block-57857124"/>
      <w:bookmarkEnd w:id="0"/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605CF7" w:rsidRPr="00E35719" w:rsidRDefault="008C51E0">
      <w:pPr>
        <w:spacing w:after="0" w:line="2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</w:rPr>
        <w:t>Программа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</w:rPr>
        <w:t xml:space="preserve"> ОБЗР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</w:rPr>
        <w:t>обеспечивает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605CF7" w:rsidRPr="00E35719" w:rsidRDefault="008C5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605CF7" w:rsidRPr="00E35719" w:rsidRDefault="008C5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605CF7" w:rsidRPr="00E35719" w:rsidRDefault="008C5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взаимосвязь личностных,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605CF7" w:rsidRPr="00E35719" w:rsidRDefault="008C51E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«ОСНОВЫ БЕЗОПАСНОСТИ И ЗАЩИТЫ РОДИНЫ»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1. «Безопасное и устойчивое развитие личности, общества, государства».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2. «Основы военной подготовки».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3. «Культура безопасности жизнедеятельности в современном обществе».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4. «Безопасность в быту».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5. «Безопасность на транспорте».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6. «Безопасность в общественных местах».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7. «Безопасность в природной среде».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Модуль № 8. «Основы медицинских знаний. Оказание первой помощи».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9. «Безопасность в социуме».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10. «Безопасность в информационном пространстве».</w:t>
      </w:r>
    </w:p>
    <w:p w:rsidR="00605CF7" w:rsidRPr="00E35719" w:rsidRDefault="008C51E0">
      <w:pPr>
        <w:spacing w:after="0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Модуль № 11. «Основы противодействия экстремизму и терроризму».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333333"/>
          <w:sz w:val="24"/>
          <w:szCs w:val="24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605CF7" w:rsidRPr="00E35719" w:rsidRDefault="008C51E0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</w:t>
      </w: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ЦЕЛЬ ИЗУЧЕНИЯ УЧЕБНОГО ПРЕДМЕТА «ОСНОВЫ БЕЗОПАСНОСТИ И ЗАЩИТЫ РОДИНЫ»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605CF7" w:rsidRPr="00E35719" w:rsidRDefault="008C51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«ОСНОВЫ БЕЗОПАСНОСТИ И ЗАЩИТЫ РОДИНЫ» В УЧЕБНОМ ПЛАНЕ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E35719" w:rsidRPr="00E35719" w:rsidRDefault="00E35719" w:rsidP="00E35719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E35719" w:rsidRPr="00E35719" w:rsidRDefault="00E35719" w:rsidP="00E35719">
      <w:pPr>
        <w:spacing w:before="6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357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соответствии с календарным учебным графиком МБОУ Киселевской СОШ </w:t>
      </w:r>
      <w:proofErr w:type="spellStart"/>
      <w:r w:rsidRPr="00E357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им.Н.В.Попова</w:t>
      </w:r>
      <w:proofErr w:type="spellEnd"/>
      <w:r w:rsidRPr="00E357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расписанием  уроков на 2025-2026 </w:t>
      </w:r>
      <w:proofErr w:type="spellStart"/>
      <w:r w:rsidRPr="00E357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уч.год</w:t>
      </w:r>
      <w:proofErr w:type="spellEnd"/>
      <w:r w:rsidRPr="00E35719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10 классе - 33 урока. Выполнение рабочей программы в полном объеме обеспечено за счет уплотнения материала.  </w:t>
      </w:r>
    </w:p>
    <w:p w:rsidR="00E35719" w:rsidRPr="00E35719" w:rsidRDefault="00E35719">
      <w:pPr>
        <w:rPr>
          <w:rFonts w:ascii="Times New Roman" w:hAnsi="Times New Roman" w:cs="Times New Roman"/>
          <w:sz w:val="24"/>
          <w:szCs w:val="24"/>
          <w:lang w:val="ru-RU"/>
        </w:rPr>
        <w:sectPr w:rsidR="00E35719" w:rsidRPr="00E35719">
          <w:pgSz w:w="11906" w:h="16383"/>
          <w:pgMar w:top="1134" w:right="850" w:bottom="1134" w:left="1701" w:header="720" w:footer="720" w:gutter="0"/>
          <w:cols w:space="720"/>
        </w:sectPr>
      </w:pPr>
    </w:p>
    <w:p w:rsidR="00605CF7" w:rsidRPr="00E35719" w:rsidRDefault="008C51E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2" w:name="block-57857118"/>
      <w:bookmarkEnd w:id="1"/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:rsidR="00605CF7" w:rsidRPr="00E35719" w:rsidRDefault="008C51E0">
      <w:pPr>
        <w:spacing w:after="0" w:line="2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1. «Безопасное и устойчивое развитие личности, общества, государства»: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правовая основа обеспечения национальной безопасности;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принципы обеспечения национальной безопасности;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личности, общества и государства в предупреждении противоправной деятельности;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в области защиты от чрезвычайных ситуаций;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задачи гражданской обороны;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Российской Федерации в области гражданской обороны;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Вооружённых Сил Российской Федерации в обеспечении национальной безопасности.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2. «Основы военной подготовки»: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общевойскового боя;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понятия общевойскового боя (бой, удар, огонь, маневр);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маневра;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походный, предбоевой и боевой порядок действия подразделений;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оборона, ее задачи и принципы;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наступление, задачи и способы;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обращения с оружием;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условий выполнения упражнения начальных стрельб из стрелкового оружия;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удержания оружия и правильность прицеливания;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перспективы и тенденции развития современного стрелкового оружия;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робототехнических комплексов;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конструктивные особенности БПЛА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квадрокоптерного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типа;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возникновения и развития радиосвязи;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радиосвязь, назначение и основные требования;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местность как элемент боевой обстановки;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шанцевый инструмент, его назначение, применение и сбережение;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оборудования позиции отделения;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назначение, размеры и последовательность оборудования окопа для стрелка;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поражающие факторы ядерных взрывов;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отравляющие вещества, их назначение и классификация;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внешние признаки применения бактериологического (биологического) оружия;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зажигательное оружие и способы защиты от него;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 и назначение штатных и подручных средств первой помощи;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боевых ранений и опасность их получения;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оказания первой помощи при различных состояниях;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условные зоны оказания первой помощи;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характеристика особенностей «красной», «желтой» и «зеленой» зон;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объем мероприятий первой помощи в «красной», «желтой» и «зеленой» зонах;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выполнения мероприятий первой помощи в «красной», «желтой» и «зеленой» зонах;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призыву, освоение военно-учетных специальностей;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прохождения службы по контракту;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605CF7" w:rsidRPr="00E35719" w:rsidRDefault="008C51E0">
      <w:pPr>
        <w:spacing w:after="0" w:line="264" w:lineRule="auto"/>
        <w:ind w:firstLine="600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военно-учебные заведение и военно-учебные центры.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3. «Культура безопасности жизнедеятельности в современном обществе»: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«культура безопасности», его значение в жизни человека, общества, государства;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«опасность», «безопасность», «риск» (угроза);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соотношение понятий «опасная ситуация», «чрезвычайная ситуация»;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принципы (правила) безопасного поведения;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виктимность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», «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виктимное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поведение», «безопасное поведение»;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влияние действий и поступков человека на его безопасность и благополучие;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предвидеть опасность;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действия, позволяющие избежать опасности;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опасной и чрезвычайной ситуациях;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риск-ориентированное мышление как основа обеспечения безопасности;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4. «Безопасность в быту»: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быту, их классификация;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безопасного поведения;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потребителя;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осуществлении покупок в Интернете;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бытовых травм;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 другое), первая помощь при ушибах переломах, кровотечениях;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последствия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электротравмы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порядок проведения сердечно-легочной реанимации;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правила пожарной безопасности в быту;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термические и химические ожоги, первая помощь при ожогах;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коммуникация с соседями;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по предупреждению преступлений;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аварии на коммунальных системах жизнеобеспечения;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ситуации аварии на коммунальной системе;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вызова аварийных служб и взаимодействия с ними;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в экстренных случаях.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5. «Безопасность на транспорте»: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появления правил дорожного движения и причины их изменчивости;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риск-ориентированный подход к обеспечению безопасности на транспорте;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взаимосвязь безопасности водителя и пассажира;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поездке в легковом автомобиле, автобусе;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водителя, ответственность пассажира;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знаниях и навыках, необходимых водителю;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6. «Безопасность в общественных местах»: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общественные места и их классификация;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риске возникновения или возникновении толпы, давки;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при проявлении агрессии;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ситуации, если вы обнаружили потерявшегося человека;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безопасности и порядок поведения при угрозе, в случае террористического акта.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7. «Безопасность в природной среде»: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отдых на природе, источники опасности в природной среде;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правила безопасного поведения в лесу, в горах, на водоёмах;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правила безопасности в походе;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лыжном походе;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водном походе;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обеспечения безопасности в горном походе;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ориентирование на местности;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карты, традиционные и современные средства навигации (компас, </w:t>
      </w:r>
      <w:r w:rsidRPr="00E35719">
        <w:rPr>
          <w:rFonts w:ascii="Times New Roman" w:hAnsi="Times New Roman" w:cs="Times New Roman"/>
          <w:color w:val="000000"/>
          <w:sz w:val="24"/>
          <w:szCs w:val="24"/>
        </w:rPr>
        <w:t>GPS</w:t>
      </w: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порядок действий в случаях, когда человек потерялся в природной среде;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источники опасности в автономных условия;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сооружение убежища, получение воды и питания;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пожары, возможности прогнозирования и предупреждения;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деятельности человека на природную среду;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причины и источники загрязнения Мирового океана, рек, почвы, космоса;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экологическая грамотность и разумное природопользование.</w:t>
      </w: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8. «Основы медицинских знаний. Оказание первой помощи»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общие представления об инфекционных заболеваниях;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механизм распространения и способы передачи инфекционных заболеваний;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чрезвычайные ситуации биолого-социального характера, меры профилактики и защиты;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вакцинации, национальный календарь профилактических прививок;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вакцинация по эпидемиологическим показаниям;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значение изобретения вакцины для человечества;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неинфекционные заболевания, самые распространённые неинфекционные заболевания;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сердечно-сосудистых заболеваний;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онкологических заболеваний;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 риска возникновения заболеваний дыхательной системы;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факторы риска возникновения эндокринных заболеваний;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 профилактики неинфекционных заболеваний;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диспансеризации в профилактике неинфекционных заболеваний;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психическое здоровье и психологическое благополучие;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критерии психического здоровья и психологического благополучия;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меры, направленные на сохранение и укрепление психического здоровья;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состояния, при которых оказывается первая помощь;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мероприятия по оказанию первой помощи;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 первой помощи;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действия при прибытии скорой медицинской помощи.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9. «Безопасность в социуме»: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определение понятия «общение»;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навыки конструктивного общения;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межличностное общение, общение в группе, межгрупповое общение (взаимодействие);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особенности общения в группе;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характеристики группы и особенности взаимодействия в группе;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групповые нормы и ценности;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коллектив как социальная группа;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психологические закономерности в группе;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«конфликт», стадии развития конфликта;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конфликты в межличностном общении, конфликты в малой группе;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факторы, способствующие и препятствующие эскалации конфликта;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поведения в конфликте;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деструктивное и агрессивное поведение;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конструктивное поведение в конфликте;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роль регуляции эмоций при разрешении конфликта, способы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саморегуляции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разрешения конфликтных ситуаций;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формы участия третьей стороны в процессе урегулирования и разрешения конфликта;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ведение переговоров при разрешении конфликта;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проявления конфликтов (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насилие);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противодействия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буллингу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проявлению насилия;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способы психологического воздействия;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в малой группе;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положительные и отрицательные стороны конформизма;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эмпатия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уважение к партнёру (партнёрам) по общению как основа коммуникации;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убеждающая коммуникация;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манипуляция в общении, цели, технологии и способы противодействия;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психологическое влияние на большие группы;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способы воздействия на большую группу: заражение; убеждение; внушение; подражание;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деструктивные и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псевдопсихологические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технологии;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10. «Безопасность в информационном пространстве»: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«цифровая среда», «цифровой след»;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влияние цифровой среды на жизнь человека;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приватность, персональные данные;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«цифровая зависимость», её признаки и последствия;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опасности и риски цифровой среды, их источники;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поведения в цифровой среде;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вредоносное программное обеспечение;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вредоносного программного обеспечения, его цели, принципы работы;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защиты от вредоносного программного обеспечения;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кража персональных данных, паролей;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мошенничество,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фишинг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правила защиты от мошенников;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безопасного использования устройств и программ;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поведенческие опасности в цифровой среде и их причины;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опасные персоны, имитация близких социальных отношений;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травля в Интернете, методы защиты от травли;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деструктивные сообщества и деструктивный контент в цифровой среде, их признаки;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механизмы вовлечения в деструктивные сообщества;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вербовка, манипуляция, «воронки вовлечения»;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радикализация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деструктива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профилактика и противодействие вовлечению в деструктивные сообщества;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коммуникации в цифровой среде;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достоверность информации в цифровой среде;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источники информации, проверка на достоверность;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«информационный пузырь», манипуляция сознанием, пропаганда;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фальшивые аккаунты, вредные советчики, манипуляторы;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«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цели и виды, распространение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фейков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и инструменты для распознавания </w:t>
      </w:r>
      <w:proofErr w:type="spellStart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фейковых</w:t>
      </w:r>
      <w:proofErr w:type="spellEnd"/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текстов и изображений;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прав человека в цифровой среде, их защита;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ответственность за действия в Интернете;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запрещённый контент;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прав в цифровом пространстве.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№ 11. «Основы противодействия экстремизму и терроризму»: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экстремизм и терроризм как угроза устойчивого развития общества;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понятия «экстремизм» и «терроризм», их взаимосвязь;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варианты проявления экстремизма, возможные последствия;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террористических актов;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уровни террористической угрозы;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правовые основы противодействия экстремизму и терроризму в Российской Федерации;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605CF7" w:rsidRPr="00E35719" w:rsidRDefault="00605CF7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8C51E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35719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605CF7" w:rsidRPr="00E35719" w:rsidRDefault="00605CF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605CF7" w:rsidRPr="00E35719" w:rsidRDefault="00605CF7">
      <w:pPr>
        <w:rPr>
          <w:rFonts w:ascii="Times New Roman" w:hAnsi="Times New Roman" w:cs="Times New Roman"/>
          <w:sz w:val="24"/>
          <w:szCs w:val="24"/>
          <w:lang w:val="ru-RU"/>
        </w:rPr>
        <w:sectPr w:rsidR="00605CF7" w:rsidRPr="00E35719">
          <w:pgSz w:w="11906" w:h="16383"/>
          <w:pgMar w:top="1134" w:right="850" w:bottom="1134" w:left="1701" w:header="720" w:footer="720" w:gutter="0"/>
          <w:cols w:space="720"/>
        </w:sectPr>
      </w:pPr>
    </w:p>
    <w:p w:rsidR="008C51E0" w:rsidRPr="006776F2" w:rsidRDefault="008C51E0" w:rsidP="00213137">
      <w:pPr>
        <w:spacing w:after="0"/>
        <w:ind w:left="120"/>
        <w:rPr>
          <w:lang w:val="ru-RU"/>
        </w:rPr>
      </w:pPr>
      <w:bookmarkStart w:id="3" w:name="_GoBack"/>
      <w:bookmarkEnd w:id="2"/>
      <w:bookmarkEnd w:id="3"/>
    </w:p>
    <w:sectPr w:rsidR="008C51E0" w:rsidRPr="006776F2" w:rsidSect="00213137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0142D1"/>
    <w:multiLevelType w:val="multilevel"/>
    <w:tmpl w:val="0EB48BE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605CF7"/>
    <w:rsid w:val="000F622B"/>
    <w:rsid w:val="001C60D6"/>
    <w:rsid w:val="00213137"/>
    <w:rsid w:val="00605CF7"/>
    <w:rsid w:val="006566FD"/>
    <w:rsid w:val="006776F2"/>
    <w:rsid w:val="008C51E0"/>
    <w:rsid w:val="00BC0DBB"/>
    <w:rsid w:val="00E35719"/>
    <w:rsid w:val="00FA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3E77"/>
  <w15:docId w15:val="{7F701A58-0E97-4197-9EC1-DF0A196F8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8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16</Pages>
  <Words>4050</Words>
  <Characters>23089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13</cp:revision>
  <dcterms:created xsi:type="dcterms:W3CDTF">2025-08-27T04:29:00Z</dcterms:created>
  <dcterms:modified xsi:type="dcterms:W3CDTF">2025-09-11T20:35:00Z</dcterms:modified>
</cp:coreProperties>
</file>