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97" w:rsidRDefault="00E32A3D" w:rsidP="00E32A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r w:rsidRPr="00E32A3D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G:\История\Новая папка\и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и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97" w:rsidRDefault="00731197" w:rsidP="007311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31197" w:rsidRDefault="00731197" w:rsidP="007311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31197" w:rsidRDefault="00731197" w:rsidP="007311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31197" w:rsidRDefault="00731197" w:rsidP="007311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D52252" w:rsidRPr="007F7F2D" w:rsidRDefault="00CF578F" w:rsidP="00187529">
      <w:pPr>
        <w:spacing w:after="0" w:line="264" w:lineRule="auto"/>
        <w:ind w:left="120"/>
        <w:jc w:val="center"/>
        <w:rPr>
          <w:lang w:val="ru-RU"/>
        </w:rPr>
      </w:pPr>
      <w:bookmarkStart w:id="1" w:name="block-59664506"/>
      <w:bookmarkEnd w:id="0"/>
      <w:r w:rsidRPr="007F7F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</w:t>
      </w:r>
      <w:bookmarkStart w:id="2" w:name="_GoBack"/>
      <w:bookmarkEnd w:id="2"/>
      <w:r w:rsidRPr="007F7F2D">
        <w:rPr>
          <w:rFonts w:ascii="Times New Roman" w:hAnsi="Times New Roman"/>
          <w:b/>
          <w:color w:val="000000"/>
          <w:sz w:val="28"/>
          <w:lang w:val="ru-RU"/>
        </w:rPr>
        <w:t>НИТЕЛЬНАЯ ЗАПИСКА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8 классе разработана на основе следующих нормативно-правовых документов: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187529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МБОУ Киселевской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2025-2026 уч. год</w:t>
      </w:r>
    </w:p>
    <w:p w:rsidR="00187529" w:rsidRPr="00E32A3D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  класс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proofErr w:type="spellStart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Неменская</w:t>
      </w:r>
      <w:proofErr w:type="spellEnd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Л.А.; под редакцией </w:t>
      </w:r>
      <w:proofErr w:type="spellStart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Неменского</w:t>
      </w:r>
      <w:proofErr w:type="spellEnd"/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Б.М.-</w:t>
      </w:r>
    </w:p>
    <w:p w:rsidR="00187529" w:rsidRPr="00E32A3D" w:rsidRDefault="00187529" w:rsidP="001875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2A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187529" w:rsidRDefault="00187529" w:rsidP="0018752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8F38B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8F38B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187529" w:rsidRPr="00153B25" w:rsidRDefault="001875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: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D52252" w:rsidRPr="00153B25" w:rsidRDefault="00CF578F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52252" w:rsidRPr="00153B25" w:rsidRDefault="00CF57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D4B7D" w:rsidRPr="00153B25" w:rsidRDefault="008D4B7D" w:rsidP="008D4B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8 классе отводится 68 часов (2 часа в неделю)</w:t>
      </w:r>
    </w:p>
    <w:p w:rsidR="008D4B7D" w:rsidRPr="00153B25" w:rsidRDefault="008D4B7D" w:rsidP="008D4B7D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(01.05 (среда)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6</w:t>
      </w:r>
      <w:r w:rsidR="00731197"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153B2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часов.</w:t>
      </w:r>
    </w:p>
    <w:p w:rsidR="00D52252" w:rsidRPr="008D4B7D" w:rsidRDefault="00D52252">
      <w:pPr>
        <w:rPr>
          <w:lang w:val="ru-RU"/>
        </w:rPr>
        <w:sectPr w:rsidR="00D52252" w:rsidRPr="008D4B7D">
          <w:pgSz w:w="11906" w:h="16383"/>
          <w:pgMar w:top="1134" w:right="850" w:bottom="1134" w:left="1701" w:header="720" w:footer="720" w:gutter="0"/>
          <w:cols w:space="720"/>
        </w:sect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9664504"/>
      <w:bookmarkEnd w:id="1"/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Луддизм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153B25">
        <w:rPr>
          <w:rFonts w:ascii="Times New Roman" w:hAnsi="Times New Roman"/>
          <w:color w:val="000000"/>
          <w:sz w:val="24"/>
          <w:szCs w:val="24"/>
        </w:rPr>
        <w:t>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монархия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Терезии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Иосифа </w:t>
      </w:r>
      <w:r w:rsidRPr="00153B25">
        <w:rPr>
          <w:rFonts w:ascii="Times New Roman" w:hAnsi="Times New Roman"/>
          <w:color w:val="000000"/>
          <w:sz w:val="24"/>
          <w:szCs w:val="24"/>
        </w:rPr>
        <w:t>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153B25">
        <w:rPr>
          <w:rFonts w:ascii="Times New Roman" w:hAnsi="Times New Roman"/>
          <w:color w:val="000000"/>
          <w:sz w:val="24"/>
          <w:szCs w:val="24"/>
        </w:rPr>
        <w:t>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«Отцы-основатели». Билль о правах (1791). Значение завоевания североамериканскими штатами независимости.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153B25">
        <w:rPr>
          <w:rFonts w:ascii="Times New Roman" w:hAnsi="Times New Roman"/>
          <w:color w:val="000000"/>
          <w:sz w:val="24"/>
          <w:szCs w:val="24"/>
        </w:rPr>
        <w:t>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Сегуны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дайме. Положение сословий. Культура стран Востока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52252" w:rsidRPr="00153B25" w:rsidRDefault="00CF57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5645" w:rsidRPr="00153B25" w:rsidRDefault="00DE5645" w:rsidP="00DE5645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rStyle w:val="af"/>
          <w:rFonts w:eastAsiaTheme="majorEastAsia"/>
        </w:rPr>
        <w:t>Европа в начале XIX в. </w:t>
      </w:r>
    </w:p>
    <w:p w:rsidR="00DE5645" w:rsidRPr="00153B25" w:rsidRDefault="00DE5645" w:rsidP="00DE5645">
      <w:pPr>
        <w:pStyle w:val="ae"/>
        <w:spacing w:before="0" w:beforeAutospacing="0" w:after="0" w:afterAutospacing="0"/>
        <w:ind w:firstLine="567"/>
        <w:jc w:val="both"/>
      </w:pPr>
      <w:r w:rsidRPr="00153B25"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153B25">
        <w:t>Антинаполеоновские</w:t>
      </w:r>
      <w:proofErr w:type="spellEnd"/>
      <w:r w:rsidRPr="00153B25"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72623" w:rsidRPr="00153B25" w:rsidRDefault="00072623" w:rsidP="00072623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rStyle w:val="af"/>
          <w:rFonts w:eastAsiaTheme="majorEastAsia"/>
        </w:rPr>
        <w:t>Страны Латинской Америки в XIX – начале ХХ в. </w:t>
      </w:r>
    </w:p>
    <w:p w:rsidR="00072623" w:rsidRPr="00153B25" w:rsidRDefault="00072623" w:rsidP="00072623">
      <w:pPr>
        <w:pStyle w:val="ae"/>
        <w:spacing w:before="0" w:beforeAutospacing="0" w:after="0" w:afterAutospacing="0"/>
        <w:ind w:firstLine="567"/>
        <w:jc w:val="both"/>
      </w:pPr>
      <w:r w:rsidRPr="00153B25"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 Д. </w:t>
      </w:r>
      <w:proofErr w:type="spellStart"/>
      <w:r w:rsidRPr="00153B25">
        <w:t>Туссен-Лувертюр</w:t>
      </w:r>
      <w:proofErr w:type="spellEnd"/>
      <w:r w:rsidRPr="00153B25">
        <w:t>, С. Боливар. Провозглашение независимых государств.</w:t>
      </w:r>
    </w:p>
    <w:p w:rsidR="00DE5645" w:rsidRPr="00153B25" w:rsidRDefault="00DE564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ИСТОРИЯ РОССИИ. РОССИЯ В КОНЦЕ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153B25">
        <w:rPr>
          <w:rFonts w:ascii="Times New Roman" w:hAnsi="Times New Roman"/>
          <w:color w:val="000000"/>
          <w:sz w:val="24"/>
          <w:szCs w:val="24"/>
        </w:rPr>
        <w:t>XVII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Прутский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Гренгам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Итоги, последствия и значение петровских преобразований. Образ Петра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Волын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ского</w:t>
      </w:r>
      <w:proofErr w:type="spellEnd"/>
      <w:proofErr w:type="gram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, Б. Х. Миниха в управлении и политической жизни страны.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жуза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суверенитет Российской империи. Война с Османской империей.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И. Шувалов. Россия в международных конфликтах 1740–1750-х гг. Участие в Семилетней войне.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неправославным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Гарелины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, Прохоровы, Демидовы и др.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системы: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Свенская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 w:rsidRPr="00153B25">
        <w:rPr>
          <w:rFonts w:ascii="Times New Roman" w:hAnsi="Times New Roman"/>
          <w:color w:val="000000"/>
          <w:sz w:val="24"/>
          <w:szCs w:val="24"/>
        </w:rPr>
        <w:t>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Участие России в разделах Речи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153B25">
        <w:rPr>
          <w:rFonts w:ascii="Times New Roman" w:hAnsi="Times New Roman"/>
          <w:color w:val="000000"/>
          <w:sz w:val="24"/>
          <w:szCs w:val="24"/>
        </w:rPr>
        <w:t>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бла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городных</w:t>
      </w:r>
      <w:proofErr w:type="spellEnd"/>
      <w:proofErr w:type="gramEnd"/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52252" w:rsidRPr="00153B25" w:rsidRDefault="00CF57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CF578F" w:rsidRPr="00153B25" w:rsidRDefault="00CF578F" w:rsidP="00CF578F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rStyle w:val="af"/>
          <w:rFonts w:eastAsiaTheme="majorEastAsia"/>
        </w:rPr>
        <w:t>Политика правительства Александра I</w:t>
      </w:r>
    </w:p>
    <w:p w:rsidR="00CF578F" w:rsidRPr="00153B25" w:rsidRDefault="00CF578F" w:rsidP="00CF578F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shd w:val="clear" w:color="auto" w:fill="FFFFFF"/>
        </w:rPr>
        <w:t xml:space="preserve"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153B25">
        <w:rPr>
          <w:shd w:val="clear" w:color="auto" w:fill="FFFFFF"/>
        </w:rPr>
        <w:t>Эстляндии</w:t>
      </w:r>
      <w:proofErr w:type="spellEnd"/>
      <w:r w:rsidRPr="00153B25">
        <w:rPr>
          <w:shd w:val="clear" w:color="auto" w:fill="FFFFFF"/>
        </w:rPr>
        <w:t>. Личность А.А. Аракчеева. Создание военных поселений (1810 г.).</w:t>
      </w:r>
    </w:p>
    <w:p w:rsidR="00CF578F" w:rsidRPr="00153B25" w:rsidRDefault="00CF578F" w:rsidP="00CF578F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shd w:val="clear" w:color="auto" w:fill="FFFFFF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153B25">
        <w:rPr>
          <w:shd w:val="clear" w:color="auto" w:fill="FFFFFF"/>
        </w:rPr>
        <w:t>Гюлистанский</w:t>
      </w:r>
      <w:proofErr w:type="spellEnd"/>
      <w:r w:rsidRPr="00153B25">
        <w:rPr>
          <w:shd w:val="clear" w:color="auto" w:fill="FFFFFF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153B25">
        <w:rPr>
          <w:shd w:val="clear" w:color="auto" w:fill="FFFFFF"/>
        </w:rPr>
        <w:t>антинаполеоновских</w:t>
      </w:r>
      <w:proofErr w:type="spellEnd"/>
      <w:r w:rsidRPr="00153B25">
        <w:rPr>
          <w:shd w:val="clear" w:color="auto" w:fill="FFFFFF"/>
        </w:rPr>
        <w:t xml:space="preserve"> коалициях. </w:t>
      </w:r>
      <w:proofErr w:type="spellStart"/>
      <w:r w:rsidRPr="00153B25">
        <w:rPr>
          <w:shd w:val="clear" w:color="auto" w:fill="FFFFFF"/>
        </w:rPr>
        <w:t>Тильзитский</w:t>
      </w:r>
      <w:proofErr w:type="spellEnd"/>
      <w:r w:rsidRPr="00153B25">
        <w:rPr>
          <w:shd w:val="clear" w:color="auto" w:fill="FFFFFF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CF578F" w:rsidRPr="00153B25" w:rsidRDefault="00CF578F" w:rsidP="00CF578F">
      <w:pPr>
        <w:pStyle w:val="ae"/>
        <w:spacing w:before="0" w:beforeAutospacing="0" w:after="0" w:afterAutospacing="0"/>
        <w:ind w:firstLine="567"/>
        <w:jc w:val="both"/>
      </w:pPr>
      <w:r w:rsidRPr="00153B25">
        <w:rPr>
          <w:shd w:val="clear" w:color="auto" w:fill="FFFFFF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 Н. Муравьева, «Русская Правда» П. Пестеля). Восстание декабристов 14 декабря 1825 г.</w:t>
      </w:r>
    </w:p>
    <w:p w:rsidR="007F7F2D" w:rsidRPr="00153B25" w:rsidRDefault="007F7F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52252" w:rsidRPr="00153B25" w:rsidRDefault="00CF5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Обобщение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Default="00D52252">
      <w:pPr>
        <w:rPr>
          <w:lang w:val="ru-RU"/>
        </w:rPr>
      </w:pPr>
    </w:p>
    <w:p w:rsidR="007F7F2D" w:rsidRPr="007F7F2D" w:rsidRDefault="007F7F2D">
      <w:pPr>
        <w:rPr>
          <w:lang w:val="ru-RU"/>
        </w:rPr>
        <w:sectPr w:rsidR="007F7F2D" w:rsidRPr="007F7F2D">
          <w:pgSz w:w="11906" w:h="16383"/>
          <w:pgMar w:top="1134" w:right="850" w:bottom="1134" w:left="1701" w:header="720" w:footer="720" w:gutter="0"/>
          <w:cols w:space="720"/>
        </w:sect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9664505"/>
      <w:bookmarkEnd w:id="3"/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52252" w:rsidRPr="00153B25" w:rsidRDefault="00CF578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D52252" w:rsidRPr="00153B25" w:rsidRDefault="00CF578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52252" w:rsidRPr="00153B25" w:rsidRDefault="00CF578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52252" w:rsidRPr="00153B25" w:rsidRDefault="00CF578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</w:rPr>
      </w:pPr>
      <w:r w:rsidRPr="00153B25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:</w:t>
      </w:r>
    </w:p>
    <w:p w:rsidR="00D52252" w:rsidRPr="00153B25" w:rsidRDefault="00CF578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</w:rPr>
      </w:pPr>
      <w:r w:rsidRPr="00153B25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:</w:t>
      </w:r>
    </w:p>
    <w:p w:rsidR="00D52252" w:rsidRPr="00153B25" w:rsidRDefault="00CF578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52252" w:rsidRPr="00153B25" w:rsidRDefault="00CF578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52252" w:rsidRPr="00153B25" w:rsidRDefault="00CF578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</w:rPr>
      </w:pPr>
      <w:r w:rsidRPr="00153B25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):</w:t>
      </w:r>
    </w:p>
    <w:p w:rsidR="00D52252" w:rsidRPr="00153B25" w:rsidRDefault="00CF578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D52252" w:rsidRPr="00153B25" w:rsidRDefault="00CF578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D52252" w:rsidRPr="00153B25" w:rsidRDefault="00CF578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52252" w:rsidRPr="00153B25" w:rsidRDefault="00CF578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политики Российской империи в системе международных отношений рассматриваемого периода;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52252" w:rsidRPr="00153B25" w:rsidRDefault="00CF578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52252" w:rsidRPr="00153B25" w:rsidRDefault="00CF578F">
      <w:pPr>
        <w:spacing w:after="0" w:line="264" w:lineRule="auto"/>
        <w:ind w:left="120"/>
        <w:jc w:val="both"/>
        <w:rPr>
          <w:sz w:val="24"/>
          <w:szCs w:val="24"/>
        </w:rPr>
      </w:pPr>
      <w:r w:rsidRPr="00153B25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3B25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153B25">
        <w:rPr>
          <w:rFonts w:ascii="Times New Roman" w:hAnsi="Times New Roman"/>
          <w:color w:val="000000"/>
          <w:sz w:val="24"/>
          <w:szCs w:val="24"/>
        </w:rPr>
        <w:t>:</w:t>
      </w:r>
    </w:p>
    <w:p w:rsidR="00D52252" w:rsidRPr="00153B25" w:rsidRDefault="00CF578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D52252" w:rsidRPr="00153B25" w:rsidRDefault="00CF578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153B25">
        <w:rPr>
          <w:rFonts w:ascii="Times New Roman" w:hAnsi="Times New Roman"/>
          <w:color w:val="000000"/>
          <w:sz w:val="24"/>
          <w:szCs w:val="24"/>
        </w:rPr>
        <w:t>XVIII</w:t>
      </w:r>
      <w:r w:rsidRPr="00153B25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D52252" w:rsidRPr="00153B25" w:rsidRDefault="00D52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2252" w:rsidRPr="007F7F2D" w:rsidRDefault="00D52252">
      <w:pPr>
        <w:rPr>
          <w:lang w:val="ru-RU"/>
        </w:rPr>
        <w:sectPr w:rsidR="00D52252" w:rsidRPr="007F7F2D">
          <w:pgSz w:w="11906" w:h="16383"/>
          <w:pgMar w:top="1134" w:right="850" w:bottom="1134" w:left="1701" w:header="720" w:footer="720" w:gutter="0"/>
          <w:cols w:space="720"/>
        </w:sectPr>
      </w:pPr>
    </w:p>
    <w:p w:rsidR="00D52252" w:rsidRPr="00153B25" w:rsidRDefault="00CF578F">
      <w:pPr>
        <w:spacing w:after="0"/>
        <w:ind w:left="120"/>
        <w:rPr>
          <w:sz w:val="24"/>
          <w:szCs w:val="24"/>
        </w:rPr>
      </w:pPr>
      <w:bookmarkStart w:id="5" w:name="block-59664501"/>
      <w:bookmarkEnd w:id="4"/>
      <w:r w:rsidRPr="00153B2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53B2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52252" w:rsidRPr="00153B25" w:rsidRDefault="00CF578F">
      <w:pPr>
        <w:spacing w:after="0"/>
        <w:ind w:left="120"/>
        <w:rPr>
          <w:sz w:val="24"/>
          <w:szCs w:val="24"/>
        </w:rPr>
      </w:pPr>
      <w:r w:rsidRPr="00153B25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52252" w:rsidTr="00CF578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</w:tr>
      <w:tr w:rsidR="00D52252" w:rsidTr="00CF57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</w:tr>
      <w:tr w:rsidR="00D522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DF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AD1DE6" w:rsidRDefault="00CF578F">
            <w:pPr>
              <w:spacing w:after="0"/>
              <w:ind w:left="135"/>
            </w:pPr>
            <w:proofErr w:type="spellStart"/>
            <w:r w:rsidRPr="00AD1DE6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CB7E45" w:rsidRPr="007F7F2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B7E45" w:rsidRPr="00AD1DE6" w:rsidRDefault="00AD1DE6" w:rsidP="00CB7E4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B7E45" w:rsidRPr="00AD1DE6" w:rsidRDefault="00CB7E45" w:rsidP="00CB7E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Европа в начале </w:t>
            </w:r>
            <w:r w:rsidRPr="00AD1DE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B7E45" w:rsidRPr="007F7F2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AD1DE6" w:rsidP="00CB7E4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B7E45" w:rsidRPr="00AD1DE6" w:rsidRDefault="00CB7E45" w:rsidP="00CB7E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AD1DE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AD1DE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</w:t>
            </w:r>
            <w:proofErr w:type="spellEnd"/>
            <w:r w:rsidRPr="00AD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522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DF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252" w:rsidRDefault="00D52252"/>
        </w:tc>
      </w:tr>
      <w:tr w:rsidR="00D52252" w:rsidRPr="00E32A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AD1DE6" w:rsidRDefault="00CF578F">
            <w:pPr>
              <w:spacing w:after="0"/>
              <w:ind w:left="135"/>
              <w:rPr>
                <w:lang w:val="ru-RU"/>
              </w:rPr>
            </w:pPr>
            <w:r w:rsidRPr="00AD1DE6">
              <w:rPr>
                <w:rFonts w:ascii="Times New Roman" w:hAnsi="Times New Roman"/>
                <w:sz w:val="24"/>
                <w:lang w:val="ru-RU"/>
              </w:rPr>
              <w:t xml:space="preserve">Россия в 1760-1790-х гг. Правление Екатерины </w:t>
            </w:r>
            <w:r w:rsidRPr="00AD1DE6">
              <w:rPr>
                <w:rFonts w:ascii="Times New Roman" w:hAnsi="Times New Roman"/>
                <w:sz w:val="24"/>
              </w:rPr>
              <w:t>II</w:t>
            </w:r>
            <w:r w:rsidRPr="00AD1DE6">
              <w:rPr>
                <w:rFonts w:ascii="Times New Roman" w:hAnsi="Times New Roman"/>
                <w:sz w:val="24"/>
                <w:lang w:val="ru-RU"/>
              </w:rPr>
              <w:t xml:space="preserve"> и Павла </w:t>
            </w:r>
            <w:r w:rsidRPr="00AD1DE6"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F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252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52252" w:rsidRPr="00AD1DE6" w:rsidRDefault="00CF578F">
            <w:pPr>
              <w:spacing w:after="0"/>
              <w:ind w:left="135"/>
              <w:rPr>
                <w:lang w:val="ru-RU"/>
              </w:rPr>
            </w:pPr>
            <w:r w:rsidRPr="00AD1DE6">
              <w:rPr>
                <w:rFonts w:ascii="Times New Roman" w:hAnsi="Times New Roman"/>
                <w:sz w:val="24"/>
                <w:lang w:val="ru-RU"/>
              </w:rPr>
              <w:t xml:space="preserve">Культурное пространство Российской империи в </w:t>
            </w:r>
            <w:r w:rsidRPr="00AD1DE6">
              <w:rPr>
                <w:rFonts w:ascii="Times New Roman" w:hAnsi="Times New Roman"/>
                <w:sz w:val="24"/>
              </w:rPr>
              <w:t>XVIII</w:t>
            </w:r>
            <w:r w:rsidRPr="00AD1DE6">
              <w:rPr>
                <w:rFonts w:ascii="Times New Roman" w:hAnsi="Times New Roman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252" w:rsidRPr="001A02BD" w:rsidRDefault="00CF578F" w:rsidP="001A02BD">
            <w:pPr>
              <w:spacing w:after="0"/>
              <w:ind w:left="135"/>
              <w:jc w:val="center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578F" w:rsidRPr="007F7F2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578F" w:rsidRPr="00AD1DE6" w:rsidRDefault="00AD1DE6" w:rsidP="00CF578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45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CF578F" w:rsidRPr="00AD1DE6" w:rsidRDefault="00CF578F" w:rsidP="00CF578F">
            <w:pPr>
              <w:pStyle w:val="ae"/>
              <w:divId w:val="1300916367"/>
              <w:rPr>
                <w:rFonts w:ascii="inherit" w:hAnsi="inherit"/>
              </w:rPr>
            </w:pPr>
            <w:r w:rsidRPr="00AD1DE6">
              <w:rPr>
                <w:rFonts w:ascii="inherit" w:hAnsi="inherit"/>
              </w:rPr>
              <w:t>Политика правительства Александра I</w:t>
            </w:r>
          </w:p>
        </w:tc>
        <w:tc>
          <w:tcPr>
            <w:tcW w:w="15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0" w:type="dxa"/>
              <w:left w:w="100" w:type="dxa"/>
            </w:tcMar>
          </w:tcPr>
          <w:p w:rsidR="00CF578F" w:rsidRPr="00DF1B25" w:rsidRDefault="00DF1B25" w:rsidP="00CF578F">
            <w:pPr>
              <w:jc w:val="center"/>
              <w:rPr>
                <w:rFonts w:ascii="inherit" w:hAnsi="inherit"/>
                <w:sz w:val="21"/>
                <w:szCs w:val="21"/>
              </w:rPr>
            </w:pPr>
            <w:r w:rsidRPr="00DF1B25">
              <w:rPr>
                <w:rFonts w:ascii="inherit" w:hAnsi="inherit"/>
                <w:sz w:val="21"/>
                <w:szCs w:val="21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578F" w:rsidRPr="007F7F2D" w:rsidRDefault="00CF578F" w:rsidP="00CF57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578F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578F" w:rsidRDefault="00AD1DE6" w:rsidP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578F" w:rsidRPr="007F7F2D" w:rsidRDefault="00CF578F" w:rsidP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</w:pPr>
          </w:p>
        </w:tc>
      </w:tr>
      <w:tr w:rsidR="00CF578F" w:rsidRPr="00E32A3D" w:rsidTr="00CF57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D1DE6" w:rsidRPr="00AD1DE6" w:rsidRDefault="00AD1DE6" w:rsidP="00CF578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78F" w:rsidRPr="00DF1B25" w:rsidRDefault="00CF578F" w:rsidP="00CF57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578F" w:rsidRPr="007F7F2D" w:rsidRDefault="00CF578F" w:rsidP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F5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78F" w:rsidRDefault="00CF578F" w:rsidP="00CF578F"/>
        </w:tc>
      </w:tr>
      <w:tr w:rsidR="00CF578F" w:rsidTr="00CF57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78F" w:rsidRPr="007F7F2D" w:rsidRDefault="00CF578F" w:rsidP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78F" w:rsidRDefault="00DF1B25" w:rsidP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578F" w:rsidRDefault="00CF578F" w:rsidP="00CF578F"/>
        </w:tc>
      </w:tr>
    </w:tbl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CF578F">
      <w:pPr>
        <w:spacing w:after="0"/>
        <w:ind w:left="120"/>
      </w:pPr>
      <w:bookmarkStart w:id="6" w:name="block-5966450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2252" w:rsidRDefault="00CF5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3968"/>
        <w:gridCol w:w="948"/>
        <w:gridCol w:w="1841"/>
        <w:gridCol w:w="1910"/>
        <w:gridCol w:w="1347"/>
        <w:gridCol w:w="2873"/>
      </w:tblGrid>
      <w:tr w:rsidR="00CB7E45" w:rsidTr="00CB7E45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</w:tr>
      <w:tr w:rsidR="00877CD0" w:rsidTr="00CB7E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2252" w:rsidRDefault="00D52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252" w:rsidRDefault="00D52252"/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80C87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Default="00CF57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>Истоки европейского Просвещения</w:t>
            </w:r>
            <w:r w:rsidR="00877C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77CD0"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52252" w:rsidRPr="00877CD0" w:rsidRDefault="00877CD0">
            <w:pPr>
              <w:spacing w:after="0"/>
              <w:ind w:left="135"/>
              <w:rPr>
                <w:lang w:val="ru-RU"/>
              </w:rPr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>Франция — центр Просвещения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CF578F">
            <w:pPr>
              <w:spacing w:after="0"/>
              <w:ind w:left="135"/>
              <w:jc w:val="center"/>
              <w:rPr>
                <w:lang w:val="ru-RU"/>
              </w:rPr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D522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D522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80C87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80C87" w:rsidRPr="00AB3504" w:rsidRDefault="00AB35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0C87" w:rsidRPr="00877CD0" w:rsidRDefault="00E80C87" w:rsidP="00E80C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0C87" w:rsidRPr="00DF1B25" w:rsidRDefault="00E80C8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F1B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C87" w:rsidRPr="00877CD0" w:rsidRDefault="00E80C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C87" w:rsidRPr="00877CD0" w:rsidRDefault="00E80C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0C87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80C87" w:rsidRPr="007F7F2D" w:rsidRDefault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E45" w:rsidRPr="007F7F2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CF578F">
            <w:pPr>
              <w:spacing w:after="0"/>
              <w:ind w:left="135"/>
              <w:jc w:val="center"/>
              <w:rPr>
                <w:lang w:val="ru-RU"/>
              </w:rPr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DF1B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D522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D52252">
            <w:pPr>
              <w:spacing w:after="0"/>
              <w:ind w:left="135"/>
              <w:rPr>
                <w:lang w:val="ru-RU"/>
              </w:rPr>
            </w:pPr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E80C87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80C87" w:rsidRDefault="00E80C87" w:rsidP="00E80C8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стартовой контрольной работы. </w:t>
            </w:r>
          </w:p>
          <w:p w:rsidR="00D52252" w:rsidRPr="007F7F2D" w:rsidRDefault="00877CD0" w:rsidP="00DF1B25">
            <w:pPr>
              <w:spacing w:after="0"/>
              <w:ind w:left="135"/>
              <w:rPr>
                <w:lang w:val="ru-RU"/>
              </w:rPr>
            </w:pPr>
            <w:r w:rsidRPr="00E8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8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DF1B25"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Pr="00E80C87" w:rsidRDefault="00CF578F">
            <w:pPr>
              <w:spacing w:after="0"/>
              <w:ind w:left="135"/>
              <w:jc w:val="center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Pr="00E80C87" w:rsidRDefault="00D522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Pr="00E80C87" w:rsidRDefault="00D522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DF1B2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  <w:r w:rsidRPr="00E80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877CD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877CD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полуострова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52252" w:rsidRPr="00AB3504" w:rsidRDefault="00AB350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52252" w:rsidRDefault="00CF578F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252" w:rsidRDefault="00D522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2252" w:rsidRPr="00877CD0" w:rsidRDefault="00E80C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52252" w:rsidRPr="007F7F2D" w:rsidRDefault="00CF578F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DF1B25"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стран Востока в </w:t>
            </w:r>
            <w:r w:rsidR="00DF1B25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DF1B25"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E80C87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="00471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(тест по теме История нового времени </w:t>
            </w:r>
            <w:r w:rsidR="0047146E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47146E" w:rsidRPr="00E0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7146E">
              <w:rPr>
                <w:rFonts w:ascii="Times New Roman" w:hAnsi="Times New Roman"/>
                <w:color w:val="000000"/>
                <w:sz w:val="24"/>
                <w:lang w:val="ru-RU"/>
              </w:rPr>
              <w:t>в.)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Pr="00DF1B25" w:rsidRDefault="00DF1B25" w:rsidP="00877C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E80C87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CB7E45" w:rsidP="00CB7E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Провозглашение Наполеона </w:t>
            </w:r>
            <w:r w:rsidRPr="00AB35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B3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Pr="00DF1B25" w:rsidRDefault="00877CD0" w:rsidP="00877CD0">
            <w:pPr>
              <w:spacing w:after="0"/>
              <w:ind w:left="135"/>
              <w:jc w:val="center"/>
            </w:pPr>
            <w:r w:rsidRPr="00DF1B2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1B25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Pr="00E80C87" w:rsidRDefault="00877CD0" w:rsidP="00877CD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877CD0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E80C87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964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921964" w:rsidRPr="00AB3504" w:rsidRDefault="00AB3504" w:rsidP="00877CD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21964" w:rsidRPr="00AB3504" w:rsidRDefault="00CB7E45" w:rsidP="00877C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964" w:rsidRPr="00DF1B25" w:rsidRDefault="00CB7E45" w:rsidP="00877CD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1B25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64" w:rsidRPr="00CB7E45" w:rsidRDefault="00921964" w:rsidP="00877C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64" w:rsidRPr="00CB7E45" w:rsidRDefault="00921964" w:rsidP="00877CD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964" w:rsidRDefault="00CB7E45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21964" w:rsidRPr="007F7F2D" w:rsidRDefault="00AB3504" w:rsidP="00877C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877CD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877C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метрополий в латиноамериканских владениях.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DF1B25" w:rsidRDefault="00CB7E45" w:rsidP="00877CD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1B25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877CD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877CD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AB3504" w:rsidP="00877C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Pr="00E045B2" w:rsidRDefault="00E80C87" w:rsidP="00877CD0">
            <w:pPr>
              <w:spacing w:after="0"/>
              <w:ind w:left="135"/>
              <w:rPr>
                <w:lang w:val="ru-RU"/>
              </w:rPr>
            </w:pPr>
            <w:r w:rsidRPr="00E0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 w:rsidRPr="00E045B2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045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045B2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0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CB7E45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77CD0" w:rsidRPr="00AB3504" w:rsidRDefault="00AB3504" w:rsidP="00877CD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CD0" w:rsidRDefault="00877CD0" w:rsidP="00877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CD0" w:rsidRPr="00877CD0" w:rsidRDefault="00CB7E45" w:rsidP="00877C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77CD0" w:rsidRPr="007F7F2D" w:rsidRDefault="00877CD0" w:rsidP="00877CD0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877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DF1B25" w:rsidRDefault="00DF1B25" w:rsidP="00CB7E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DF1B25" w:rsidRDefault="00DF1B25" w:rsidP="00CB7E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AB3504"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Внутренняя и внешняя торговля в </w:t>
            </w:r>
            <w:r w:rsidR="00AB350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AB3504"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CB7E45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7F7F2D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</w:t>
            </w:r>
            <w:proofErr w:type="spellStart"/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DF1B2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7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B7E45" w:rsidRPr="008D4B7D" w:rsidRDefault="00AB3504" w:rsidP="00AB3504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8D4B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DF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Дворцовый переворот 11 марта 1801 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  <w:r w:rsidRPr="00CB7E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CB7E45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DF1B25" w:rsidRDefault="00DF1B25" w:rsidP="00CB7E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Default="00AB3504" w:rsidP="00CB7E45">
            <w:pPr>
              <w:spacing w:after="0"/>
              <w:ind w:left="135"/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  <w:p w:rsidR="00AB3504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CB7E45" w:rsidRPr="00CF578F" w:rsidRDefault="00AB3504" w:rsidP="00AB3504">
            <w:pPr>
              <w:spacing w:after="0"/>
              <w:ind w:left="135"/>
              <w:rPr>
                <w:lang w:val="ru-RU"/>
              </w:rPr>
            </w:pPr>
            <w:r w:rsidRPr="000E4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4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0E4CF3" w:rsidRDefault="00AB3504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0E4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0043E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Default="00AB3504" w:rsidP="00CB7E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нового императора.</w:t>
            </w:r>
          </w:p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1801-1811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«Недаром помнит вся Россия…»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3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CB7E45" w:rsidP="00CB7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RPr="00E32A3D" w:rsidTr="00CB7E4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AB3504" w:rsidP="00CB7E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Заграничные походы русской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армии. Венский конгресс.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7E45" w:rsidRPr="00877CD0" w:rsidRDefault="00CB7E45" w:rsidP="00CB7E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7E45" w:rsidRPr="00AB3504" w:rsidRDefault="00AB3504" w:rsidP="00CB7E45">
            <w:pPr>
              <w:spacing w:after="0"/>
              <w:ind w:left="135"/>
              <w:rPr>
                <w:lang w:val="ru-RU"/>
              </w:rPr>
            </w:pPr>
            <w:r w:rsidRPr="007F7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7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B3504" w:rsidRPr="00E32A3D" w:rsidTr="008D4B7D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B3504" w:rsidRPr="00AB3504" w:rsidRDefault="00AB3504" w:rsidP="00AB35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1815-1825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AB3504" w:rsidRPr="00AB3504" w:rsidRDefault="00AB3504" w:rsidP="00AB3504">
            <w:pPr>
              <w:rPr>
                <w:lang w:val="ru-RU"/>
              </w:rPr>
            </w:pPr>
            <w:r w:rsidRPr="0052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24D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B3504" w:rsidRPr="00E32A3D" w:rsidTr="008D4B7D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61C7B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AB3504" w:rsidRPr="00CF578F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Восстание декабристов.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AB3504" w:rsidRPr="00AB3504" w:rsidRDefault="00AB3504" w:rsidP="00AB3504">
            <w:pPr>
              <w:rPr>
                <w:lang w:val="ru-RU"/>
              </w:rPr>
            </w:pPr>
            <w:r w:rsidRPr="0052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24D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B3504" w:rsidRPr="00E32A3D" w:rsidTr="008D4B7D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DF1B25" w:rsidP="00AB3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AB3504" w:rsidRPr="00AB3504" w:rsidRDefault="00AB3504" w:rsidP="00AB3504">
            <w:pPr>
              <w:rPr>
                <w:lang w:val="ru-RU"/>
              </w:rPr>
            </w:pPr>
            <w:r w:rsidRPr="0052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24D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B3504" w:rsidRPr="00E32A3D" w:rsidTr="008D4B7D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3504" w:rsidRPr="00CF578F" w:rsidRDefault="00AB3504" w:rsidP="00AB35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DF1B25" w:rsidP="00AB3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3504" w:rsidRPr="00072623" w:rsidRDefault="00AB3504" w:rsidP="00AB35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0043E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AB3504" w:rsidRPr="00AB3504" w:rsidRDefault="00AB3504" w:rsidP="00AB3504">
            <w:pPr>
              <w:rPr>
                <w:lang w:val="ru-RU"/>
              </w:rPr>
            </w:pPr>
            <w:r w:rsidRPr="00524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24D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24D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524D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D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7E45" w:rsidTr="00CB7E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E45" w:rsidRPr="00CF578F" w:rsidRDefault="00CB7E45" w:rsidP="00CB7E45">
            <w:pPr>
              <w:spacing w:after="0"/>
              <w:ind w:left="135"/>
              <w:rPr>
                <w:lang w:val="ru-RU"/>
              </w:rPr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 w:rsidRPr="00CF57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350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7E45" w:rsidRDefault="00CB7E45" w:rsidP="00CB7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7E45" w:rsidRDefault="00CB7E45" w:rsidP="00CB7E45"/>
        </w:tc>
      </w:tr>
    </w:tbl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D52252">
      <w:pPr>
        <w:sectPr w:rsidR="00D52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252" w:rsidRDefault="00CF578F">
      <w:pPr>
        <w:spacing w:after="0"/>
        <w:ind w:left="120"/>
      </w:pPr>
      <w:bookmarkStart w:id="7" w:name="block-596645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2252" w:rsidRDefault="00CF57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2252" w:rsidRDefault="00D52252">
      <w:pPr>
        <w:spacing w:after="0" w:line="480" w:lineRule="auto"/>
        <w:ind w:left="120"/>
      </w:pPr>
    </w:p>
    <w:p w:rsidR="00D52252" w:rsidRDefault="00D52252">
      <w:pPr>
        <w:spacing w:after="0" w:line="480" w:lineRule="auto"/>
        <w:ind w:left="120"/>
      </w:pPr>
    </w:p>
    <w:p w:rsidR="00D52252" w:rsidRDefault="00D52252">
      <w:pPr>
        <w:spacing w:after="0"/>
        <w:ind w:left="120"/>
      </w:pPr>
    </w:p>
    <w:p w:rsidR="00D52252" w:rsidRDefault="00CF57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2252" w:rsidRDefault="00D52252">
      <w:pPr>
        <w:spacing w:after="0" w:line="480" w:lineRule="auto"/>
        <w:ind w:left="120"/>
      </w:pPr>
    </w:p>
    <w:p w:rsidR="00D52252" w:rsidRDefault="00D52252">
      <w:pPr>
        <w:spacing w:after="0"/>
        <w:ind w:left="120"/>
      </w:pPr>
    </w:p>
    <w:p w:rsidR="00D52252" w:rsidRPr="00CF578F" w:rsidRDefault="00CF578F">
      <w:pPr>
        <w:spacing w:after="0" w:line="480" w:lineRule="auto"/>
        <w:ind w:left="120"/>
        <w:rPr>
          <w:lang w:val="ru-RU"/>
        </w:rPr>
      </w:pPr>
      <w:r w:rsidRPr="00CF57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2252" w:rsidRPr="00CF578F" w:rsidRDefault="00D52252">
      <w:pPr>
        <w:spacing w:after="0" w:line="480" w:lineRule="auto"/>
        <w:ind w:left="120"/>
        <w:rPr>
          <w:lang w:val="ru-RU"/>
        </w:rPr>
      </w:pPr>
    </w:p>
    <w:p w:rsidR="00D52252" w:rsidRPr="00CF578F" w:rsidRDefault="00D52252">
      <w:pPr>
        <w:rPr>
          <w:lang w:val="ru-RU"/>
        </w:rPr>
        <w:sectPr w:rsidR="00D52252" w:rsidRPr="00CF578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F578F" w:rsidRPr="00CF578F" w:rsidRDefault="00CF578F">
      <w:pPr>
        <w:rPr>
          <w:lang w:val="ru-RU"/>
        </w:rPr>
      </w:pPr>
    </w:p>
    <w:sectPr w:rsidR="00CF578F" w:rsidRPr="00CF57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F69"/>
    <w:multiLevelType w:val="multilevel"/>
    <w:tmpl w:val="9F68B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F5273"/>
    <w:multiLevelType w:val="multilevel"/>
    <w:tmpl w:val="A126A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D26EC"/>
    <w:multiLevelType w:val="multilevel"/>
    <w:tmpl w:val="BD2E0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53946"/>
    <w:multiLevelType w:val="multilevel"/>
    <w:tmpl w:val="C0005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45A9B"/>
    <w:multiLevelType w:val="multilevel"/>
    <w:tmpl w:val="78A00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A03B0"/>
    <w:multiLevelType w:val="multilevel"/>
    <w:tmpl w:val="4F108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106B04"/>
    <w:multiLevelType w:val="multilevel"/>
    <w:tmpl w:val="7F8CB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F570E"/>
    <w:multiLevelType w:val="multilevel"/>
    <w:tmpl w:val="0AEE9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B01185"/>
    <w:multiLevelType w:val="multilevel"/>
    <w:tmpl w:val="8FA8B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51F78"/>
    <w:multiLevelType w:val="multilevel"/>
    <w:tmpl w:val="0DF01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7B4A28"/>
    <w:multiLevelType w:val="multilevel"/>
    <w:tmpl w:val="4D6C9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AD1A1C"/>
    <w:multiLevelType w:val="multilevel"/>
    <w:tmpl w:val="D65C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C41BA"/>
    <w:multiLevelType w:val="multilevel"/>
    <w:tmpl w:val="7E9EF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5635F"/>
    <w:multiLevelType w:val="multilevel"/>
    <w:tmpl w:val="E658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A5556C"/>
    <w:multiLevelType w:val="multilevel"/>
    <w:tmpl w:val="B7F02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D6654"/>
    <w:multiLevelType w:val="multilevel"/>
    <w:tmpl w:val="CD862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980A3C"/>
    <w:multiLevelType w:val="multilevel"/>
    <w:tmpl w:val="B734B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D274F4"/>
    <w:multiLevelType w:val="multilevel"/>
    <w:tmpl w:val="F70E5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B469F3"/>
    <w:multiLevelType w:val="multilevel"/>
    <w:tmpl w:val="BD60A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C4500C"/>
    <w:multiLevelType w:val="multilevel"/>
    <w:tmpl w:val="267E0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00F39"/>
    <w:multiLevelType w:val="multilevel"/>
    <w:tmpl w:val="71762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8150F2"/>
    <w:multiLevelType w:val="multilevel"/>
    <w:tmpl w:val="3836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8D33C9"/>
    <w:multiLevelType w:val="multilevel"/>
    <w:tmpl w:val="D4D2F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AA1C4D"/>
    <w:multiLevelType w:val="multilevel"/>
    <w:tmpl w:val="F3326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CA41F2"/>
    <w:multiLevelType w:val="multilevel"/>
    <w:tmpl w:val="67105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63873"/>
    <w:multiLevelType w:val="multilevel"/>
    <w:tmpl w:val="AF945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A70D3A"/>
    <w:multiLevelType w:val="multilevel"/>
    <w:tmpl w:val="1736C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D024C3"/>
    <w:multiLevelType w:val="multilevel"/>
    <w:tmpl w:val="1E4EF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2F32EE"/>
    <w:multiLevelType w:val="multilevel"/>
    <w:tmpl w:val="31C49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205270"/>
    <w:multiLevelType w:val="multilevel"/>
    <w:tmpl w:val="CF020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60174"/>
    <w:multiLevelType w:val="multilevel"/>
    <w:tmpl w:val="C7689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2F078E"/>
    <w:multiLevelType w:val="multilevel"/>
    <w:tmpl w:val="0A26C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CF7CF1"/>
    <w:multiLevelType w:val="multilevel"/>
    <w:tmpl w:val="E3D8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3948E7"/>
    <w:multiLevelType w:val="multilevel"/>
    <w:tmpl w:val="22627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DA3A35"/>
    <w:multiLevelType w:val="multilevel"/>
    <w:tmpl w:val="67D82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301C43"/>
    <w:multiLevelType w:val="multilevel"/>
    <w:tmpl w:val="E6DC1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6471C7"/>
    <w:multiLevelType w:val="multilevel"/>
    <w:tmpl w:val="7A8CB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1C259A"/>
    <w:multiLevelType w:val="multilevel"/>
    <w:tmpl w:val="85A0E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5"/>
  </w:num>
  <w:num w:numId="3">
    <w:abstractNumId w:val="11"/>
  </w:num>
  <w:num w:numId="4">
    <w:abstractNumId w:val="32"/>
  </w:num>
  <w:num w:numId="5">
    <w:abstractNumId w:val="3"/>
  </w:num>
  <w:num w:numId="6">
    <w:abstractNumId w:val="24"/>
  </w:num>
  <w:num w:numId="7">
    <w:abstractNumId w:val="21"/>
  </w:num>
  <w:num w:numId="8">
    <w:abstractNumId w:val="25"/>
  </w:num>
  <w:num w:numId="9">
    <w:abstractNumId w:val="0"/>
  </w:num>
  <w:num w:numId="10">
    <w:abstractNumId w:val="23"/>
  </w:num>
  <w:num w:numId="11">
    <w:abstractNumId w:val="5"/>
  </w:num>
  <w:num w:numId="12">
    <w:abstractNumId w:val="7"/>
  </w:num>
  <w:num w:numId="13">
    <w:abstractNumId w:val="33"/>
  </w:num>
  <w:num w:numId="14">
    <w:abstractNumId w:val="2"/>
  </w:num>
  <w:num w:numId="15">
    <w:abstractNumId w:val="12"/>
  </w:num>
  <w:num w:numId="16">
    <w:abstractNumId w:val="37"/>
  </w:num>
  <w:num w:numId="17">
    <w:abstractNumId w:val="6"/>
  </w:num>
  <w:num w:numId="18">
    <w:abstractNumId w:val="17"/>
  </w:num>
  <w:num w:numId="19">
    <w:abstractNumId w:val="8"/>
  </w:num>
  <w:num w:numId="20">
    <w:abstractNumId w:val="9"/>
  </w:num>
  <w:num w:numId="21">
    <w:abstractNumId w:val="36"/>
  </w:num>
  <w:num w:numId="22">
    <w:abstractNumId w:val="22"/>
  </w:num>
  <w:num w:numId="23">
    <w:abstractNumId w:val="15"/>
  </w:num>
  <w:num w:numId="24">
    <w:abstractNumId w:val="13"/>
  </w:num>
  <w:num w:numId="25">
    <w:abstractNumId w:val="34"/>
  </w:num>
  <w:num w:numId="26">
    <w:abstractNumId w:val="4"/>
  </w:num>
  <w:num w:numId="27">
    <w:abstractNumId w:val="10"/>
  </w:num>
  <w:num w:numId="28">
    <w:abstractNumId w:val="14"/>
  </w:num>
  <w:num w:numId="29">
    <w:abstractNumId w:val="16"/>
  </w:num>
  <w:num w:numId="30">
    <w:abstractNumId w:val="18"/>
  </w:num>
  <w:num w:numId="31">
    <w:abstractNumId w:val="1"/>
  </w:num>
  <w:num w:numId="32">
    <w:abstractNumId w:val="27"/>
  </w:num>
  <w:num w:numId="33">
    <w:abstractNumId w:val="28"/>
  </w:num>
  <w:num w:numId="34">
    <w:abstractNumId w:val="26"/>
  </w:num>
  <w:num w:numId="35">
    <w:abstractNumId w:val="30"/>
  </w:num>
  <w:num w:numId="36">
    <w:abstractNumId w:val="31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2252"/>
    <w:rsid w:val="00072623"/>
    <w:rsid w:val="000E4CF3"/>
    <w:rsid w:val="00153B25"/>
    <w:rsid w:val="00187529"/>
    <w:rsid w:val="001A02BD"/>
    <w:rsid w:val="001F4E79"/>
    <w:rsid w:val="0047146E"/>
    <w:rsid w:val="006C7E5F"/>
    <w:rsid w:val="00731197"/>
    <w:rsid w:val="007F7F2D"/>
    <w:rsid w:val="00877CD0"/>
    <w:rsid w:val="008D49FA"/>
    <w:rsid w:val="008D4B7D"/>
    <w:rsid w:val="008F38BB"/>
    <w:rsid w:val="00921964"/>
    <w:rsid w:val="00A42EAF"/>
    <w:rsid w:val="00AB3504"/>
    <w:rsid w:val="00AC6384"/>
    <w:rsid w:val="00AD1DE6"/>
    <w:rsid w:val="00CB7E45"/>
    <w:rsid w:val="00CF578F"/>
    <w:rsid w:val="00D52252"/>
    <w:rsid w:val="00DE5645"/>
    <w:rsid w:val="00DF1B25"/>
    <w:rsid w:val="00E045B2"/>
    <w:rsid w:val="00E32A3D"/>
    <w:rsid w:val="00E61C7B"/>
    <w:rsid w:val="00E80C87"/>
    <w:rsid w:val="00F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8ADAA-41BF-4B11-8984-840B8A44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F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F578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6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8864c086" TargetMode="External"/><Relationship Id="rId42" Type="http://schemas.openxmlformats.org/officeDocument/2006/relationships/hyperlink" Target="https://m.edsoo.ru/8a18b356" TargetMode="External"/><Relationship Id="rId47" Type="http://schemas.openxmlformats.org/officeDocument/2006/relationships/hyperlink" Target="https://m.edsoo.ru/8a18bbee" TargetMode="External"/><Relationship Id="rId63" Type="http://schemas.openxmlformats.org/officeDocument/2006/relationships/hyperlink" Target="https://m.edsoo.ru/8a18d9e4" TargetMode="External"/><Relationship Id="rId68" Type="http://schemas.openxmlformats.org/officeDocument/2006/relationships/hyperlink" Target="https://m.edsoo.ru/8a18e59c" TargetMode="External"/><Relationship Id="rId84" Type="http://schemas.openxmlformats.org/officeDocument/2006/relationships/hyperlink" Target="https://m.edsoo.ru/8a1907f2" TargetMode="External"/><Relationship Id="rId89" Type="http://schemas.openxmlformats.org/officeDocument/2006/relationships/hyperlink" Target="https://m.edsoo.ru/8a18b356" TargetMode="Externa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e3c" TargetMode="External"/><Relationship Id="rId37" Type="http://schemas.openxmlformats.org/officeDocument/2006/relationships/hyperlink" Target="https://m.edsoo.ru/8864d7c4" TargetMode="External"/><Relationship Id="rId53" Type="http://schemas.openxmlformats.org/officeDocument/2006/relationships/hyperlink" Target="https://m.edsoo.ru/8a18cb0c" TargetMode="External"/><Relationship Id="rId58" Type="http://schemas.openxmlformats.org/officeDocument/2006/relationships/hyperlink" Target="https://m.edsoo.ru/8a18d368" TargetMode="External"/><Relationship Id="rId74" Type="http://schemas.openxmlformats.org/officeDocument/2006/relationships/hyperlink" Target="https://m.edsoo.ru/8a18ef42" TargetMode="External"/><Relationship Id="rId79" Type="http://schemas.openxmlformats.org/officeDocument/2006/relationships/hyperlink" Target="https://m.edsoo.ru/8a18fa6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8b356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1a8" TargetMode="External"/><Relationship Id="rId27" Type="http://schemas.openxmlformats.org/officeDocument/2006/relationships/hyperlink" Target="https://m.edsoo.ru/8864c892" TargetMode="External"/><Relationship Id="rId30" Type="http://schemas.openxmlformats.org/officeDocument/2006/relationships/hyperlink" Target="https://m.edsoo.ru/8864cc0c" TargetMode="External"/><Relationship Id="rId35" Type="http://schemas.openxmlformats.org/officeDocument/2006/relationships/hyperlink" Target="https://m.edsoo.ru/8864d418" TargetMode="External"/><Relationship Id="rId43" Type="http://schemas.openxmlformats.org/officeDocument/2006/relationships/hyperlink" Target="https://m.edsoo.ru/8a18b356" TargetMode="External"/><Relationship Id="rId48" Type="http://schemas.openxmlformats.org/officeDocument/2006/relationships/hyperlink" Target="https://m.edsoo.ru/8a18bd74" TargetMode="External"/><Relationship Id="rId56" Type="http://schemas.openxmlformats.org/officeDocument/2006/relationships/hyperlink" Target="https://m.edsoo.ru/8a18cfa8" TargetMode="External"/><Relationship Id="rId64" Type="http://schemas.openxmlformats.org/officeDocument/2006/relationships/hyperlink" Target="https://m.edsoo.ru/8a18dc14" TargetMode="External"/><Relationship Id="rId69" Type="http://schemas.openxmlformats.org/officeDocument/2006/relationships/hyperlink" Target="https://m.edsoo.ru/8a18e722" TargetMode="External"/><Relationship Id="rId77" Type="http://schemas.openxmlformats.org/officeDocument/2006/relationships/hyperlink" Target="https://m.edsoo.ru/8a18f4b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620" TargetMode="External"/><Relationship Id="rId72" Type="http://schemas.openxmlformats.org/officeDocument/2006/relationships/hyperlink" Target="https://m.edsoo.ru/8a18ebc8" TargetMode="External"/><Relationship Id="rId80" Type="http://schemas.openxmlformats.org/officeDocument/2006/relationships/hyperlink" Target="https://m.edsoo.ru/8a18b356" TargetMode="External"/><Relationship Id="rId85" Type="http://schemas.openxmlformats.org/officeDocument/2006/relationships/hyperlink" Target="https://m.edsoo.ru/8a18b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536" TargetMode="External"/><Relationship Id="rId33" Type="http://schemas.openxmlformats.org/officeDocument/2006/relationships/hyperlink" Target="https://m.edsoo.ru/8864cf5e" TargetMode="External"/><Relationship Id="rId38" Type="http://schemas.openxmlformats.org/officeDocument/2006/relationships/hyperlink" Target="https://m.edsoo.ru/8864d8dc" TargetMode="External"/><Relationship Id="rId46" Type="http://schemas.openxmlformats.org/officeDocument/2006/relationships/hyperlink" Target="https://m.edsoo.ru/8a18ba40" TargetMode="External"/><Relationship Id="rId59" Type="http://schemas.openxmlformats.org/officeDocument/2006/relationships/hyperlink" Target="https://m.edsoo.ru/8a18d516" TargetMode="External"/><Relationship Id="rId67" Type="http://schemas.openxmlformats.org/officeDocument/2006/relationships/hyperlink" Target="https://m.edsoo.ru/8a18e16e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ea4" TargetMode="External"/><Relationship Id="rId54" Type="http://schemas.openxmlformats.org/officeDocument/2006/relationships/hyperlink" Target="https://m.edsoo.ru/8a18b356" TargetMode="External"/><Relationship Id="rId62" Type="http://schemas.openxmlformats.org/officeDocument/2006/relationships/hyperlink" Target="https://m.edsoo.ru/8a18b356" TargetMode="External"/><Relationship Id="rId70" Type="http://schemas.openxmlformats.org/officeDocument/2006/relationships/hyperlink" Target="https://m.edsoo.ru/8a18e858" TargetMode="External"/><Relationship Id="rId75" Type="http://schemas.openxmlformats.org/officeDocument/2006/relationships/hyperlink" Target="https://m.edsoo.ru/8a18f118" TargetMode="External"/><Relationship Id="rId83" Type="http://schemas.openxmlformats.org/officeDocument/2006/relationships/hyperlink" Target="https://m.edsoo.ru/8a18b356" TargetMode="External"/><Relationship Id="rId88" Type="http://schemas.openxmlformats.org/officeDocument/2006/relationships/hyperlink" Target="https://m.edsoo.ru/8a18b356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2c0" TargetMode="External"/><Relationship Id="rId28" Type="http://schemas.openxmlformats.org/officeDocument/2006/relationships/hyperlink" Target="https://m.edsoo.ru/8864c9c8" TargetMode="External"/><Relationship Id="rId36" Type="http://schemas.openxmlformats.org/officeDocument/2006/relationships/hyperlink" Target="https://m.edsoo.ru/8864d6ac" TargetMode="External"/><Relationship Id="rId49" Type="http://schemas.openxmlformats.org/officeDocument/2006/relationships/hyperlink" Target="https://m.edsoo.ru/8a18bef0" TargetMode="External"/><Relationship Id="rId57" Type="http://schemas.openxmlformats.org/officeDocument/2006/relationships/hyperlink" Target="https://m.edsoo.ru/8a18d1d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d24" TargetMode="External"/><Relationship Id="rId44" Type="http://schemas.openxmlformats.org/officeDocument/2006/relationships/hyperlink" Target="https://m.edsoo.ru/8a18b356" TargetMode="External"/><Relationship Id="rId52" Type="http://schemas.openxmlformats.org/officeDocument/2006/relationships/hyperlink" Target="https://m.edsoo.ru/8a18c97c" TargetMode="External"/><Relationship Id="rId60" Type="http://schemas.openxmlformats.org/officeDocument/2006/relationships/hyperlink" Target="https://m.edsoo.ru/8a18d6a6" TargetMode="External"/><Relationship Id="rId65" Type="http://schemas.openxmlformats.org/officeDocument/2006/relationships/hyperlink" Target="https://m.edsoo.ru/8a18ddc2" TargetMode="External"/><Relationship Id="rId73" Type="http://schemas.openxmlformats.org/officeDocument/2006/relationships/hyperlink" Target="https://m.edsoo.ru/8a18ed6c" TargetMode="External"/><Relationship Id="rId78" Type="http://schemas.openxmlformats.org/officeDocument/2006/relationships/hyperlink" Target="https://m.edsoo.ru/8a18f8ca" TargetMode="External"/><Relationship Id="rId81" Type="http://schemas.openxmlformats.org/officeDocument/2006/relationships/hyperlink" Target="https://m.edsoo.ru/8a18fbb8" TargetMode="External"/><Relationship Id="rId86" Type="http://schemas.openxmlformats.org/officeDocument/2006/relationships/hyperlink" Target="https://m.edsoo.ru/8a18b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9f4" TargetMode="External"/><Relationship Id="rId34" Type="http://schemas.openxmlformats.org/officeDocument/2006/relationships/hyperlink" Target="https://m.edsoo.ru/8864d080" TargetMode="External"/><Relationship Id="rId50" Type="http://schemas.openxmlformats.org/officeDocument/2006/relationships/hyperlink" Target="https://m.edsoo.ru/8a18c094" TargetMode="External"/><Relationship Id="rId55" Type="http://schemas.openxmlformats.org/officeDocument/2006/relationships/hyperlink" Target="https://m.edsoo.ru/8a18ce0e" TargetMode="External"/><Relationship Id="rId76" Type="http://schemas.openxmlformats.org/officeDocument/2006/relationships/hyperlink" Target="https://m.edsoo.ru/8a18f302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9d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864cae0" TargetMode="External"/><Relationship Id="rId24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8864db0c" TargetMode="External"/><Relationship Id="rId45" Type="http://schemas.openxmlformats.org/officeDocument/2006/relationships/hyperlink" Target="https://m.edsoo.ru/8a18b720" TargetMode="External"/><Relationship Id="rId66" Type="http://schemas.openxmlformats.org/officeDocument/2006/relationships/hyperlink" Target="https://m.edsoo.ru/8a18dfb6" TargetMode="External"/><Relationship Id="rId87" Type="http://schemas.openxmlformats.org/officeDocument/2006/relationships/hyperlink" Target="https://m.edsoo.ru/8a18b356" TargetMode="External"/><Relationship Id="rId61" Type="http://schemas.openxmlformats.org/officeDocument/2006/relationships/hyperlink" Target="https://m.edsoo.ru/8a18d840" TargetMode="External"/><Relationship Id="rId82" Type="http://schemas.openxmlformats.org/officeDocument/2006/relationships/hyperlink" Target="https://m.edsoo.ru/8a18fe6a" TargetMode="External"/><Relationship Id="rId19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27</Pages>
  <Words>5967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18</cp:revision>
  <cp:lastPrinted>2025-08-28T11:24:00Z</cp:lastPrinted>
  <dcterms:created xsi:type="dcterms:W3CDTF">2025-08-28T08:59:00Z</dcterms:created>
  <dcterms:modified xsi:type="dcterms:W3CDTF">2025-09-11T12:14:00Z</dcterms:modified>
</cp:coreProperties>
</file>