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3F6" w:rsidRPr="00785531" w:rsidRDefault="002833F6">
      <w:pPr>
        <w:spacing w:after="0"/>
        <w:ind w:left="120"/>
      </w:pPr>
      <w:bookmarkStart w:id="0" w:name="block-54542464"/>
    </w:p>
    <w:p w:rsidR="002833F6" w:rsidRPr="00785531" w:rsidRDefault="0026129D">
      <w:pPr>
        <w:sectPr w:rsidR="002833F6" w:rsidRPr="00785531">
          <w:pgSz w:w="11906" w:h="16383"/>
          <w:pgMar w:top="1134" w:right="850" w:bottom="1134" w:left="1701" w:header="720" w:footer="720" w:gutter="0"/>
          <w:cols w:space="720"/>
        </w:sectPr>
      </w:pPr>
      <w:r w:rsidRPr="0026129D">
        <w:rPr>
          <w:noProof/>
        </w:rPr>
        <w:drawing>
          <wp:inline distT="0" distB="0" distL="0" distR="0">
            <wp:extent cx="5940425" cy="8475315"/>
            <wp:effectExtent l="0" t="0" r="3175" b="2540"/>
            <wp:docPr id="1" name="Рисунок 1" descr="C:\Users\1D1D~1\AppData\Local\Temp\Rar$DIa1724.28941\CCI11092025_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D1D~1\AppData\Local\Temp\Rar$DIa1724.28941\CCI11092025_0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2833F6" w:rsidRPr="00785531" w:rsidRDefault="00BF7DC4">
      <w:pPr>
        <w:spacing w:after="0" w:line="264" w:lineRule="auto"/>
        <w:ind w:left="120"/>
        <w:jc w:val="both"/>
      </w:pPr>
      <w:bookmarkStart w:id="2" w:name="block-54542465"/>
      <w:bookmarkEnd w:id="0"/>
      <w:r w:rsidRPr="00785531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2833F6" w:rsidRPr="00785531" w:rsidRDefault="002833F6">
      <w:pPr>
        <w:spacing w:after="0" w:line="264" w:lineRule="auto"/>
        <w:ind w:left="120"/>
        <w:jc w:val="both"/>
      </w:pPr>
    </w:p>
    <w:p w:rsidR="002833F6" w:rsidRPr="00785531" w:rsidRDefault="002833F6">
      <w:pPr>
        <w:spacing w:after="0"/>
        <w:ind w:left="120"/>
      </w:pPr>
    </w:p>
    <w:p w:rsidR="002833F6" w:rsidRPr="00D877B9" w:rsidRDefault="00BF7DC4" w:rsidP="00EA109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2833F6" w:rsidRPr="00D877B9" w:rsidRDefault="00BF7DC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-приказа </w:t>
      </w:r>
      <w:proofErr w:type="spellStart"/>
      <w:r w:rsidRPr="00D877B9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19 марта 2024 г.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образования»,</w:t>
      </w:r>
    </w:p>
    <w:p w:rsidR="002833F6" w:rsidRPr="00D877B9" w:rsidRDefault="00BF7DC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>-приказа Министерства просвещения России от 09.10.2024 № 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образования"(Зарегистрирован 11.02.2025 № 81220))</w:t>
      </w:r>
    </w:p>
    <w:p w:rsidR="002833F6" w:rsidRPr="00D877B9" w:rsidRDefault="00BF7DC4" w:rsidP="00EA109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само актуализации.</w:t>
      </w:r>
    </w:p>
    <w:p w:rsidR="002833F6" w:rsidRPr="00D877B9" w:rsidRDefault="00BF7DC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2833F6" w:rsidRPr="00D877B9" w:rsidRDefault="002833F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833F6" w:rsidRPr="00D877B9" w:rsidRDefault="00BF7DC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</w:t>
      </w:r>
      <w:proofErr w:type="gramStart"/>
      <w:r w:rsidRPr="00D877B9">
        <w:rPr>
          <w:rFonts w:ascii="Times New Roman" w:hAnsi="Times New Roman" w:cs="Times New Roman"/>
          <w:color w:val="000000"/>
          <w:sz w:val="24"/>
          <w:szCs w:val="24"/>
        </w:rPr>
        <w:t>потребностей</w:t>
      </w:r>
      <w:proofErr w:type="gramEnd"/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2833F6" w:rsidRPr="00D877B9" w:rsidRDefault="002833F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833F6" w:rsidRPr="00D877B9" w:rsidRDefault="00BF7DC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оздоровительной, спортивной и </w:t>
      </w:r>
      <w:proofErr w:type="spellStart"/>
      <w:r w:rsidRPr="00D877B9">
        <w:rPr>
          <w:rFonts w:ascii="Times New Roman" w:hAnsi="Times New Roman" w:cs="Times New Roman"/>
          <w:color w:val="000000"/>
          <w:sz w:val="24"/>
          <w:szCs w:val="24"/>
        </w:rPr>
        <w:t>прикладно</w:t>
      </w:r>
      <w:proofErr w:type="spellEnd"/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-ориентированной физической </w:t>
      </w:r>
      <w:r w:rsidRPr="00D877B9">
        <w:rPr>
          <w:rFonts w:ascii="Times New Roman" w:hAnsi="Times New Roman" w:cs="Times New Roman"/>
          <w:color w:val="000000"/>
          <w:sz w:val="24"/>
          <w:szCs w:val="24"/>
        </w:rPr>
        <w:lastRenderedPageBreak/>
        <w:t>культурой, возможности познания своих физических способностей и их целенаправленного развития.</w:t>
      </w:r>
    </w:p>
    <w:p w:rsidR="002833F6" w:rsidRPr="00D877B9" w:rsidRDefault="002833F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833F6" w:rsidRPr="00D877B9" w:rsidRDefault="00BF7DC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2833F6" w:rsidRPr="00D877B9" w:rsidRDefault="002833F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833F6" w:rsidRPr="00D877B9" w:rsidRDefault="00BF7DC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2833F6" w:rsidRPr="00D877B9" w:rsidRDefault="002833F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833F6" w:rsidRPr="00D877B9" w:rsidRDefault="00BF7DC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D877B9">
        <w:rPr>
          <w:rFonts w:ascii="Times New Roman" w:hAnsi="Times New Roman" w:cs="Times New Roman"/>
          <w:color w:val="000000"/>
          <w:sz w:val="24"/>
          <w:szCs w:val="24"/>
        </w:rPr>
        <w:t>операциональным</w:t>
      </w:r>
      <w:proofErr w:type="spellEnd"/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:rsidR="002833F6" w:rsidRPr="00D877B9" w:rsidRDefault="002833F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833F6" w:rsidRPr="00D877B9" w:rsidRDefault="00BF7DC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2833F6" w:rsidRPr="00D877B9" w:rsidRDefault="002833F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833F6" w:rsidRPr="00D877B9" w:rsidRDefault="00BF7DC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2833F6" w:rsidRPr="00D877B9" w:rsidRDefault="002833F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833F6" w:rsidRPr="00D877B9" w:rsidRDefault="00BF7DC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2833F6" w:rsidRPr="00D877B9" w:rsidRDefault="002833F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833F6" w:rsidRPr="00D877B9" w:rsidRDefault="00BF7DC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</w:t>
      </w:r>
      <w:r w:rsidRPr="00D877B9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оздоровительных систем. В рамках данного модуля представлено примерное содержание «Базовой физической подготовки».</w:t>
      </w:r>
    </w:p>
    <w:p w:rsidR="002833F6" w:rsidRPr="00D877B9" w:rsidRDefault="002833F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833F6" w:rsidRPr="00D877B9" w:rsidRDefault="00BF7DC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E529ED" w:rsidRPr="00D877B9" w:rsidRDefault="00BF7DC4" w:rsidP="000512EC">
      <w:pPr>
        <w:spacing w:after="0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10bad217-7d99-408e-b09f-86f4333d94ae"/>
      <w:r w:rsidRPr="00D877B9">
        <w:rPr>
          <w:rFonts w:ascii="Times New Roman" w:hAnsi="Times New Roman" w:cs="Times New Roman"/>
          <w:color w:val="000000"/>
          <w:sz w:val="24"/>
          <w:szCs w:val="24"/>
        </w:rPr>
        <w:t>Общее число часов, рекомендованных для изучения физической культуры на уровне основного общего образования, – 510 часов: в 5 классе - 68 часов (2 часа в неделю), в 6 классе - 68 часов (2 часа в неделю), в 7 классе - 68 часов (2 часа в неделю),в 8 классе – 68 часов (2 часа в неделю), в 9 классе – 68 часов (2 часа в неделю)</w:t>
      </w:r>
      <w:bookmarkEnd w:id="3"/>
      <w:r w:rsidR="000512EC" w:rsidRPr="00D877B9">
        <w:rPr>
          <w:rFonts w:ascii="Times New Roman" w:hAnsi="Times New Roman" w:cs="Times New Roman"/>
          <w:color w:val="000000"/>
          <w:sz w:val="24"/>
          <w:szCs w:val="24"/>
        </w:rPr>
        <w:t>: 5 класс 2 часа выпадают на рабочие дни 09.03.2026, 11.05.2026., которые в 2026 году считаются выходным днём, с учётом годового календарного учебного графика на 2025-2026 учебный год, расписания занятий, выполнения рабочих программ по физической культуре в 5 классе будет обеспечено в полном объёме за счёт блоковой подачи материала, 12.03.2026, 14.05.2026 г., в 6-7 классах на изучение физической культуры фактически выпадает 69 ч в год. В связи с фактическим количеством учебных дней в 6-7 классе, с учётом годового календарного учебного графика на 2025-2026 учебный год, расписания занятий, выполнение рабочей программы по физической культуре будет обеспечено в полном объёме за счёт уроков повторения и резервных часов.</w:t>
      </w:r>
    </w:p>
    <w:p w:rsidR="000512EC" w:rsidRPr="00D877B9" w:rsidRDefault="00E529ED" w:rsidP="000512EC">
      <w:pPr>
        <w:spacing w:after="0"/>
        <w:ind w:firstLine="600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>В связи с фактическим количеством учебных дней, с учётом годового календарного учебного графика на 2025-2026 учебный год, расписания занятий в 8 классе 2 урока выпадают на рабочие дни 09.03.2026, 11.05.2026., которые в 2026 году считаются выходными днями (понедельник). Фактически – 66 уроков.  Выполнение рабочей программы по физической культуре будет обеспечено в полном объёме за счёт уроков повторения и резервных часов.</w:t>
      </w:r>
      <w:r w:rsidR="000512EC" w:rsidRPr="00D877B9">
        <w:rPr>
          <w:rFonts w:ascii="Times New Roman" w:hAnsi="Times New Roman" w:cs="Times New Roman"/>
          <w:sz w:val="24"/>
          <w:szCs w:val="24"/>
        </w:rPr>
        <w:br/>
      </w:r>
    </w:p>
    <w:p w:rsidR="000512EC" w:rsidRPr="00D877B9" w:rsidRDefault="000512EC" w:rsidP="000512E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512EC" w:rsidRPr="00D877B9" w:rsidRDefault="000512EC" w:rsidP="000512E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512EC" w:rsidRPr="00D877B9" w:rsidRDefault="000512EC" w:rsidP="000512E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833F6" w:rsidRPr="00D877B9" w:rsidRDefault="002833F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2833F6" w:rsidRPr="00D877B9" w:rsidRDefault="002833F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833F6" w:rsidRPr="00D877B9" w:rsidRDefault="002833F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833F6" w:rsidRPr="00D877B9" w:rsidRDefault="002833F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833F6" w:rsidRPr="00D877B9" w:rsidRDefault="002833F6">
      <w:pPr>
        <w:rPr>
          <w:rFonts w:ascii="Times New Roman" w:hAnsi="Times New Roman" w:cs="Times New Roman"/>
          <w:sz w:val="24"/>
          <w:szCs w:val="24"/>
        </w:rPr>
        <w:sectPr w:rsidR="002833F6" w:rsidRPr="00D877B9">
          <w:pgSz w:w="11906" w:h="16383"/>
          <w:pgMar w:top="1134" w:right="850" w:bottom="1134" w:left="1701" w:header="720" w:footer="720" w:gutter="0"/>
          <w:cols w:space="720"/>
        </w:sectPr>
      </w:pPr>
    </w:p>
    <w:p w:rsidR="002833F6" w:rsidRPr="00D877B9" w:rsidRDefault="00BF7DC4" w:rsidP="00967F9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block-54542461"/>
      <w:bookmarkEnd w:id="2"/>
      <w:r w:rsidRPr="00D877B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УЧЕБНОГО ПРЕДМЕТА</w:t>
      </w:r>
      <w:bookmarkStart w:id="5" w:name="_Toc137567697"/>
      <w:bookmarkStart w:id="6" w:name="_Toc137567700"/>
      <w:bookmarkEnd w:id="5"/>
      <w:bookmarkEnd w:id="6"/>
    </w:p>
    <w:p w:rsidR="002833F6" w:rsidRPr="00D877B9" w:rsidRDefault="002833F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2833F6" w:rsidRPr="00D877B9" w:rsidRDefault="00BF7DC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b/>
          <w:i/>
          <w:color w:val="000000"/>
          <w:sz w:val="24"/>
          <w:szCs w:val="24"/>
        </w:rPr>
        <w:t>Знания о физической культуре.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Физическая культура в современном обществе: характеристика основных направлений и форм организации. Всестороннее и гармоничное физическое развитие. Адаптивная физическая культура, её история и социальная значимость.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b/>
          <w:i/>
          <w:color w:val="000000"/>
          <w:sz w:val="24"/>
          <w:szCs w:val="24"/>
        </w:rPr>
        <w:t>Способы самостоятельной деятельности.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Коррекция осанки и разработка индивидуальных планов занятий корригирующей гимнастикой. Коррекция избыточной массы тела и разработка индивидуальных планов занятий корригирующей гимнастикой.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>Составление планов-конспектов для самостоятельных занятий спортивной подготовкой. Способы учёта индивидуальных особенностей при составлении планов самостоятельных тренировочных занятий.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Физическое совершенствование.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i/>
          <w:color w:val="000000"/>
          <w:sz w:val="24"/>
          <w:szCs w:val="24"/>
        </w:rPr>
        <w:t>Физкультурно-оздоровительная деятельность.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>Профилактика перенапряжения систем организма средствами оздоровительной физической культуры: упражнения мышечной релаксации и регулирования вегетативной нервной системы, профилактики общего утомления и остроты зрения.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Спортивно-оздоровительная деятельность.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>Модуль «Гимнастика».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Акробатическая комбинация из ранее освоенных упражнений силовой направленности, с увеличивающимся числом технических элементов в стойках, упорах, кувырках, прыжках (юноши).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>Гимнастическая комбинация на гимнастическом бревне из ранее освоенных упражнений с увеличивающимся числом технических элементов в прыжках, поворотах и передвижениях (девушки). Гимнастическая комбинация на перекладине с включением ранее освоенных упражнений в упорах и висах (юноши). Гимнастическая комбинация на параллельных брусьях с включением упражнений в упоре на руках, кувырка вперёд и соскока (юноши). Вольные упражнения на базе ранее разученных акробатических упражнений и упражнений ритмической гимнастики (девушки).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>Модуль «Лёгкая атлетика».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>Кроссовый бег, прыжок в длину с разбега способом «прогнувшись».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Правила проведения соревнований по сдаче норм комплекса ГТО. Самостоятельная подготовка к выполнению нормативных требований комплекса ГТО в беговых (бег на короткие и средние дистанции) и технических (прыжки и метание спортивного снаряда) дисциплинах лёгкой атлетики.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>Модуль «Зимние виды спорта».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Передвижение на лыжах одновременным </w:t>
      </w:r>
      <w:proofErr w:type="spellStart"/>
      <w:r w:rsidRPr="00D877B9">
        <w:rPr>
          <w:rFonts w:ascii="Times New Roman" w:hAnsi="Times New Roman" w:cs="Times New Roman"/>
          <w:color w:val="000000"/>
          <w:sz w:val="24"/>
          <w:szCs w:val="24"/>
        </w:rPr>
        <w:t>бесшажным</w:t>
      </w:r>
      <w:proofErr w:type="spellEnd"/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 ходом, преодоление естественных препятствий на лыжах широким шагом, перешагиванием, </w:t>
      </w:r>
      <w:proofErr w:type="spellStart"/>
      <w:r w:rsidRPr="00D877B9">
        <w:rPr>
          <w:rFonts w:ascii="Times New Roman" w:hAnsi="Times New Roman" w:cs="Times New Roman"/>
          <w:color w:val="000000"/>
          <w:sz w:val="24"/>
          <w:szCs w:val="24"/>
        </w:rPr>
        <w:t>перелазанием</w:t>
      </w:r>
      <w:proofErr w:type="spellEnd"/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, торможение боковым скольжением при спуске на лыжах с пологого склона, переход с попеременного </w:t>
      </w:r>
      <w:proofErr w:type="spellStart"/>
      <w:r w:rsidRPr="00D877B9">
        <w:rPr>
          <w:rFonts w:ascii="Times New Roman" w:hAnsi="Times New Roman" w:cs="Times New Roman"/>
          <w:color w:val="000000"/>
          <w:sz w:val="24"/>
          <w:szCs w:val="24"/>
        </w:rPr>
        <w:t>двухшажного</w:t>
      </w:r>
      <w:proofErr w:type="spellEnd"/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 хода на одновременный </w:t>
      </w:r>
      <w:proofErr w:type="spellStart"/>
      <w:r w:rsidRPr="00D877B9">
        <w:rPr>
          <w:rFonts w:ascii="Times New Roman" w:hAnsi="Times New Roman" w:cs="Times New Roman"/>
          <w:color w:val="000000"/>
          <w:sz w:val="24"/>
          <w:szCs w:val="24"/>
        </w:rPr>
        <w:t>бесшажный</w:t>
      </w:r>
      <w:proofErr w:type="spellEnd"/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 ход и обратно, ранее разученные упражнения лыжной подготовки в передвижениях на лыжах, при спусках, подъёмах, торможении.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>Модуль «Плавание».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Старт прыжком с тумбочки при плавании кролем на груди, старт из воды толчком от стенки бассейна при плавании кролем на спине. Повороты при плавании кролем на груди и на спине. </w:t>
      </w:r>
      <w:proofErr w:type="spellStart"/>
      <w:r w:rsidRPr="00D877B9">
        <w:rPr>
          <w:rFonts w:ascii="Times New Roman" w:hAnsi="Times New Roman" w:cs="Times New Roman"/>
          <w:color w:val="000000"/>
          <w:sz w:val="24"/>
          <w:szCs w:val="24"/>
        </w:rPr>
        <w:t>Проплывание</w:t>
      </w:r>
      <w:proofErr w:type="spellEnd"/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 учебных дистанций кролем на груди и на спине.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Модуль «Спортивные игры».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>Баскетбол. Повороты туловища в правую и левую стороны с удержанием мяча двумя руками, передача мяча одной рукой от плеча и снизу, бросок мяча двумя и одной рукой в прыжке. Игровая деятельность по правилам с использованием ранее разученных технических приёмов.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>Волейбол. Прямой нападающий удар, индивидуальное блокирование мяча в прыжке с места, тактические действия в защите и нападении. Игровая деятельность по правилам с использованием ранее разученных технических приёмов.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Футбол. Удар по мячу с разбега внутренней частью подъёма стопы, остановка мяча внутренней стороной стопы. Правила игры в мини-футбол, технические и тактические действия. Игровая деятельность по правилам мини-футбола с использованием ранее разученных технических приёмов (девушки). Игровая деятельность по правилам классического футбола с использованием ранее разученных технических приёмов (юноши).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>Модуль «Спорт».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2833F6" w:rsidRPr="00D877B9" w:rsidRDefault="002833F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7" w:name="_Toc137567701"/>
      <w:bookmarkEnd w:id="7"/>
    </w:p>
    <w:p w:rsidR="002833F6" w:rsidRPr="00D877B9" w:rsidRDefault="002833F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2833F6" w:rsidRPr="00D877B9" w:rsidRDefault="002833F6">
      <w:pPr>
        <w:rPr>
          <w:rFonts w:ascii="Times New Roman" w:hAnsi="Times New Roman" w:cs="Times New Roman"/>
          <w:sz w:val="24"/>
          <w:szCs w:val="24"/>
        </w:rPr>
        <w:sectPr w:rsidR="002833F6" w:rsidRPr="00D877B9">
          <w:pgSz w:w="11906" w:h="16383"/>
          <w:pgMar w:top="1134" w:right="850" w:bottom="1134" w:left="1701" w:header="720" w:footer="720" w:gutter="0"/>
          <w:cols w:space="720"/>
        </w:sectPr>
      </w:pPr>
    </w:p>
    <w:p w:rsidR="002833F6" w:rsidRPr="00D877B9" w:rsidRDefault="00BF7D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8" w:name="_Toc137548640"/>
      <w:bookmarkStart w:id="9" w:name="block-54542467"/>
      <w:bookmarkEnd w:id="4"/>
      <w:bookmarkEnd w:id="8"/>
      <w:r w:rsidRPr="00D877B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ПЛАНИРУЕМЫЕ РЕЗУЛЬТАТЫ ОСВОЕНИЯ ПРОГРАММЫ ПО ФИЗИЧЕСКОЙ КУЛЬТУРЕ НА УРОВНЕ ОСНОВНОГО ОБЩЕГО ОБРАЗОВАНИЯ</w:t>
      </w:r>
    </w:p>
    <w:p w:rsidR="002833F6" w:rsidRPr="00D877B9" w:rsidRDefault="002833F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0" w:name="_Toc137548641"/>
      <w:bookmarkEnd w:id="10"/>
    </w:p>
    <w:p w:rsidR="002833F6" w:rsidRPr="00D877B9" w:rsidRDefault="00BF7D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физической культуры на уровне основного общего образования у обучающегося будут сформированы следующие </w:t>
      </w:r>
      <w:r w:rsidRPr="00D877B9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результаты: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физических нагрузок;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2833F6" w:rsidRPr="00D877B9" w:rsidRDefault="002833F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1" w:name="_Toc137567704"/>
      <w:bookmarkEnd w:id="11"/>
    </w:p>
    <w:p w:rsidR="002833F6" w:rsidRPr="00D877B9" w:rsidRDefault="002833F6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2833F6" w:rsidRPr="00D877B9" w:rsidRDefault="00BF7DC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Toc134720971"/>
      <w:bookmarkEnd w:id="12"/>
      <w:r w:rsidRPr="00D877B9">
        <w:rPr>
          <w:rFonts w:ascii="Times New Roman" w:hAnsi="Times New Roman" w:cs="Times New Roman"/>
          <w:color w:val="000000"/>
          <w:sz w:val="24"/>
          <w:szCs w:val="24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D877B9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 познавательные учебные действия</w:t>
      </w:r>
      <w:r w:rsidRPr="00D877B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руководствоваться требованиями техники безопасности во время передвижения по маршруту и организации бивуака;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D877B9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 коммуникативные учебные действия</w:t>
      </w:r>
      <w:r w:rsidRPr="00D877B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D877B9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 регулятивные учебные действия</w:t>
      </w:r>
      <w:r w:rsidRPr="00D877B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2833F6" w:rsidRPr="00D877B9" w:rsidRDefault="002833F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3" w:name="_Toc137567705"/>
      <w:bookmarkEnd w:id="13"/>
    </w:p>
    <w:p w:rsidR="002833F6" w:rsidRPr="00D877B9" w:rsidRDefault="002833F6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2833F6" w:rsidRPr="00D877B9" w:rsidRDefault="00BF7DC4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2833F6" w:rsidRPr="00D877B9" w:rsidRDefault="002833F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833F6" w:rsidRPr="00D877B9" w:rsidRDefault="00BF7D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 w:rsidRPr="00D877B9">
        <w:rPr>
          <w:rFonts w:ascii="Times New Roman" w:hAnsi="Times New Roman" w:cs="Times New Roman"/>
          <w:b/>
          <w:i/>
          <w:color w:val="000000"/>
          <w:sz w:val="24"/>
          <w:szCs w:val="24"/>
        </w:rPr>
        <w:t>в 8 классе</w:t>
      </w: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обучающийся научится: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проводить анализ основных направлений развития физической культуры в Российской Федерации, характеризовать содержание основных форм их организации;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анализировать понятие «всестороннее и гармоничное физическое развитие», раскрывать критерии и приводить примеры, устанавливать связь с наследственными факторами и занятиями физической культурой и спортом;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проводить занятия оздоровительной гимнастикой по коррекции индивидуальной формы осанки и избыточной массы тела;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составлять планы занятия спортивной тренировкой, определять их целевое содержание в соответствии с индивидуальными показателями развития основных физических качеств;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(девушки);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выполнять комбинацию на параллельных брусьях с включением упражнений в упоре на руках, кувырка вперёд и соскока, наблюдать их выполнение другими обучающимися и сравнивать с заданным образцом, анализировать ошибки и причины их появления, находить способы устранения (юноши);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выполнять прыжок в длину с разбега способом «прогнувшись», наблюдать и анализировать технические особенности в выполнении другими обучающимися, выявлять ошибки и предлагать способы устранения;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технике;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выполнять передвижение на лыжах одновременным </w:t>
      </w:r>
      <w:proofErr w:type="spellStart"/>
      <w:r w:rsidRPr="00D877B9">
        <w:rPr>
          <w:rFonts w:ascii="Times New Roman" w:hAnsi="Times New Roman" w:cs="Times New Roman"/>
          <w:color w:val="000000"/>
          <w:sz w:val="24"/>
          <w:szCs w:val="24"/>
        </w:rPr>
        <w:t>бесшажным</w:t>
      </w:r>
      <w:proofErr w:type="spellEnd"/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 ходом, переход с попеременного </w:t>
      </w:r>
      <w:proofErr w:type="spellStart"/>
      <w:r w:rsidRPr="00D877B9">
        <w:rPr>
          <w:rFonts w:ascii="Times New Roman" w:hAnsi="Times New Roman" w:cs="Times New Roman"/>
          <w:color w:val="000000"/>
          <w:sz w:val="24"/>
          <w:szCs w:val="24"/>
        </w:rPr>
        <w:t>двухшажного</w:t>
      </w:r>
      <w:proofErr w:type="spellEnd"/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 хода на одновременный </w:t>
      </w:r>
      <w:proofErr w:type="spellStart"/>
      <w:r w:rsidRPr="00D877B9">
        <w:rPr>
          <w:rFonts w:ascii="Times New Roman" w:hAnsi="Times New Roman" w:cs="Times New Roman"/>
          <w:color w:val="000000"/>
          <w:sz w:val="24"/>
          <w:szCs w:val="24"/>
        </w:rPr>
        <w:t>бесшажный</w:t>
      </w:r>
      <w:proofErr w:type="spellEnd"/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 ход, преодоление естественных препятствий на лыжах широким шагом, перешагиванием, </w:t>
      </w:r>
      <w:proofErr w:type="spellStart"/>
      <w:r w:rsidRPr="00D877B9">
        <w:rPr>
          <w:rFonts w:ascii="Times New Roman" w:hAnsi="Times New Roman" w:cs="Times New Roman"/>
          <w:color w:val="000000"/>
          <w:sz w:val="24"/>
          <w:szCs w:val="24"/>
        </w:rPr>
        <w:t>перелазанием</w:t>
      </w:r>
      <w:proofErr w:type="spellEnd"/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 (для бесснежных районов – имитация передвижения);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>соблюдать правила безопасности в бассейне при выполнении плавательных упражнений;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>выполнять прыжки в воду со стартовой тумбы;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>выполнять технические элементы плавания кролем на груди в согласовании с дыханием;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демонстрировать и использовать технические действия спортивных игр: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баскетбол (передача мяча одной рукой снизу и от плеча, бросок в корзину двумя и одной рукой в прыжке, тактические действия в защите и нападении, использование разученных технических и тактических действий в условиях игровой деятельности);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волейбол (прямой нападающий удар и индивидуальное блокирование мяча в прыжке с места, тактические действия в защите и нападении, использование разученных технических и тактических действий в условиях игровой деятельности);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>футбол (удары по неподвижному, катящемуся и летящему мячу с разбега внутренней и внешней частью подъёма стопы, тактические действия игроков в нападении и защите, использование разученных технических и тактических действий в условиях игровой деятельности).</w:t>
      </w:r>
    </w:p>
    <w:p w:rsidR="002833F6" w:rsidRPr="00D877B9" w:rsidRDefault="002833F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833F6" w:rsidRPr="00D877B9" w:rsidRDefault="002833F6">
      <w:pPr>
        <w:rPr>
          <w:rFonts w:ascii="Times New Roman" w:hAnsi="Times New Roman" w:cs="Times New Roman"/>
          <w:sz w:val="24"/>
          <w:szCs w:val="24"/>
        </w:rPr>
        <w:sectPr w:rsidR="002833F6" w:rsidRPr="00D877B9">
          <w:pgSz w:w="11906" w:h="16383"/>
          <w:pgMar w:top="1134" w:right="850" w:bottom="1134" w:left="1701" w:header="720" w:footer="720" w:gutter="0"/>
          <w:cols w:space="720"/>
        </w:sectPr>
      </w:pPr>
    </w:p>
    <w:p w:rsidR="002833F6" w:rsidRPr="00D877B9" w:rsidRDefault="002833F6">
      <w:pPr>
        <w:rPr>
          <w:rFonts w:ascii="Times New Roman" w:hAnsi="Times New Roman" w:cs="Times New Roman"/>
          <w:sz w:val="24"/>
          <w:szCs w:val="24"/>
        </w:rPr>
        <w:sectPr w:rsidR="002833F6" w:rsidRPr="00D877B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4" w:name="block-54542462"/>
      <w:bookmarkEnd w:id="9"/>
    </w:p>
    <w:p w:rsidR="00967F9B" w:rsidRDefault="00967F9B" w:rsidP="00967F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2833F6" w:rsidRDefault="00BF7DC4" w:rsidP="00967F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87"/>
        <w:gridCol w:w="1562"/>
        <w:gridCol w:w="1841"/>
        <w:gridCol w:w="1910"/>
        <w:gridCol w:w="3020"/>
      </w:tblGrid>
      <w:tr w:rsidR="002833F6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33F6" w:rsidRDefault="002833F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833F6" w:rsidRDefault="002833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833F6" w:rsidRDefault="002833F6">
            <w:pPr>
              <w:spacing w:after="0"/>
              <w:ind w:left="135"/>
            </w:pPr>
          </w:p>
        </w:tc>
      </w:tr>
      <w:tr w:rsidR="002833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3F6" w:rsidRDefault="002833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3F6" w:rsidRDefault="002833F6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33F6" w:rsidRDefault="002833F6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33F6" w:rsidRDefault="002833F6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33F6" w:rsidRDefault="002833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3F6" w:rsidRDefault="002833F6"/>
        </w:tc>
      </w:tr>
      <w:tr w:rsidR="002833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2833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33F6" w:rsidRDefault="0026129D">
            <w:pPr>
              <w:spacing w:after="0"/>
              <w:ind w:left="135"/>
            </w:pPr>
            <w:hyperlink r:id="rId5">
              <w:r w:rsidR="00BF7DC4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2833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3F6" w:rsidRDefault="002833F6"/>
        </w:tc>
      </w:tr>
      <w:tr w:rsidR="002833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2833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33F6" w:rsidRDefault="0026129D">
            <w:pPr>
              <w:spacing w:after="0"/>
              <w:ind w:left="135"/>
            </w:pPr>
            <w:hyperlink r:id="rId6">
              <w:r w:rsidR="00BF7DC4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2833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3F6" w:rsidRDefault="002833F6"/>
        </w:tc>
      </w:tr>
      <w:tr w:rsidR="002833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2833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2833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33F6" w:rsidRDefault="0026129D">
            <w:pPr>
              <w:spacing w:after="0"/>
              <w:ind w:left="135"/>
            </w:pPr>
            <w:hyperlink r:id="rId7">
              <w:r w:rsidR="00BF7DC4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2833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3F6" w:rsidRDefault="002833F6"/>
        </w:tc>
      </w:tr>
      <w:tr w:rsidR="002833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2833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33F6" w:rsidRDefault="0026129D">
            <w:pPr>
              <w:spacing w:after="0"/>
              <w:ind w:left="135"/>
            </w:pPr>
            <w:hyperlink r:id="rId8">
              <w:r w:rsidR="00BF7DC4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2833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33F6" w:rsidRDefault="0026129D">
            <w:pPr>
              <w:spacing w:after="0"/>
              <w:ind w:left="135"/>
            </w:pPr>
            <w:hyperlink r:id="rId9">
              <w:r w:rsidR="00BF7DC4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2833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33F6" w:rsidRDefault="0026129D">
            <w:pPr>
              <w:spacing w:after="0"/>
              <w:ind w:left="135"/>
            </w:pPr>
            <w:hyperlink r:id="rId10">
              <w:r w:rsidR="00BF7DC4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2833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(модуль "Плавание")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33F6" w:rsidRDefault="0026129D">
            <w:pPr>
              <w:spacing w:after="0"/>
              <w:ind w:left="135"/>
            </w:pPr>
            <w:hyperlink r:id="rId11">
              <w:r w:rsidR="00BF7DC4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2833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3F6" w:rsidRDefault="00595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  <w:r w:rsidR="00BF7D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33F6" w:rsidRDefault="00595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  <w:r w:rsidR="00BF7D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33F6" w:rsidRDefault="0026129D">
            <w:pPr>
              <w:spacing w:after="0"/>
              <w:ind w:left="135"/>
            </w:pPr>
            <w:hyperlink r:id="rId12">
              <w:r w:rsidR="00BF7DC4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2833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33F6" w:rsidRDefault="0026129D">
            <w:pPr>
              <w:spacing w:after="0"/>
              <w:ind w:left="135"/>
            </w:pPr>
            <w:hyperlink r:id="rId13">
              <w:r w:rsidR="00BF7DC4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2833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3F6" w:rsidRDefault="00595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  <w:r w:rsidR="00BF7D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33F6" w:rsidRDefault="00595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BF7D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33F6" w:rsidRDefault="0026129D">
            <w:pPr>
              <w:spacing w:after="0"/>
              <w:ind w:left="135"/>
            </w:pPr>
            <w:hyperlink r:id="rId14">
              <w:r w:rsidR="00BF7DC4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2833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"Спорт"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33F6" w:rsidRDefault="0026129D">
            <w:pPr>
              <w:spacing w:after="0"/>
              <w:ind w:left="135"/>
            </w:pPr>
            <w:hyperlink r:id="rId15">
              <w:r w:rsidR="00BF7DC4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2833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3F6" w:rsidRDefault="002833F6"/>
        </w:tc>
      </w:tr>
      <w:tr w:rsidR="002833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33F6" w:rsidRDefault="00595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</w:t>
            </w:r>
            <w:r w:rsidR="00BF7D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33F6" w:rsidRDefault="00BF7D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33F6" w:rsidRDefault="005959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</w:t>
            </w:r>
            <w:r w:rsidR="00BF7D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33F6" w:rsidRDefault="002833F6"/>
        </w:tc>
      </w:tr>
    </w:tbl>
    <w:p w:rsidR="002833F6" w:rsidRDefault="002833F6">
      <w:pPr>
        <w:sectPr w:rsidR="002833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33F6" w:rsidRDefault="002833F6">
      <w:pPr>
        <w:sectPr w:rsidR="002833F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5" w:name="block-54542463"/>
      <w:bookmarkEnd w:id="14"/>
    </w:p>
    <w:p w:rsidR="002833F6" w:rsidRDefault="00967F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</w:t>
      </w:r>
      <w:proofErr w:type="gramStart"/>
      <w:r>
        <w:rPr>
          <w:rFonts w:ascii="Times New Roman" w:hAnsi="Times New Roman"/>
          <w:b/>
          <w:color w:val="000000"/>
          <w:sz w:val="28"/>
        </w:rPr>
        <w:t xml:space="preserve">ПЛАНИРОВАНИЕ </w:t>
      </w:r>
      <w:r w:rsidR="00BF7DC4">
        <w:rPr>
          <w:rFonts w:ascii="Times New Roman" w:hAnsi="Times New Roman"/>
          <w:b/>
          <w:color w:val="000000"/>
          <w:sz w:val="28"/>
        </w:rPr>
        <w:t xml:space="preserve"> 8</w:t>
      </w:r>
      <w:proofErr w:type="gramEnd"/>
      <w:r w:rsidR="00BF7DC4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5168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288"/>
        <w:gridCol w:w="1094"/>
        <w:gridCol w:w="1841"/>
        <w:gridCol w:w="1910"/>
        <w:gridCol w:w="1423"/>
        <w:gridCol w:w="1068"/>
        <w:gridCol w:w="2551"/>
      </w:tblGrid>
      <w:tr w:rsidR="0016334C" w:rsidTr="0016334C">
        <w:trPr>
          <w:trHeight w:val="144"/>
          <w:tblCellSpacing w:w="20" w:type="nil"/>
        </w:trPr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334C" w:rsidRDefault="0016334C">
            <w:pPr>
              <w:spacing w:after="0"/>
              <w:ind w:left="135"/>
            </w:pPr>
          </w:p>
        </w:tc>
        <w:tc>
          <w:tcPr>
            <w:tcW w:w="4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6334C" w:rsidRDefault="0016334C">
            <w:pPr>
              <w:spacing w:after="0"/>
              <w:ind w:left="135"/>
            </w:pPr>
          </w:p>
        </w:tc>
        <w:tc>
          <w:tcPr>
            <w:tcW w:w="4845" w:type="dxa"/>
            <w:gridSpan w:val="3"/>
            <w:tcMar>
              <w:top w:w="50" w:type="dxa"/>
              <w:left w:w="100" w:type="dxa"/>
            </w:tcMar>
            <w:vAlign w:val="center"/>
          </w:tcPr>
          <w:p w:rsidR="0016334C" w:rsidRDefault="0016334C" w:rsidP="0016334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  <w:p w:rsidR="0016334C" w:rsidRDefault="0016334C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16334C" w:rsidRDefault="0016334C">
            <w:pPr>
              <w:spacing w:after="0"/>
            </w:pPr>
          </w:p>
        </w:tc>
        <w:tc>
          <w:tcPr>
            <w:tcW w:w="2491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6334C" w:rsidRDefault="0016334C" w:rsidP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16334C" w:rsidRDefault="0016334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6334C" w:rsidRDefault="0016334C">
            <w:pPr>
              <w:spacing w:after="0"/>
              <w:ind w:left="135"/>
            </w:pPr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334C" w:rsidRDefault="0016334C"/>
        </w:tc>
        <w:tc>
          <w:tcPr>
            <w:tcW w:w="42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334C" w:rsidRDefault="0016334C"/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334C" w:rsidRDefault="0016334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334C" w:rsidRDefault="0016334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334C" w:rsidRDefault="0016334C">
            <w:pPr>
              <w:spacing w:after="0"/>
              <w:ind w:left="135"/>
            </w:pPr>
          </w:p>
        </w:tc>
        <w:tc>
          <w:tcPr>
            <w:tcW w:w="142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16334C" w:rsidRPr="0016334C" w:rsidRDefault="0016334C" w:rsidP="0016334C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34C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068" w:type="dxa"/>
            <w:tcBorders>
              <w:top w:val="nil"/>
            </w:tcBorders>
          </w:tcPr>
          <w:p w:rsidR="0016334C" w:rsidRPr="0016334C" w:rsidRDefault="001633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34C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5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334C" w:rsidRDefault="0016334C"/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 в современном обществе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303A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16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Всестороннее и гармоничное физическое развитие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17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Адаптивная и лечебная физическая культура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303A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18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проведения самостоятельных занятий при коррекции осанки и телосложения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19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планов для самостоятельных занятий с учетом индивидуальных особенностей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303A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20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профилактики утомления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21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гимнастика и гимнастика для глаз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303A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22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303A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23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303A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24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Гимнастическая комбинация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гимнастическом бревне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02.10.2025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25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</w:t>
              </w:r>
              <w:r w:rsidR="0016334C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нормативов комплекса ГТО: подтягивание из виса лежа на низкой перекладине 90см; поднимание туловища из положения лежа на спине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303A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26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перекладине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27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нормативов комплекса ГТО: подтягивание из виса на высокой перекладине – мальчики; наклон вперед из положения стоя на гимнастической скамье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303A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28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параллельных брусьях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29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Вольные упражнения на базе ритмической гимнастики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303A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30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и средние дистанции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31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нормативов комплекса ГТО: бег на 30 м и 60 м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32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303A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33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бег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1500 м или 2000 м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34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длину с разбега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303A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35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303A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36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длину с разбега способом «прогнувшись»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303A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37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38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303A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39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40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передвижения на лыжах одновременным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ходом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303A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41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передвижения на лыжах одновременным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ходом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42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передвижения на лыжах попеременным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двухшажным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ходом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303A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43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передвижения на лыжах попеременным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двухшажным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ходом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44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боковым скольжением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303A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45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преодоления естественных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препятствий на лыжах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25.12.2025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46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</w:t>
              </w:r>
              <w:r w:rsidR="0016334C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преодоления препятствий перешагиванием,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перелезанием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303A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47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с одного лыжного хода на другой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C02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48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учебной дистанции с переходом с одного лыжного хода на другой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49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лыжах 2 км или 3 км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C02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50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Старт прыжком со стартовой тумбы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51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Старт прыжком со стартовой тумбы с последующим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проплывание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дистанции способом кроль на груди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C02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52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Старт прыжком со стартовой тумбы с последующим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проплывание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дистанции способом кроль на спине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53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открытого поворота при плавании кролем на груди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C02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54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открытого поворота при плавании кролем на спине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55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Старт из воды толчком о стенку бассейна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C02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56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Проплывание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учебных дистанций с выполнением старта и поворотов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57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норматива комплекса ГТО: плавание 50 м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C02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58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</w:t>
              </w:r>
              <w:r w:rsidR="0016334C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 одной рукой от плеча и снизу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59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 одной рукой от плеча и снизу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C02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60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 одной рукой снизу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C02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61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 одной рукой снизу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595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62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мяча в корзину двумя руками в прыжке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595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63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мяча в корзину двумя руками в прыжке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595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64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мяча в корзину одной рукой в прыжке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595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65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мяча в корзину одной рукой в прыжке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595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66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595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Прямой нападающий удар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595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67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595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Индивидуальное блокирование мяча в прыжке с места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595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06.04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68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595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Индивидуальное блокирование мяча в прыжке с места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595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69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595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в защите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595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70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595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в нападении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595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71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595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595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72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595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595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73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595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Удар по мячу с разбега внутренней частью подъёма стопы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595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74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595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Остановка мяча внутренней стороной стопы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595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75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595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игры в мини-футбол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595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76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4C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по правилам классического футбола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4C5B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77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4C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по правилам классического футбола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4C5B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78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4C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выполнения спортивных нормативов 4-5 ступени. Правила ТБ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4C5B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79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4C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Фестиваль «Мы сдадим ГТО» (сдача норм ГТО с соблюдением правил и техники выполнения испытаний (тестов) 4-5 ступени)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4C5B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80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6334C" w:rsidRDefault="004C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Фестиваль «Мы сдадим ГТО» (сдача норм ГТО с соблюдением правил и техники выполнения испытаний (тестов) 4-5 ступени)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6334C" w:rsidRDefault="004C5B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068" w:type="dxa"/>
          </w:tcPr>
          <w:p w:rsidR="0016334C" w:rsidRDefault="0016334C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6334C" w:rsidRDefault="0026129D">
            <w:pPr>
              <w:spacing w:after="0"/>
              <w:ind w:left="135"/>
            </w:pPr>
            <w:hyperlink r:id="rId81">
              <w:r w:rsidR="0016334C">
                <w:rPr>
                  <w:rFonts w:ascii="Times New Roman" w:hAnsi="Times New Roman"/>
                  <w:color w:val="0000FF"/>
                  <w:u w:val="single"/>
                </w:rPr>
                <w:t>https://resh.edu.ru/subject/9/8/</w:t>
              </w:r>
            </w:hyperlink>
          </w:p>
        </w:tc>
      </w:tr>
      <w:tr w:rsidR="0016334C" w:rsidTr="0016334C">
        <w:trPr>
          <w:trHeight w:val="144"/>
          <w:tblCellSpacing w:w="20" w:type="nil"/>
        </w:trPr>
        <w:tc>
          <w:tcPr>
            <w:tcW w:w="5281" w:type="dxa"/>
            <w:gridSpan w:val="2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16334C" w:rsidRDefault="004C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34C" w:rsidRDefault="00163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34C" w:rsidRDefault="004C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</w:t>
            </w:r>
            <w:r w:rsidR="001633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042" w:type="dxa"/>
            <w:gridSpan w:val="3"/>
          </w:tcPr>
          <w:p w:rsidR="0016334C" w:rsidRDefault="0016334C"/>
        </w:tc>
      </w:tr>
    </w:tbl>
    <w:p w:rsidR="002833F6" w:rsidRDefault="002833F6">
      <w:pPr>
        <w:sectPr w:rsidR="002833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33F6" w:rsidRDefault="002833F6">
      <w:pPr>
        <w:sectPr w:rsidR="002833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33F6" w:rsidRDefault="00BF7DC4">
      <w:pPr>
        <w:spacing w:after="0"/>
        <w:ind w:left="120"/>
      </w:pPr>
      <w:bookmarkStart w:id="16" w:name="block-54542466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833F6" w:rsidRDefault="00BF7DC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833F6" w:rsidRDefault="00BF7DC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Физическая культура: 5-й класс: учебник; 13-е издание, переработанное Матвеев А.П.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Физическая культура: 6 - 7-е классы: учебник; 13-е издание, переработанное Матвеев А.П. Акционерное общество «Издательство «Просвещение»</w:t>
      </w:r>
      <w:r>
        <w:rPr>
          <w:sz w:val="28"/>
        </w:rPr>
        <w:br/>
      </w:r>
      <w:bookmarkStart w:id="17" w:name="f056fd23-2f41-4129-8da1-d467aa21439d"/>
      <w:r>
        <w:rPr>
          <w:rFonts w:ascii="Times New Roman" w:hAnsi="Times New Roman"/>
          <w:color w:val="000000"/>
          <w:sz w:val="28"/>
        </w:rPr>
        <w:t xml:space="preserve"> • Физическая культура: 8 - 9-е классы: учебник; 12-е издание, переработанное Матвеев А.П. Акционерное общество «Издательство «Просвещение»</w:t>
      </w:r>
      <w:bookmarkEnd w:id="17"/>
    </w:p>
    <w:p w:rsidR="002833F6" w:rsidRDefault="002833F6">
      <w:pPr>
        <w:spacing w:after="0" w:line="480" w:lineRule="auto"/>
        <w:ind w:left="120"/>
      </w:pPr>
    </w:p>
    <w:p w:rsidR="002833F6" w:rsidRDefault="002833F6">
      <w:pPr>
        <w:spacing w:after="0"/>
        <w:ind w:left="120"/>
      </w:pPr>
    </w:p>
    <w:p w:rsidR="002833F6" w:rsidRDefault="00BF7DC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833F6" w:rsidRDefault="00BF7DC4">
      <w:pPr>
        <w:spacing w:after="0" w:line="480" w:lineRule="auto"/>
        <w:ind w:left="120"/>
      </w:pPr>
      <w:bookmarkStart w:id="18" w:name="ce666534-2f9f-48e1-9f7c-2e635e3b9ede"/>
      <w:r>
        <w:rPr>
          <w:rFonts w:ascii="Times New Roman" w:hAnsi="Times New Roman"/>
          <w:color w:val="000000"/>
          <w:sz w:val="28"/>
        </w:rPr>
        <w:t>https://resh.edu.ru/subject/9/8/7/6/5</w:t>
      </w:r>
      <w:bookmarkEnd w:id="18"/>
    </w:p>
    <w:p w:rsidR="002833F6" w:rsidRDefault="002833F6">
      <w:pPr>
        <w:spacing w:after="0"/>
        <w:ind w:left="120"/>
      </w:pPr>
    </w:p>
    <w:p w:rsidR="002833F6" w:rsidRDefault="00BF7DC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833F6" w:rsidRDefault="00BF7DC4">
      <w:pPr>
        <w:spacing w:after="0" w:line="480" w:lineRule="auto"/>
        <w:ind w:left="120"/>
      </w:pPr>
      <w:bookmarkStart w:id="19" w:name="9a54c4b8-b2ef-4fc1-87b1-da44b5d58279"/>
      <w:r>
        <w:rPr>
          <w:rFonts w:ascii="Times New Roman" w:hAnsi="Times New Roman"/>
          <w:color w:val="000000"/>
          <w:sz w:val="28"/>
        </w:rPr>
        <w:t>Российская электронная школа</w:t>
      </w:r>
      <w:bookmarkEnd w:id="19"/>
    </w:p>
    <w:p w:rsidR="002833F6" w:rsidRDefault="002833F6">
      <w:pPr>
        <w:sectPr w:rsidR="002833F6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BF7DC4" w:rsidRDefault="00BF7DC4"/>
    <w:sectPr w:rsidR="00BF7DC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3F6"/>
    <w:rsid w:val="000512EC"/>
    <w:rsid w:val="0016334C"/>
    <w:rsid w:val="0026129D"/>
    <w:rsid w:val="002833F6"/>
    <w:rsid w:val="00303A0E"/>
    <w:rsid w:val="004C5BBC"/>
    <w:rsid w:val="005959CC"/>
    <w:rsid w:val="0069369D"/>
    <w:rsid w:val="00785531"/>
    <w:rsid w:val="00967F9B"/>
    <w:rsid w:val="00BF7DC4"/>
    <w:rsid w:val="00C028D0"/>
    <w:rsid w:val="00D877B9"/>
    <w:rsid w:val="00E529ED"/>
    <w:rsid w:val="00EA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7C326B-C9C3-4192-B202-3207878E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41">
    <w:name w:val="Сетка таблицы4"/>
    <w:basedOn w:val="a1"/>
    <w:next w:val="ac"/>
    <w:uiPriority w:val="59"/>
    <w:rsid w:val="0069369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9/8/" TargetMode="External"/><Relationship Id="rId18" Type="http://schemas.openxmlformats.org/officeDocument/2006/relationships/hyperlink" Target="https://resh.edu.ru/subject/9/8/" TargetMode="External"/><Relationship Id="rId26" Type="http://schemas.openxmlformats.org/officeDocument/2006/relationships/hyperlink" Target="https://resh.edu.ru/subject/9/8/" TargetMode="External"/><Relationship Id="rId39" Type="http://schemas.openxmlformats.org/officeDocument/2006/relationships/hyperlink" Target="https://resh.edu.ru/subject/9/8/" TargetMode="External"/><Relationship Id="rId21" Type="http://schemas.openxmlformats.org/officeDocument/2006/relationships/hyperlink" Target="https://resh.edu.ru/subject/9/8/" TargetMode="External"/><Relationship Id="rId34" Type="http://schemas.openxmlformats.org/officeDocument/2006/relationships/hyperlink" Target="https://resh.edu.ru/subject/9/8/" TargetMode="External"/><Relationship Id="rId42" Type="http://schemas.openxmlformats.org/officeDocument/2006/relationships/hyperlink" Target="https://resh.edu.ru/subject/9/8/" TargetMode="External"/><Relationship Id="rId47" Type="http://schemas.openxmlformats.org/officeDocument/2006/relationships/hyperlink" Target="https://resh.edu.ru/subject/9/8/" TargetMode="External"/><Relationship Id="rId50" Type="http://schemas.openxmlformats.org/officeDocument/2006/relationships/hyperlink" Target="https://resh.edu.ru/subject/9/8/" TargetMode="External"/><Relationship Id="rId55" Type="http://schemas.openxmlformats.org/officeDocument/2006/relationships/hyperlink" Target="https://resh.edu.ru/subject/9/8/" TargetMode="External"/><Relationship Id="rId63" Type="http://schemas.openxmlformats.org/officeDocument/2006/relationships/hyperlink" Target="https://resh.edu.ru/subject/9/8/" TargetMode="External"/><Relationship Id="rId68" Type="http://schemas.openxmlformats.org/officeDocument/2006/relationships/hyperlink" Target="https://resh.edu.ru/subject/9/8/" TargetMode="External"/><Relationship Id="rId76" Type="http://schemas.openxmlformats.org/officeDocument/2006/relationships/hyperlink" Target="https://resh.edu.ru/subject/9/8/" TargetMode="External"/><Relationship Id="rId7" Type="http://schemas.openxmlformats.org/officeDocument/2006/relationships/hyperlink" Target="https://resh.edu.ru/subject/9/8/" TargetMode="External"/><Relationship Id="rId71" Type="http://schemas.openxmlformats.org/officeDocument/2006/relationships/hyperlink" Target="https://resh.edu.ru/subject/9/8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9/8/" TargetMode="External"/><Relationship Id="rId29" Type="http://schemas.openxmlformats.org/officeDocument/2006/relationships/hyperlink" Target="https://resh.edu.ru/subject/9/8/" TargetMode="External"/><Relationship Id="rId11" Type="http://schemas.openxmlformats.org/officeDocument/2006/relationships/hyperlink" Target="https://resh.edu.ru/subject/9/8/" TargetMode="External"/><Relationship Id="rId24" Type="http://schemas.openxmlformats.org/officeDocument/2006/relationships/hyperlink" Target="https://resh.edu.ru/subject/9/8/" TargetMode="External"/><Relationship Id="rId32" Type="http://schemas.openxmlformats.org/officeDocument/2006/relationships/hyperlink" Target="https://resh.edu.ru/subject/9/8/" TargetMode="External"/><Relationship Id="rId37" Type="http://schemas.openxmlformats.org/officeDocument/2006/relationships/hyperlink" Target="https://resh.edu.ru/subject/9/8/" TargetMode="External"/><Relationship Id="rId40" Type="http://schemas.openxmlformats.org/officeDocument/2006/relationships/hyperlink" Target="https://resh.edu.ru/subject/9/8/" TargetMode="External"/><Relationship Id="rId45" Type="http://schemas.openxmlformats.org/officeDocument/2006/relationships/hyperlink" Target="https://resh.edu.ru/subject/9/8/" TargetMode="External"/><Relationship Id="rId53" Type="http://schemas.openxmlformats.org/officeDocument/2006/relationships/hyperlink" Target="https://resh.edu.ru/subject/9/8/" TargetMode="External"/><Relationship Id="rId58" Type="http://schemas.openxmlformats.org/officeDocument/2006/relationships/hyperlink" Target="https://resh.edu.ru/subject/9/8/" TargetMode="External"/><Relationship Id="rId66" Type="http://schemas.openxmlformats.org/officeDocument/2006/relationships/hyperlink" Target="https://resh.edu.ru/subject/9/8/" TargetMode="External"/><Relationship Id="rId74" Type="http://schemas.openxmlformats.org/officeDocument/2006/relationships/hyperlink" Target="https://resh.edu.ru/subject/9/8/" TargetMode="External"/><Relationship Id="rId79" Type="http://schemas.openxmlformats.org/officeDocument/2006/relationships/hyperlink" Target="https://resh.edu.ru/subject/9/8/" TargetMode="External"/><Relationship Id="rId5" Type="http://schemas.openxmlformats.org/officeDocument/2006/relationships/hyperlink" Target="https://resh.edu.ru/subject/9/8/" TargetMode="External"/><Relationship Id="rId61" Type="http://schemas.openxmlformats.org/officeDocument/2006/relationships/hyperlink" Target="https://resh.edu.ru/subject/9/8/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resh.edu.ru/subject/9/8/" TargetMode="External"/><Relationship Id="rId19" Type="http://schemas.openxmlformats.org/officeDocument/2006/relationships/hyperlink" Target="https://resh.edu.ru/subject/9/8/" TargetMode="External"/><Relationship Id="rId31" Type="http://schemas.openxmlformats.org/officeDocument/2006/relationships/hyperlink" Target="https://resh.edu.ru/subject/9/8/" TargetMode="External"/><Relationship Id="rId44" Type="http://schemas.openxmlformats.org/officeDocument/2006/relationships/hyperlink" Target="https://resh.edu.ru/subject/9/8/" TargetMode="External"/><Relationship Id="rId52" Type="http://schemas.openxmlformats.org/officeDocument/2006/relationships/hyperlink" Target="https://resh.edu.ru/subject/9/8/" TargetMode="External"/><Relationship Id="rId60" Type="http://schemas.openxmlformats.org/officeDocument/2006/relationships/hyperlink" Target="https://resh.edu.ru/subject/9/8/" TargetMode="External"/><Relationship Id="rId65" Type="http://schemas.openxmlformats.org/officeDocument/2006/relationships/hyperlink" Target="https://resh.edu.ru/subject/9/8/" TargetMode="External"/><Relationship Id="rId73" Type="http://schemas.openxmlformats.org/officeDocument/2006/relationships/hyperlink" Target="https://resh.edu.ru/subject/9/8/" TargetMode="External"/><Relationship Id="rId78" Type="http://schemas.openxmlformats.org/officeDocument/2006/relationships/hyperlink" Target="https://resh.edu.ru/subject/9/8/" TargetMode="External"/><Relationship Id="rId81" Type="http://schemas.openxmlformats.org/officeDocument/2006/relationships/hyperlink" Target="https://resh.edu.ru/subject/9/8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resh.edu.ru/subject/9/8/" TargetMode="External"/><Relationship Id="rId14" Type="http://schemas.openxmlformats.org/officeDocument/2006/relationships/hyperlink" Target="https://resh.edu.ru/subject/9/8/" TargetMode="External"/><Relationship Id="rId22" Type="http://schemas.openxmlformats.org/officeDocument/2006/relationships/hyperlink" Target="https://resh.edu.ru/subject/9/8/" TargetMode="External"/><Relationship Id="rId27" Type="http://schemas.openxmlformats.org/officeDocument/2006/relationships/hyperlink" Target="https://resh.edu.ru/subject/9/8/" TargetMode="External"/><Relationship Id="rId30" Type="http://schemas.openxmlformats.org/officeDocument/2006/relationships/hyperlink" Target="https://resh.edu.ru/subject/9/8/" TargetMode="External"/><Relationship Id="rId35" Type="http://schemas.openxmlformats.org/officeDocument/2006/relationships/hyperlink" Target="https://resh.edu.ru/subject/9/8/" TargetMode="External"/><Relationship Id="rId43" Type="http://schemas.openxmlformats.org/officeDocument/2006/relationships/hyperlink" Target="https://resh.edu.ru/subject/9/8/" TargetMode="External"/><Relationship Id="rId48" Type="http://schemas.openxmlformats.org/officeDocument/2006/relationships/hyperlink" Target="https://resh.edu.ru/subject/9/8/" TargetMode="External"/><Relationship Id="rId56" Type="http://schemas.openxmlformats.org/officeDocument/2006/relationships/hyperlink" Target="https://resh.edu.ru/subject/9/8/" TargetMode="External"/><Relationship Id="rId64" Type="http://schemas.openxmlformats.org/officeDocument/2006/relationships/hyperlink" Target="https://resh.edu.ru/subject/9/8/" TargetMode="External"/><Relationship Id="rId69" Type="http://schemas.openxmlformats.org/officeDocument/2006/relationships/hyperlink" Target="https://resh.edu.ru/subject/9/8/" TargetMode="External"/><Relationship Id="rId77" Type="http://schemas.openxmlformats.org/officeDocument/2006/relationships/hyperlink" Target="https://resh.edu.ru/subject/9/8/" TargetMode="External"/><Relationship Id="rId8" Type="http://schemas.openxmlformats.org/officeDocument/2006/relationships/hyperlink" Target="https://resh.edu.ru/subject/9/8/" TargetMode="External"/><Relationship Id="rId51" Type="http://schemas.openxmlformats.org/officeDocument/2006/relationships/hyperlink" Target="https://resh.edu.ru/subject/9/8/" TargetMode="External"/><Relationship Id="rId72" Type="http://schemas.openxmlformats.org/officeDocument/2006/relationships/hyperlink" Target="https://resh.edu.ru/subject/9/8/" TargetMode="External"/><Relationship Id="rId80" Type="http://schemas.openxmlformats.org/officeDocument/2006/relationships/hyperlink" Target="https://resh.edu.ru/subject/9/8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resh.edu.ru/subject/9/8/" TargetMode="External"/><Relationship Id="rId17" Type="http://schemas.openxmlformats.org/officeDocument/2006/relationships/hyperlink" Target="https://resh.edu.ru/subject/9/8/" TargetMode="External"/><Relationship Id="rId25" Type="http://schemas.openxmlformats.org/officeDocument/2006/relationships/hyperlink" Target="https://resh.edu.ru/subject/9/8/" TargetMode="External"/><Relationship Id="rId33" Type="http://schemas.openxmlformats.org/officeDocument/2006/relationships/hyperlink" Target="https://resh.edu.ru/subject/9/8/" TargetMode="External"/><Relationship Id="rId38" Type="http://schemas.openxmlformats.org/officeDocument/2006/relationships/hyperlink" Target="https://resh.edu.ru/subject/9/8/" TargetMode="External"/><Relationship Id="rId46" Type="http://schemas.openxmlformats.org/officeDocument/2006/relationships/hyperlink" Target="https://resh.edu.ru/subject/9/8/" TargetMode="External"/><Relationship Id="rId59" Type="http://schemas.openxmlformats.org/officeDocument/2006/relationships/hyperlink" Target="https://resh.edu.ru/subject/9/8/" TargetMode="External"/><Relationship Id="rId67" Type="http://schemas.openxmlformats.org/officeDocument/2006/relationships/hyperlink" Target="https://resh.edu.ru/subject/9/8/" TargetMode="External"/><Relationship Id="rId20" Type="http://schemas.openxmlformats.org/officeDocument/2006/relationships/hyperlink" Target="https://resh.edu.ru/subject/9/8/" TargetMode="External"/><Relationship Id="rId41" Type="http://schemas.openxmlformats.org/officeDocument/2006/relationships/hyperlink" Target="https://resh.edu.ru/subject/9/8/" TargetMode="External"/><Relationship Id="rId54" Type="http://schemas.openxmlformats.org/officeDocument/2006/relationships/hyperlink" Target="https://resh.edu.ru/subject/9/8/" TargetMode="External"/><Relationship Id="rId62" Type="http://schemas.openxmlformats.org/officeDocument/2006/relationships/hyperlink" Target="https://resh.edu.ru/subject/9/8/" TargetMode="External"/><Relationship Id="rId70" Type="http://schemas.openxmlformats.org/officeDocument/2006/relationships/hyperlink" Target="https://resh.edu.ru/subject/9/8/" TargetMode="External"/><Relationship Id="rId75" Type="http://schemas.openxmlformats.org/officeDocument/2006/relationships/hyperlink" Target="https://resh.edu.ru/subject/9/8/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sh.edu.ru/subject/9/8/" TargetMode="External"/><Relationship Id="rId15" Type="http://schemas.openxmlformats.org/officeDocument/2006/relationships/hyperlink" Target="https://resh.edu.ru/subject/9/8/" TargetMode="External"/><Relationship Id="rId23" Type="http://schemas.openxmlformats.org/officeDocument/2006/relationships/hyperlink" Target="https://resh.edu.ru/subject/9/8/" TargetMode="External"/><Relationship Id="rId28" Type="http://schemas.openxmlformats.org/officeDocument/2006/relationships/hyperlink" Target="https://resh.edu.ru/subject/9/8/" TargetMode="External"/><Relationship Id="rId36" Type="http://schemas.openxmlformats.org/officeDocument/2006/relationships/hyperlink" Target="https://resh.edu.ru/subject/9/8/" TargetMode="External"/><Relationship Id="rId49" Type="http://schemas.openxmlformats.org/officeDocument/2006/relationships/hyperlink" Target="https://resh.edu.ru/subject/9/8/" TargetMode="External"/><Relationship Id="rId57" Type="http://schemas.openxmlformats.org/officeDocument/2006/relationships/hyperlink" Target="https://resh.edu.ru/subject/9/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23</Pages>
  <Words>5427</Words>
  <Characters>30938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Людмила</cp:lastModifiedBy>
  <cp:revision>12</cp:revision>
  <dcterms:created xsi:type="dcterms:W3CDTF">2025-08-30T15:12:00Z</dcterms:created>
  <dcterms:modified xsi:type="dcterms:W3CDTF">2025-09-11T19:24:00Z</dcterms:modified>
</cp:coreProperties>
</file>