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D1" w:rsidRDefault="002A46D1" w:rsidP="00A86DA3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A46D1" w:rsidRDefault="002A46D1" w:rsidP="00C12EB9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A0600" w:rsidRDefault="00BA0600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25DF1" w:rsidRDefault="0063115E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</w:rPr>
        <w:drawing>
          <wp:inline distT="0" distB="0" distL="0" distR="0">
            <wp:extent cx="6597650" cy="9356179"/>
            <wp:effectExtent l="19050" t="0" r="0" b="0"/>
            <wp:docPr id="1" name="Рисунок 1" descr="F:\сканы 25 г\Осн функ грам 2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Осн функ грам 2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935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600" w:rsidRDefault="00BA0600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12EB9" w:rsidRPr="004A7B3D" w:rsidRDefault="00C12EB9" w:rsidP="00825D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B3D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Пояснительная записка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1.Федеральная образовательная программа начального общего образования.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3.Учебный план МБОУ Киселевской СОШ им. Н.В.Попова на 202</w:t>
      </w:r>
      <w:r w:rsidR="00CD6FD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-202</w:t>
      </w:r>
      <w:r w:rsidR="00CD6FD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</w:t>
      </w:r>
      <w:proofErr w:type="gramStart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.г</w:t>
      </w:r>
      <w:proofErr w:type="gramEnd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од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</w:t>
      </w:r>
      <w:r w:rsidR="001556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класса (авторы-составители М.В. Буряк, С.А. Шейкина). 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 программы: создание условий для развития функциональной грамотности. </w:t>
      </w:r>
    </w:p>
    <w:p w:rsidR="00825DF1" w:rsidRPr="00825DF1" w:rsidRDefault="00825DF1" w:rsidP="00825DF1">
      <w:pPr>
        <w:spacing w:line="240" w:lineRule="auto"/>
        <w:ind w:firstLine="85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«Естественно-научная грамотность».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0" w:name="_Hlk110940460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</w:t>
      </w:r>
      <w:bookmarkEnd w:id="0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Цель изучения блока «</w:t>
      </w:r>
      <w:r w:rsidRPr="00825DF1">
        <w:rPr>
          <w:rFonts w:ascii="Times New Roman" w:hAnsi="Times New Roman" w:cs="Times New Roman"/>
          <w:sz w:val="28"/>
          <w:szCs w:val="28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825DF1" w:rsidRPr="00825DF1" w:rsidRDefault="00825DF1" w:rsidP="00825DF1">
      <w:pPr>
        <w:spacing w:after="16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Цель изучения блока</w:t>
      </w:r>
      <w:r w:rsidRPr="00825DF1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 xml:space="preserve"> «</w:t>
      </w: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:rsidR="00825DF1" w:rsidRPr="00825DF1" w:rsidRDefault="00825DF1" w:rsidP="00825DF1">
      <w:pPr>
        <w:spacing w:after="16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825DF1" w:rsidRPr="00825DF1" w:rsidRDefault="00825DF1" w:rsidP="00825DF1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Формы организации занятий:</w:t>
      </w:r>
    </w:p>
    <w:p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Предметные недели;</w:t>
      </w:r>
    </w:p>
    <w:p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Библиотечные уроки;</w:t>
      </w:r>
    </w:p>
    <w:p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Деловые беседы;</w:t>
      </w:r>
    </w:p>
    <w:p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Участие в научно-исследовательских дискуссиях;</w:t>
      </w:r>
    </w:p>
    <w:p w:rsidR="00825DF1" w:rsidRPr="00825DF1" w:rsidRDefault="00825DF1" w:rsidP="00825DF1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200" w:line="240" w:lineRule="auto"/>
        <w:ind w:right="450" w:hanging="720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Практические упражнения</w:t>
      </w:r>
    </w:p>
    <w:p w:rsidR="00825DF1" w:rsidRPr="00825DF1" w:rsidRDefault="00825DF1" w:rsidP="00825DF1">
      <w:pPr>
        <w:shd w:val="clear" w:color="auto" w:fill="FFFFFF"/>
        <w:spacing w:line="240" w:lineRule="auto"/>
        <w:ind w:right="4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825DF1" w:rsidRPr="00825DF1" w:rsidRDefault="00825DF1" w:rsidP="00825DF1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Место кружка в учебном плане</w:t>
      </w:r>
    </w:p>
    <w:p w:rsidR="00825DF1" w:rsidRPr="00CD6FD5" w:rsidRDefault="00825DF1" w:rsidP="00825DF1">
      <w:pPr>
        <w:spacing w:after="200" w:line="264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</w:rPr>
        <w:t>Рабочая программа кружка</w:t>
      </w:r>
      <w:r w:rsidRPr="00825DF1">
        <w:rPr>
          <w:rFonts w:ascii="Times New Roman" w:hAnsi="Times New Roman" w:cs="Times New Roman"/>
          <w:sz w:val="28"/>
          <w:szCs w:val="28"/>
        </w:rPr>
        <w:t xml:space="preserve"> рассчитана на </w:t>
      </w:r>
      <w:r w:rsidRPr="00CD6FD5">
        <w:rPr>
          <w:rFonts w:ascii="Times New Roman" w:hAnsi="Times New Roman" w:cs="Times New Roman"/>
          <w:color w:val="auto"/>
          <w:sz w:val="28"/>
          <w:szCs w:val="28"/>
        </w:rPr>
        <w:t>34часа в год,  1 ч. в неделю.</w:t>
      </w:r>
      <w:r w:rsidRPr="00CD6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‌‌В соответствии с календарным учебным графиком МБОУ Киселев</w:t>
      </w:r>
      <w:r w:rsidR="00CD6FD5" w:rsidRPr="00CD6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ской СОШ им. Н.В. Попова на 2025-2026</w:t>
      </w:r>
      <w:r w:rsidRPr="00CD6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уч</w:t>
      </w:r>
      <w:proofErr w:type="gramStart"/>
      <w:r w:rsidRPr="00CD6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.г</w:t>
      </w:r>
      <w:proofErr w:type="gramEnd"/>
      <w:r w:rsidRPr="00CD6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од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- 33 часа.</w:t>
      </w:r>
    </w:p>
    <w:p w:rsidR="00825DF1" w:rsidRPr="00825DF1" w:rsidRDefault="00825DF1" w:rsidP="00825DF1">
      <w:pPr>
        <w:keepNext/>
        <w:keepLines/>
        <w:spacing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  <w:t>ПЛАНИРУЕМЫЕ РЕЗУЛЬТАТЫ ОСВОЕНИЯ КУРСА</w:t>
      </w:r>
    </w:p>
    <w:p w:rsidR="00825DF1" w:rsidRPr="00825DF1" w:rsidRDefault="00825DF1" w:rsidP="00825DF1">
      <w:pPr>
        <w:spacing w:line="240" w:lineRule="auto"/>
        <w:ind w:right="62"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Программа обеспечивает достижение следующих личностных, метапредметных результатов.</w:t>
      </w:r>
    </w:p>
    <w:p w:rsidR="00825DF1" w:rsidRPr="00825DF1" w:rsidRDefault="00825DF1" w:rsidP="00825DF1">
      <w:pPr>
        <w:spacing w:line="240" w:lineRule="auto"/>
        <w:ind w:right="62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b/>
          <w:i/>
          <w:color w:val="auto"/>
          <w:sz w:val="28"/>
          <w:szCs w:val="28"/>
          <w:lang w:eastAsia="en-US"/>
        </w:rPr>
        <w:t>Личностные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результаты изучения курса:</w:t>
      </w:r>
    </w:p>
    <w:p w:rsidR="00825DF1" w:rsidRPr="00825DF1" w:rsidRDefault="00825DF1" w:rsidP="00825DF1">
      <w:pPr>
        <w:spacing w:after="13" w:line="240" w:lineRule="auto"/>
        <w:ind w:right="6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825DF1" w:rsidRPr="00825DF1" w:rsidRDefault="00825DF1" w:rsidP="00825DF1">
      <w:pPr>
        <w:spacing w:after="13" w:line="240" w:lineRule="auto"/>
        <w:ind w:right="62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825DF1" w:rsidRPr="00825DF1" w:rsidRDefault="00825DF1" w:rsidP="00825DF1">
      <w:pPr>
        <w:spacing w:after="13" w:line="240" w:lineRule="auto"/>
        <w:ind w:right="6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 осознавать личную ответственность за свои поступки;</w:t>
      </w:r>
    </w:p>
    <w:p w:rsidR="00825DF1" w:rsidRPr="00825DF1" w:rsidRDefault="00825DF1" w:rsidP="00825DF1">
      <w:pPr>
        <w:spacing w:line="240" w:lineRule="auto"/>
        <w:ind w:right="6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уметь сотрудничать со взрослыми и сверстниками в различных ситуациях.</w:t>
      </w:r>
    </w:p>
    <w:p w:rsidR="00825DF1" w:rsidRPr="00825DF1" w:rsidRDefault="00825DF1" w:rsidP="00825DF1">
      <w:pPr>
        <w:spacing w:after="2"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b/>
          <w:i/>
          <w:color w:val="auto"/>
          <w:sz w:val="28"/>
          <w:szCs w:val="28"/>
          <w:lang w:eastAsia="en-US"/>
        </w:rPr>
        <w:t xml:space="preserve">Метапредметные 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результаты изучения курса:</w:t>
      </w:r>
    </w:p>
    <w:p w:rsidR="00825DF1" w:rsidRPr="00825DF1" w:rsidRDefault="00825DF1" w:rsidP="00825DF1">
      <w:pPr>
        <w:spacing w:after="2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u w:val="single" w:color="000000"/>
          <w:lang w:eastAsia="en-US"/>
        </w:rPr>
        <w:t>Познавательные:</w:t>
      </w:r>
    </w:p>
    <w:p w:rsidR="00825DF1" w:rsidRPr="00825DF1" w:rsidRDefault="00825DF1" w:rsidP="00825DF1">
      <w:pPr>
        <w:spacing w:after="2" w:line="24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осваивать способы решения проблем творческого и поискового характера: работа над проектами и исследованиями;</w:t>
      </w:r>
    </w:p>
    <w:p w:rsidR="00825DF1" w:rsidRPr="00825DF1" w:rsidRDefault="00825DF1" w:rsidP="00825DF1">
      <w:pPr>
        <w:spacing w:after="2" w:line="24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825DF1" w:rsidRPr="00825DF1" w:rsidRDefault="00825DF1" w:rsidP="00825DF1">
      <w:pPr>
        <w:spacing w:after="2" w:line="24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Calibri" w:eastAsiaTheme="minorHAnsi" w:hAnsi="Calibri"/>
          <w:color w:val="auto"/>
          <w:lang w:eastAsia="en-US"/>
        </w:rPr>
        <w:t>-</w:t>
      </w:r>
      <w:r w:rsidRPr="00825DF1">
        <w:rPr>
          <w:rFonts w:ascii="Times New Roman" w:eastAsiaTheme="minorHAnsi" w:hAnsi="Times New Roman" w:cs="Times New Roman"/>
          <w:color w:val="auto"/>
          <w:lang w:eastAsia="en-US"/>
        </w:rPr>
        <w:t xml:space="preserve"> овладевать л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огическими действиями сравнения, обобщения, 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классификации, установления аналогий и 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причинно-следственных 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связей, построений рассуждений, отнесения к известным понятиям;</w:t>
      </w:r>
    </w:p>
    <w:p w:rsidR="00825DF1" w:rsidRPr="00825DF1" w:rsidRDefault="00825DF1" w:rsidP="00825DF1">
      <w:pPr>
        <w:spacing w:line="240" w:lineRule="auto"/>
        <w:ind w:right="12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использовать знаково-символические средства, в том числе моделирование;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ориентироваться в своей системе знаний: отличать новое от уже известного;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lastRenderedPageBreak/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делать предварительный отбор источников информации: ориентироваться в потоке информации;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перерабатывать полученную информацию: сравнивать и группировать объекты;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преобразовывать информацию из одной формы в другую.</w:t>
      </w:r>
    </w:p>
    <w:p w:rsidR="00825DF1" w:rsidRPr="00825DF1" w:rsidRDefault="00825DF1" w:rsidP="00825DF1">
      <w:pPr>
        <w:spacing w:line="240" w:lineRule="auto"/>
        <w:ind w:left="38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u w:val="single" w:color="000000"/>
          <w:lang w:eastAsia="en-US"/>
        </w:rPr>
        <w:t>Регулятивные: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проявлять познавательную и творческую инициативу;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принимать и сохранять учебную цель и задачу, планировать ее реализацию;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контролировать и оценивать свои действия, вносить соответствующие коррективы в их выполнение;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уметь отличать правильно выполненное задание от неверного;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u w:val="single" w:color="000000"/>
          <w:lang w:eastAsia="en-US"/>
        </w:rPr>
        <w:t>Коммуникативные: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слушать и понимать речь других;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совместно договариваться о правилах работы в группе;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учиться выполнять различные роли в группе (лидера, исполнителя, критика).</w:t>
      </w:r>
    </w:p>
    <w:p w:rsidR="00825DF1" w:rsidRPr="00825DF1" w:rsidRDefault="00825DF1" w:rsidP="00825DF1">
      <w:pPr>
        <w:spacing w:before="240" w:line="240" w:lineRule="auto"/>
        <w:ind w:right="12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«Читательская грамотность»</w:t>
      </w:r>
      <w:r w:rsidRPr="00825DF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:</w:t>
      </w:r>
    </w:p>
    <w:p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умение находить необходимую информацию в прочитанных текстах;</w:t>
      </w:r>
    </w:p>
    <w:p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умение задавать вопросы по содержанию прочитанных текстов;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>-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825DF1">
        <w:rPr>
          <w:rFonts w:ascii="Times New Roman" w:eastAsiaTheme="minorHAnsi" w:hAnsi="Times New Roman" w:cs="Times New Roman"/>
          <w:b/>
          <w:i/>
          <w:iCs/>
          <w:noProof/>
          <w:color w:val="auto"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«Естественно-научная грамотность»</w:t>
      </w:r>
      <w:r w:rsidRPr="00825DF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:</w:t>
      </w:r>
    </w:p>
    <w:p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понимать основные; особенности естествознания как формы человеческого познания.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«Математическая грамотность»: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формулировать, применять и интерпретировать математику в разнообразных контекстах;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проводить математические рассуждения;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825DF1" w:rsidRPr="00825DF1" w:rsidRDefault="00825DF1" w:rsidP="00825DF1">
      <w:pPr>
        <w:spacing w:line="240" w:lineRule="auto"/>
        <w:ind w:firstLine="19"/>
        <w:jc w:val="both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</w:pPr>
      <w:bookmarkStart w:id="1" w:name="_Hlk110941279"/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 xml:space="preserve">             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«Финансовая грамотность»:</w:t>
      </w:r>
    </w:p>
    <w:bookmarkEnd w:id="1"/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понимание и правильное использование финансовых терминов;</w:t>
      </w:r>
    </w:p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- представление о семейных расходах и доходах; </w:t>
      </w:r>
    </w:p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умение проводить простейшие расчеты семейного бюджета; </w:t>
      </w:r>
    </w:p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представление о различных видах семейных доходов;</w:t>
      </w:r>
    </w:p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представление о различных видах семейных расходов; </w:t>
      </w:r>
    </w:p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представление о способах экономии семейного бюджета.</w:t>
      </w:r>
    </w:p>
    <w:p w:rsidR="00825DF1" w:rsidRPr="00825DF1" w:rsidRDefault="00825DF1" w:rsidP="00825DF1">
      <w:pPr>
        <w:spacing w:line="240" w:lineRule="auto"/>
        <w:ind w:firstLine="19"/>
        <w:jc w:val="both"/>
        <w:rPr>
          <w:rFonts w:asciiTheme="minorHAnsi" w:hAnsiTheme="minorHAnsi" w:cstheme="minorBidi"/>
          <w:i/>
          <w:iCs/>
          <w:sz w:val="28"/>
          <w:szCs w:val="28"/>
        </w:rPr>
      </w:pP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Theme="minorHAnsi" w:eastAsiaTheme="minorHAnsi" w:hAnsiTheme="minorHAnsi" w:cstheme="minorBidi"/>
          <w:b/>
          <w:bCs/>
          <w:i/>
          <w:iCs/>
          <w:color w:val="auto"/>
          <w:sz w:val="28"/>
          <w:szCs w:val="28"/>
          <w:lang w:eastAsia="en-US"/>
        </w:rPr>
        <w:t>«</w:t>
      </w:r>
      <w:r w:rsidRPr="00825DF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Глобальная компетентность</w:t>
      </w:r>
      <w:r w:rsidRPr="00825DF1">
        <w:rPr>
          <w:rFonts w:asciiTheme="minorHAnsi" w:hAnsiTheme="minorHAnsi" w:cstheme="minorBidi"/>
          <w:b/>
          <w:bCs/>
          <w:i/>
          <w:iCs/>
          <w:color w:val="auto"/>
          <w:sz w:val="28"/>
          <w:szCs w:val="28"/>
        </w:rPr>
        <w:t>»</w:t>
      </w:r>
      <w:r w:rsidRPr="00825DF1">
        <w:rPr>
          <w:rFonts w:asciiTheme="minorHAnsi" w:hAnsiTheme="minorHAnsi" w:cstheme="minorBidi"/>
          <w:i/>
          <w:iCs/>
          <w:sz w:val="28"/>
          <w:szCs w:val="28"/>
        </w:rPr>
        <w:t>: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 xml:space="preserve"> - способность находить, анализировать и критически оценивать сообщения СМИ;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понимать и ценить различные точки зрения и мировоззрения;</w:t>
      </w:r>
    </w:p>
    <w:p w:rsidR="00825DF1" w:rsidRPr="00825DF1" w:rsidRDefault="00825DF1" w:rsidP="00825D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«Креативное мышление»: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умение генерировать новые идеи на основе существующей информации, например, текста или изображения;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825DF1" w:rsidRPr="00825DF1" w:rsidRDefault="00825DF1" w:rsidP="00825DF1">
      <w:pPr>
        <w:shd w:val="clear" w:color="auto" w:fill="FFFFFF"/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стимулирование развития воображения и фантазии, творческую активность детей.</w:t>
      </w:r>
    </w:p>
    <w:p w:rsidR="002A46D1" w:rsidRPr="002A46D1" w:rsidRDefault="002A46D1" w:rsidP="002A46D1">
      <w:pPr>
        <w:tabs>
          <w:tab w:val="left" w:pos="1044"/>
        </w:tabs>
        <w:rPr>
          <w:sz w:val="24"/>
        </w:rPr>
        <w:sectPr w:rsidR="002A46D1" w:rsidRPr="002A46D1">
          <w:pgSz w:w="11910" w:h="16840"/>
          <w:pgMar w:top="480" w:right="540" w:bottom="280" w:left="980" w:header="720" w:footer="720" w:gutter="0"/>
          <w:cols w:space="720"/>
        </w:sectPr>
      </w:pPr>
    </w:p>
    <w:p w:rsidR="00825DF1" w:rsidRPr="00825DF1" w:rsidRDefault="00825DF1" w:rsidP="00825DF1">
      <w:pPr>
        <w:spacing w:before="240" w:after="200" w:line="240" w:lineRule="auto"/>
        <w:ind w:right="52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Содержание программы 2 класс (3</w:t>
      </w:r>
      <w:r w:rsidR="00CD6FD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3</w:t>
      </w:r>
      <w:r w:rsidRPr="00825DF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ч)</w:t>
      </w:r>
    </w:p>
    <w:tbl>
      <w:tblPr>
        <w:tblStyle w:val="11"/>
        <w:tblW w:w="10910" w:type="dxa"/>
        <w:tblInd w:w="-702" w:type="dxa"/>
        <w:tblLayout w:type="fixed"/>
        <w:tblLook w:val="04A0"/>
      </w:tblPr>
      <w:tblGrid>
        <w:gridCol w:w="562"/>
        <w:gridCol w:w="2410"/>
        <w:gridCol w:w="992"/>
        <w:gridCol w:w="3929"/>
        <w:gridCol w:w="3017"/>
      </w:tblGrid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527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Раздел 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27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527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Формы внеурочной деятельности</w:t>
            </w: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Читательская грамотность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Михаил Пришвин. Беличья память. 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И. Соколов-Микитов. В берлоге.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Лев Толстой. Зайцы. 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Николай Сладков. Веселая игра. 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Обыкновенные кроты. 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Эдуард Шим. Тяжкий труд.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Про полевого хомяка. 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Про бобров. 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беличьи запасы.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Медвежье, потомство.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зайчат и зайчиху.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Лисьи забавы.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крота.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ежа.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полевого хомяка.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Бобры строители.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Креативное мышление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История со словом «фотоальбом».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Рассказы по картинкам.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Беличьи деньги.</w:t>
            </w:r>
          </w:p>
          <w:p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Поврежденные и фальшивые деньги. 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Банковская карта.</w:t>
            </w:r>
          </w:p>
          <w:p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Безопасность денег на банковской карте.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кредиты.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вклады.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Ловушки для денег.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белочку и погоду.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Лесные сладкоежки.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зайчишку и овощи.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Лисьи норы.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Корень часть растения.</w:t>
            </w:r>
          </w:p>
          <w:p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Занимательные особенности яблока.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хомяка и его запасы.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Глобальная компетентность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Комплексное задание «Футбол и дружба»</w:t>
            </w:r>
          </w:p>
          <w:p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Комплексное задание «Случай в гостях»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  <w:r w:rsidR="00CD6FD5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825DF1" w:rsidRPr="00825DF1" w:rsidRDefault="00825DF1" w:rsidP="00825DF1">
      <w:pPr>
        <w:tabs>
          <w:tab w:val="left" w:pos="6240"/>
        </w:tabs>
        <w:spacing w:line="240" w:lineRule="auto"/>
        <w:ind w:left="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</w:p>
    <w:p w:rsidR="00C12EB9" w:rsidRDefault="00C12EB9" w:rsidP="00C12EB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EB9" w:rsidRPr="00AA7CC3" w:rsidRDefault="00C12EB9" w:rsidP="00825DF1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A7CC3">
        <w:rPr>
          <w:rFonts w:ascii="Times New Roman" w:hAnsi="Times New Roman" w:cs="Times New Roman"/>
          <w:b/>
          <w:sz w:val="24"/>
          <w:szCs w:val="24"/>
          <w:lang w:eastAsia="en-US"/>
        </w:rPr>
        <w:t>Календарно-тематическое планирование</w:t>
      </w:r>
    </w:p>
    <w:p w:rsidR="00C12EB9" w:rsidRDefault="00C12EB9" w:rsidP="00C12EB9">
      <w:pPr>
        <w:shd w:val="clear" w:color="auto" w:fill="FFFFFF"/>
        <w:spacing w:line="240" w:lineRule="auto"/>
        <w:rPr>
          <w:rFonts w:ascii="YS Text" w:hAnsi="YS Text" w:cs="Times New Roman"/>
          <w:sz w:val="23"/>
          <w:szCs w:val="23"/>
        </w:rPr>
      </w:pPr>
    </w:p>
    <w:tbl>
      <w:tblPr>
        <w:tblStyle w:val="a3"/>
        <w:tblW w:w="10490" w:type="dxa"/>
        <w:tblInd w:w="-1026" w:type="dxa"/>
        <w:tblLayout w:type="fixed"/>
        <w:tblLook w:val="04A0"/>
      </w:tblPr>
      <w:tblGrid>
        <w:gridCol w:w="567"/>
        <w:gridCol w:w="2095"/>
        <w:gridCol w:w="4001"/>
        <w:gridCol w:w="992"/>
        <w:gridCol w:w="1134"/>
        <w:gridCol w:w="1701"/>
      </w:tblGrid>
      <w:tr w:rsidR="007D6C60" w:rsidTr="007D6C60">
        <w:trPr>
          <w:trHeight w:val="375"/>
        </w:trPr>
        <w:tc>
          <w:tcPr>
            <w:tcW w:w="567" w:type="dxa"/>
            <w:vMerge w:val="restart"/>
          </w:tcPr>
          <w:p w:rsidR="007D6C60" w:rsidRPr="00004279" w:rsidRDefault="007D6C60" w:rsidP="007D6C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427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95" w:type="dxa"/>
            <w:vMerge w:val="restart"/>
          </w:tcPr>
          <w:p w:rsidR="007D6C60" w:rsidRPr="00004279" w:rsidRDefault="007D6C60" w:rsidP="007D6C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427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001" w:type="dxa"/>
            <w:vMerge w:val="restart"/>
          </w:tcPr>
          <w:p w:rsidR="007D6C60" w:rsidRPr="00004279" w:rsidRDefault="007D6C60" w:rsidP="007D6C6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Виды деятельности</w:t>
            </w:r>
          </w:p>
        </w:tc>
        <w:tc>
          <w:tcPr>
            <w:tcW w:w="992" w:type="dxa"/>
            <w:vMerge w:val="restart"/>
          </w:tcPr>
          <w:p w:rsidR="007D6C60" w:rsidRDefault="007D6C60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Кол-во  часов</w:t>
            </w:r>
          </w:p>
        </w:tc>
        <w:tc>
          <w:tcPr>
            <w:tcW w:w="1134" w:type="dxa"/>
            <w:tcBorders>
              <w:bottom w:val="nil"/>
            </w:tcBorders>
          </w:tcPr>
          <w:p w:rsidR="007D6C60" w:rsidRDefault="007D6C60" w:rsidP="007D6C60">
            <w:pPr>
              <w:spacing w:line="240" w:lineRule="auto"/>
              <w:ind w:left="297"/>
              <w:rPr>
                <w:rFonts w:ascii="YS Text" w:hAnsi="YS Text" w:cs="Times New Roman"/>
                <w:sz w:val="23"/>
                <w:szCs w:val="23"/>
              </w:rPr>
            </w:pPr>
            <w:r w:rsidRPr="0000427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701" w:type="dxa"/>
            <w:tcBorders>
              <w:bottom w:val="nil"/>
            </w:tcBorders>
          </w:tcPr>
          <w:p w:rsidR="007D6C60" w:rsidRDefault="007D6C60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ЭОР\ЦОР</w:t>
            </w:r>
          </w:p>
        </w:tc>
      </w:tr>
      <w:tr w:rsidR="00C12EB9" w:rsidTr="007D6C60">
        <w:trPr>
          <w:trHeight w:val="450"/>
        </w:trPr>
        <w:tc>
          <w:tcPr>
            <w:tcW w:w="567" w:type="dxa"/>
            <w:vMerge/>
          </w:tcPr>
          <w:p w:rsidR="00C12EB9" w:rsidRPr="00004279" w:rsidRDefault="00C12EB9" w:rsidP="007D6C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95" w:type="dxa"/>
            <w:vMerge/>
          </w:tcPr>
          <w:p w:rsidR="00C12EB9" w:rsidRPr="00004279" w:rsidRDefault="00C12EB9" w:rsidP="007D6C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01" w:type="dxa"/>
            <w:vMerge/>
          </w:tcPr>
          <w:p w:rsidR="00C12EB9" w:rsidRPr="00004279" w:rsidRDefault="00C12EB9" w:rsidP="007D6C60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</w:tr>
      <w:tr w:rsidR="00C12EB9" w:rsidTr="007D6C60">
        <w:tc>
          <w:tcPr>
            <w:tcW w:w="567" w:type="dxa"/>
          </w:tcPr>
          <w:p w:rsidR="00C12EB9" w:rsidRPr="004A7B3D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5" w:type="dxa"/>
          </w:tcPr>
          <w:p w:rsidR="00C12EB9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Михаил Пришвин. Беличья память</w:t>
            </w:r>
          </w:p>
          <w:p w:rsidR="00C12EB9" w:rsidRPr="004A7B3D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B9" w:rsidRPr="004A7B3D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C12EB9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жанра, темы, героев произведения;</w:t>
            </w:r>
          </w:p>
          <w:p w:rsidR="00C12EB9" w:rsidRDefault="00C12EB9" w:rsidP="007D6C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значения выражений, встретившихся в тексте; озаглавливание прочитанного текста;</w:t>
            </w:r>
          </w:p>
          <w:p w:rsidR="00C12EB9" w:rsidRDefault="00C12EB9" w:rsidP="007D6C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характеристики  героя  произведения;</w:t>
            </w:r>
          </w:p>
          <w:p w:rsidR="00C12EB9" w:rsidRDefault="00C12EB9" w:rsidP="007D6C6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сравнение научно-познавательного текста и художественного текста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сходство и различия.</w:t>
            </w:r>
          </w:p>
        </w:tc>
        <w:tc>
          <w:tcPr>
            <w:tcW w:w="992" w:type="dxa"/>
          </w:tcPr>
          <w:p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C12EB9" w:rsidRDefault="00CD6FD5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05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.09</w:t>
            </w:r>
          </w:p>
        </w:tc>
        <w:tc>
          <w:tcPr>
            <w:tcW w:w="1701" w:type="dxa"/>
          </w:tcPr>
          <w:p w:rsidR="00C12EB9" w:rsidRDefault="007656FA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hyperlink r:id="rId17" w:history="1">
              <w:r w:rsidR="00F743CE" w:rsidRPr="00CB0738">
                <w:rPr>
                  <w:rStyle w:val="a9"/>
                  <w:rFonts w:ascii="YS Text" w:hAnsi="YS Text" w:cs="Times New Roman"/>
                  <w:sz w:val="23"/>
                  <w:szCs w:val="23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беличьи запасы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Работа с таблицами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сложения и сравнения чисел в пределах 100;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графических моделей при решении задач;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 представленных данных,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построение ломаной  линии.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r>
              <w:rPr>
                <w:rFonts w:ascii="YS Text" w:hAnsi="YS Text" w:cs="Times New Roman"/>
                <w:sz w:val="23"/>
                <w:szCs w:val="23"/>
              </w:rPr>
              <w:t>12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.09</w:t>
            </w:r>
          </w:p>
        </w:tc>
        <w:tc>
          <w:tcPr>
            <w:tcW w:w="1701" w:type="dxa"/>
          </w:tcPr>
          <w:p w:rsidR="00F743CE" w:rsidRDefault="007656FA" w:rsidP="00F743CE">
            <w:hyperlink r:id="rId18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5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Объяснение значения понятий «покупка», «продажа», «сделка», «деньги»;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понимание, откуда возникло название российских денег «рубль» и «копейка»;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у монеты аверс и реверс;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логических операции: анализ, синтез и сравнение;</w:t>
            </w:r>
          </w:p>
          <w:p w:rsidR="00F743CE" w:rsidRPr="003D4D54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подготовка  небольшого сообщения на заданную тему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r>
              <w:rPr>
                <w:rFonts w:ascii="YS Text" w:hAnsi="YS Text" w:cs="Times New Roman"/>
                <w:sz w:val="23"/>
                <w:szCs w:val="23"/>
              </w:rPr>
              <w:t>19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.09</w:t>
            </w:r>
          </w:p>
        </w:tc>
        <w:tc>
          <w:tcPr>
            <w:tcW w:w="1701" w:type="dxa"/>
          </w:tcPr>
          <w:p w:rsidR="00F743CE" w:rsidRDefault="007656FA" w:rsidP="00F743CE">
            <w:hyperlink r:id="rId19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белочку и погоду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Pr="002E3867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Объяснение, что такое «погода», «хорошая и плохая погода», «облачность», «оттепель», «наст»;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таблицами наблюдений за погодой;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высказывание предположения и гипотезы о причинах наблюдаемых явлений;</w:t>
            </w:r>
          </w:p>
          <w:p w:rsidR="00F743CE" w:rsidRPr="003D4D54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r>
              <w:rPr>
                <w:rFonts w:ascii="YS Text" w:hAnsi="YS Text" w:cs="Times New Roman"/>
                <w:sz w:val="23"/>
                <w:szCs w:val="23"/>
              </w:rPr>
              <w:t>26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.09</w:t>
            </w:r>
          </w:p>
        </w:tc>
        <w:tc>
          <w:tcPr>
            <w:tcW w:w="1701" w:type="dxa"/>
          </w:tcPr>
          <w:p w:rsidR="00F743CE" w:rsidRDefault="007656FA" w:rsidP="00F743CE">
            <w:hyperlink r:id="rId20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5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И. Соколов-Микитов.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В берлоге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жанра, темы, героев произведения;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значения выражений, встретившихся в тексте;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CB37D2">
              <w:rPr>
                <w:rFonts w:ascii="Times New Roman" w:hAnsi="Times New Roman" w:cs="Times New Roman"/>
              </w:rPr>
              <w:t xml:space="preserve">обучающиеся </w:t>
            </w:r>
            <w:r>
              <w:rPr>
                <w:rFonts w:ascii="Times New Roman" w:hAnsi="Times New Roman" w:cs="Times New Roman"/>
              </w:rPr>
              <w:t xml:space="preserve"> отвечают  на вопросы по содержанию текста цитатами из него;</w:t>
            </w:r>
            <w:proofErr w:type="gramEnd"/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вопросов по содержанию текста для готовых ответов;  определение отрывка, к которому подобрана иллюстрация;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разгадывание  ребусов;</w:t>
            </w:r>
          </w:p>
          <w:p w:rsidR="00F743CE" w:rsidRPr="003D4D54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логических связей.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r>
              <w:rPr>
                <w:rFonts w:ascii="YS Text" w:hAnsi="YS Text" w:cs="Times New Roman"/>
                <w:sz w:val="23"/>
                <w:szCs w:val="23"/>
              </w:rPr>
              <w:t>03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.10</w:t>
            </w:r>
          </w:p>
        </w:tc>
        <w:tc>
          <w:tcPr>
            <w:tcW w:w="1701" w:type="dxa"/>
          </w:tcPr>
          <w:p w:rsidR="00F743CE" w:rsidRDefault="007656FA" w:rsidP="00F743CE">
            <w:hyperlink r:id="rId21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95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Потомство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Анализ данных столбчатой диаграммы, представленные в явном и неявном виде;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дополнение недостающих на диаграмме данных;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отвечают на вопросы, ответы на которые спрятаны на диаграмме;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 данных таблицы, устанавливают их истинность и ложность;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вычислений на увеличение и </w:t>
            </w:r>
            <w:r>
              <w:rPr>
                <w:rFonts w:ascii="Times New Roman" w:hAnsi="Times New Roman" w:cs="Times New Roman"/>
              </w:rPr>
              <w:lastRenderedPageBreak/>
              <w:t>уменьшение числа на несколько единиц;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решение  логических  задач  на практическое деление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периметра треугольника;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построение  связного речевого устного или письменного высказывания в соответствии с учебной задачей.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10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.10</w:t>
            </w:r>
          </w:p>
        </w:tc>
        <w:tc>
          <w:tcPr>
            <w:tcW w:w="1701" w:type="dxa"/>
          </w:tcPr>
          <w:p w:rsidR="00F743CE" w:rsidRDefault="007656FA" w:rsidP="00F743CE">
            <w:hyperlink r:id="rId22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Повреждённые и фальшивые деньги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Объяснение на доступном для второклассника уровне, что такое фальшивые и поврежденные деньги;</w:t>
            </w:r>
          </w:p>
          <w:p w:rsidR="00F743CE" w:rsidRPr="00E35CD7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</w:rPr>
              <w:t>знание  правила использования поврежденных денег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и показ средства защиты на российских банкнотах;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необходимой информации в тексте;</w:t>
            </w:r>
          </w:p>
          <w:p w:rsidR="00F743CE" w:rsidRPr="00E35CD7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 на вопросы на основе полученной информации.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r>
              <w:rPr>
                <w:rFonts w:ascii="YS Text" w:hAnsi="YS Text" w:cs="Times New Roman"/>
                <w:sz w:val="23"/>
                <w:szCs w:val="23"/>
              </w:rPr>
              <w:t>17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.10</w:t>
            </w:r>
          </w:p>
        </w:tc>
        <w:tc>
          <w:tcPr>
            <w:tcW w:w="1701" w:type="dxa"/>
          </w:tcPr>
          <w:p w:rsidR="00F743CE" w:rsidRDefault="007656FA" w:rsidP="00F743CE">
            <w:hyperlink r:id="rId23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Лесные сладкоежки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Проведение несложных опытов с мёдом;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последовательности  действий при проведении опытов;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 по результатам опытов;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свойства настоящего и поддельного, искусственного мёда;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 данных таблицы;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proofErr w:type="gramStart"/>
            <w:r>
              <w:rPr>
                <w:rFonts w:ascii="Times New Roman" w:hAnsi="Times New Roman" w:cs="Times New Roman"/>
              </w:rPr>
              <w:t>логических  рассуждений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оформление их в устной и письменной речи;</w:t>
            </w:r>
          </w:p>
          <w:p w:rsidR="00F743CE" w:rsidRPr="003D4D54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выводы о лечебных свойствах мёда.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r>
              <w:rPr>
                <w:rFonts w:ascii="YS Text" w:hAnsi="YS Text" w:cs="Times New Roman"/>
                <w:sz w:val="23"/>
                <w:szCs w:val="23"/>
              </w:rPr>
              <w:t>24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.10</w:t>
            </w:r>
          </w:p>
        </w:tc>
        <w:tc>
          <w:tcPr>
            <w:tcW w:w="1701" w:type="dxa"/>
          </w:tcPr>
          <w:p w:rsidR="00F743CE" w:rsidRDefault="007656FA" w:rsidP="00F743CE">
            <w:hyperlink r:id="rId24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Лев Толстой. Зайцы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Заполнение  кластера на основе полученных сведений из текста;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лексического значения слова;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необходимой информации в тексте;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объекта на рисунке с помощью подсказки;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последовательности действий, описанных в рассказе;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различие художественный и научно-познавательный текст;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авторского текста и текста из энциклопедии, общие сведения;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 высказываниям информации, полученной из текста;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построение связного речевого устного или письменного высказывания в соответствии с учебной задачей.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r>
              <w:rPr>
                <w:rFonts w:ascii="YS Text" w:hAnsi="YS Text" w:cs="Times New Roman"/>
                <w:sz w:val="23"/>
                <w:szCs w:val="23"/>
              </w:rPr>
              <w:t>07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.11</w:t>
            </w:r>
          </w:p>
        </w:tc>
        <w:tc>
          <w:tcPr>
            <w:tcW w:w="1701" w:type="dxa"/>
          </w:tcPr>
          <w:p w:rsidR="00F743CE" w:rsidRDefault="007656FA" w:rsidP="00F743CE">
            <w:hyperlink r:id="rId25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зайчат и зайчиху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количества часов в сутках;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 необходимой информации в тексте и выполнение математических вычислений;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из предложенных чисел суммы чисел, состоящих из двух слагаемых,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решение логической задачи по данному условию;</w:t>
            </w:r>
          </w:p>
          <w:p w:rsidR="00F743CE" w:rsidRPr="00E35CD7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составление элементарной диаграммы.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14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.11</w:t>
            </w:r>
          </w:p>
        </w:tc>
        <w:tc>
          <w:tcPr>
            <w:tcW w:w="1701" w:type="dxa"/>
          </w:tcPr>
          <w:p w:rsidR="00F743CE" w:rsidRDefault="007656FA" w:rsidP="00F743CE">
            <w:hyperlink r:id="rId26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Банковская карта</w:t>
            </w: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Характеристика наличных денег;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дебетовой банковской карте;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что обозначают надписи на карте, как производить покупку в магазине, как можно снять деньги в банкомате с помощью карты;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рассказ о кредитной банковской карте.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21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.11</w:t>
            </w:r>
          </w:p>
        </w:tc>
        <w:tc>
          <w:tcPr>
            <w:tcW w:w="1701" w:type="dxa"/>
          </w:tcPr>
          <w:p w:rsidR="00F743CE" w:rsidRDefault="007656FA" w:rsidP="00F743CE">
            <w:hyperlink r:id="rId27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bCs/>
                <w:sz w:val="24"/>
                <w:szCs w:val="24"/>
              </w:rPr>
              <w:t>Про Зайчишку и овощи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по рисункам названия растений и нахождение среди них овощей;</w:t>
            </w:r>
          </w:p>
          <w:p w:rsidR="00F743CE" w:rsidRPr="007B1B1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выделение среди овощей корнеплодов;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опыта по проращиванию моркови;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цвета сока овощей опытным путём;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сравнение свойства сырой и варёной моркови.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28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.11</w:t>
            </w:r>
          </w:p>
        </w:tc>
        <w:tc>
          <w:tcPr>
            <w:tcW w:w="1701" w:type="dxa"/>
          </w:tcPr>
          <w:p w:rsidR="00F743CE" w:rsidRDefault="007656FA" w:rsidP="00F743CE">
            <w:hyperlink r:id="rId28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Николай Сладков. Весёлая игра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типа и темы текста, название его персонажей;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понимание, что такое «цитата», использование цитаты в качестве ответов на вопросы по содержанию прочитанного текста;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объяснение  лексического значения слов и выражений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 истинности и ложности утверждений, подтверждая или опровергая их с помощью цитат;</w:t>
            </w:r>
          </w:p>
          <w:p w:rsidR="00F743CE" w:rsidRPr="00117FD2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 на доступном для второклассника языке инструкции/правила, грамотное оформление  их на письме.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05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.12</w:t>
            </w:r>
          </w:p>
        </w:tc>
        <w:tc>
          <w:tcPr>
            <w:tcW w:w="1701" w:type="dxa"/>
          </w:tcPr>
          <w:p w:rsidR="00F743CE" w:rsidRDefault="007656FA" w:rsidP="00F743CE">
            <w:hyperlink r:id="rId29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Лисьи забавы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даты по календарю;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 необходимой информации в тексте и выполнение математических вычислений;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краткой записи и решение задач;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логических задач с помощью таблицы;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 данных, представленных в столбчатой диаграмме, дополнение недостающих в диаграмме данных;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вопросов, ответы на которые можно узнать по данным столбчатой диаграммы;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чтение простейших чертежей, выполнение построения на чертеже в соответствии с данными задачи.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12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.12</w:t>
            </w:r>
          </w:p>
        </w:tc>
        <w:tc>
          <w:tcPr>
            <w:tcW w:w="1701" w:type="dxa"/>
          </w:tcPr>
          <w:p w:rsidR="00F743CE" w:rsidRDefault="007656FA" w:rsidP="00F743CE">
            <w:hyperlink r:id="rId30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5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денег на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банковской карте</w:t>
            </w: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Представление об элементах, расположенных на лицевой и оборотных сторонах банковской карты, объяснять их назначение;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необходимой информации в тексте задания;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формулировка правила безопасности при использовании банковских карт.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r>
              <w:rPr>
                <w:rFonts w:ascii="YS Text" w:hAnsi="YS Text" w:cs="Times New Roman"/>
                <w:sz w:val="23"/>
                <w:szCs w:val="23"/>
              </w:rPr>
              <w:t>19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.12</w:t>
            </w:r>
          </w:p>
        </w:tc>
        <w:tc>
          <w:tcPr>
            <w:tcW w:w="1701" w:type="dxa"/>
          </w:tcPr>
          <w:p w:rsidR="00F743CE" w:rsidRDefault="007656FA" w:rsidP="00F743CE">
            <w:hyperlink r:id="rId31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Лисьи норы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Представление об устройстве лисьих нор;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проведение  простейших опытов  по определению свойств лесной земли, песка и глины, состава почвы</w:t>
            </w:r>
            <w:r>
              <w:rPr>
                <w:rFonts w:ascii="Times New Roman" w:hAnsi="Times New Roman" w:cs="Times New Roman"/>
              </w:rPr>
              <w:t>; выводы по результатам проведенных наблюдений и опытов;</w:t>
            </w:r>
          </w:p>
          <w:p w:rsidR="00F743CE" w:rsidRPr="003D4D54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от чего зависит плодородие почвы.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r>
              <w:rPr>
                <w:rFonts w:ascii="YS Text" w:hAnsi="YS Text" w:cs="Times New Roman"/>
                <w:sz w:val="23"/>
                <w:szCs w:val="23"/>
              </w:rPr>
              <w:t>26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.12</w:t>
            </w:r>
          </w:p>
        </w:tc>
        <w:tc>
          <w:tcPr>
            <w:tcW w:w="1701" w:type="dxa"/>
          </w:tcPr>
          <w:p w:rsidR="00F743CE" w:rsidRDefault="007656FA" w:rsidP="00F743CE">
            <w:hyperlink r:id="rId32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5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Кроты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типа текста;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описания крота на основе прочитанного текста; разгадывание ребусов  и соотнесение слова-ассоциации;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соединение линиями части предложений и определение их последовательность в тексте;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значения слова;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составление  вопросов  по предложенным предложениям;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синонимов к предложенному слову;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сочинения-рассуждения по заданной теме;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названия раздела, в котором может быть размещён текст.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134" w:type="dxa"/>
          </w:tcPr>
          <w:p w:rsidR="00F743CE" w:rsidRDefault="00CD6FD5" w:rsidP="00F743CE">
            <w:r>
              <w:rPr>
                <w:rFonts w:ascii="YS Text" w:hAnsi="YS Text" w:cs="Times New Roman"/>
                <w:sz w:val="23"/>
                <w:szCs w:val="23"/>
              </w:rPr>
              <w:t>16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.01</w:t>
            </w:r>
          </w:p>
        </w:tc>
        <w:tc>
          <w:tcPr>
            <w:tcW w:w="1701" w:type="dxa"/>
          </w:tcPr>
          <w:p w:rsidR="00F743CE" w:rsidRDefault="007656FA" w:rsidP="00F743CE">
            <w:hyperlink r:id="rId33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крота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Решение задачи логического характера;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 задачи с использованием данных таблицы;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задачи на основе данных диаграммы;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примеров на основе предложенной цепочки примеров;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 цвета геометрических фигур на основе верных высказываний.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23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.01</w:t>
            </w:r>
          </w:p>
        </w:tc>
        <w:tc>
          <w:tcPr>
            <w:tcW w:w="1701" w:type="dxa"/>
          </w:tcPr>
          <w:p w:rsidR="00F743CE" w:rsidRDefault="007656FA" w:rsidP="00F743CE">
            <w:hyperlink r:id="rId34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кредиты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Объяснение, что такое «кредит»;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видов кредитов, их отличие,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суммы переплаты по кредиту;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определение, какой кредит наиболее выгоден банку по срокам его оплаты;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определение, какой кредит наиболее выгоден клиенту банка по срокам его оплаты.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30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.01</w:t>
            </w:r>
          </w:p>
        </w:tc>
        <w:tc>
          <w:tcPr>
            <w:tcW w:w="1701" w:type="dxa"/>
          </w:tcPr>
          <w:p w:rsidR="00F743CE" w:rsidRDefault="007656FA" w:rsidP="00F743CE">
            <w:hyperlink r:id="rId35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частей цветочных растений;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для чего растению корень;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доказывание, что рост  растения начинается с корня;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называние  видов корневых систем;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называние видоизменённых корней.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06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.01</w:t>
            </w:r>
          </w:p>
        </w:tc>
        <w:tc>
          <w:tcPr>
            <w:tcW w:w="1701" w:type="dxa"/>
          </w:tcPr>
          <w:p w:rsidR="00F743CE" w:rsidRDefault="007656FA" w:rsidP="00F743CE">
            <w:hyperlink r:id="rId36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5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Эдуард Шим.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Тяжкий труд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книги, в которой можно прочитать предложенный художественный текст;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лексического значения слова;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необходимой информации в тексте;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в тексте предложения по заданному вопросу;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разгадывание ребусов и соотнесение  полученных ответов со словами;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главной  мысли текста;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определение, чему учит текст;</w:t>
            </w:r>
          </w:p>
          <w:p w:rsidR="00F743CE" w:rsidRPr="00182E9C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 связного речевого устного или письменного высказывания в соответствии с учебной задачей.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13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.02</w:t>
            </w:r>
          </w:p>
        </w:tc>
        <w:tc>
          <w:tcPr>
            <w:tcW w:w="1701" w:type="dxa"/>
          </w:tcPr>
          <w:p w:rsidR="00F743CE" w:rsidRDefault="007656FA" w:rsidP="00F743CE">
            <w:hyperlink r:id="rId37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ежа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Нахождение значение выражений, соотнесение полученных результатов с буквами и чтение названия  насекомого;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определение  времени с помощью скорости и расстояния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данных столбчатой диаграммы, нахождение  части от числа и запись результатов  в таблице, результаты таблицы переносят в круговую диаграмму;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ответы  на вопросы на основе полученных данных;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последовательности  маршрута на основе схемы;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записывание слова с помощью кода;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называние месяцев, сравнение количества </w:t>
            </w:r>
            <w:r>
              <w:rPr>
                <w:rFonts w:ascii="Times New Roman" w:hAnsi="Times New Roman" w:cs="Times New Roman"/>
              </w:rPr>
              <w:lastRenderedPageBreak/>
              <w:t>месяцев.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20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.02</w:t>
            </w:r>
          </w:p>
        </w:tc>
        <w:tc>
          <w:tcPr>
            <w:tcW w:w="1701" w:type="dxa"/>
          </w:tcPr>
          <w:p w:rsidR="00F743CE" w:rsidRDefault="007656FA" w:rsidP="00F743CE">
            <w:hyperlink r:id="rId38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вклады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вклада;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виды вкладов: срочный вклад, вклад до востребования; объяснение, что такое банковский процент по вкладам; как считают банковский процент по вкладам;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объяснение тому, почему банки выплачивают проценты.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27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.02</w:t>
            </w:r>
          </w:p>
        </w:tc>
        <w:tc>
          <w:tcPr>
            <w:tcW w:w="1701" w:type="dxa"/>
          </w:tcPr>
          <w:p w:rsidR="00F743CE" w:rsidRDefault="007656FA" w:rsidP="00F743CE">
            <w:hyperlink r:id="rId39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</w:rPr>
              <w:t>Объяснение, почему яблоко в месте разреза темнеет, а при покрытии разреза соком лимона не темнеет;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объяснение, почему яблоко плавает, </w:t>
            </w:r>
            <w:r>
              <w:rPr>
                <w:rFonts w:ascii="Times New Roman" w:hAnsi="Times New Roman" w:cs="Times New Roman"/>
                <w:spacing w:val="-6"/>
              </w:rPr>
              <w:t>почему яблоко отталкивается от магнита</w:t>
            </w:r>
            <w:r>
              <w:rPr>
                <w:rFonts w:ascii="Times New Roman" w:hAnsi="Times New Roman" w:cs="Times New Roman"/>
              </w:rPr>
              <w:t>, почему неспелое яблоко кислое;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нахождение на срезе яблока рисунка звезды.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06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</w:t>
            </w:r>
            <w:r>
              <w:rPr>
                <w:rFonts w:ascii="YS Text" w:hAnsi="YS Text" w:cs="Times New Roman"/>
                <w:sz w:val="23"/>
                <w:szCs w:val="23"/>
              </w:rPr>
              <w:t>3</w:t>
            </w:r>
          </w:p>
        </w:tc>
        <w:tc>
          <w:tcPr>
            <w:tcW w:w="1701" w:type="dxa"/>
          </w:tcPr>
          <w:p w:rsidR="00F743CE" w:rsidRDefault="007656FA" w:rsidP="00F743CE">
            <w:hyperlink r:id="rId40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5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Хомяк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вида текста;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описания хомяка на основе прочитанного текста;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дополнение описания хомяка на основе рисунка; сравнение, составление вопросов по данным предложениям</w:t>
            </w:r>
            <w:r>
              <w:rPr>
                <w:rFonts w:ascii="Times New Roman" w:hAnsi="Times New Roman" w:cs="Times New Roman"/>
                <w:spacing w:val="-6"/>
              </w:rPr>
              <w:t>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на основе полученных сведений;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разгадывание  ребусов и объяснение значения слова;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сведения, которые удивили;</w:t>
            </w:r>
          </w:p>
          <w:p w:rsidR="00F743CE" w:rsidRPr="003F4A48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при подготовке к сообщению.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13</w:t>
            </w:r>
            <w:r w:rsidR="0067447F">
              <w:rPr>
                <w:rFonts w:ascii="YS Text" w:hAnsi="YS Text" w:cs="Times New Roman"/>
                <w:sz w:val="23"/>
                <w:szCs w:val="23"/>
              </w:rPr>
              <w:t>.03</w:t>
            </w:r>
          </w:p>
        </w:tc>
        <w:tc>
          <w:tcPr>
            <w:tcW w:w="1701" w:type="dxa"/>
          </w:tcPr>
          <w:p w:rsidR="00F743CE" w:rsidRDefault="007656FA" w:rsidP="00F743CE">
            <w:hyperlink r:id="rId41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5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Хомяка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Нахождение  значения  выражений, соотнесение полученных результатов с буквами и чтение названия  животного;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столбчатой диаграммы на основе имеющихся данных;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ответы  на вопросы на основе имеющихся данных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пути хомяка на основе заданного условия, доказывая, что путь выбран правильно;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именованных чисел в порядке возрастания;</w:t>
            </w:r>
          </w:p>
          <w:p w:rsidR="00F743CE" w:rsidRPr="003F4A48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4"/>
              </w:rPr>
              <w:t>строение четырёхугольников  по заданному условию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20</w:t>
            </w:r>
            <w:r w:rsidR="0067447F">
              <w:rPr>
                <w:rFonts w:ascii="YS Text" w:hAnsi="YS Text" w:cs="Times New Roman"/>
                <w:sz w:val="23"/>
                <w:szCs w:val="23"/>
              </w:rPr>
              <w:t>.0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3</w:t>
            </w:r>
          </w:p>
        </w:tc>
        <w:tc>
          <w:tcPr>
            <w:tcW w:w="1701" w:type="dxa"/>
          </w:tcPr>
          <w:p w:rsidR="00F743CE" w:rsidRDefault="007656FA" w:rsidP="00F743CE">
            <w:hyperlink r:id="rId42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Ловушки для денег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доходов, расходов и прибыли;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отличие желаемых покупок от необходимых; рассуждение, как поступать в различных ситуациях при покупке товара;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объяснение, что такое дефицит и профицит;</w:t>
            </w:r>
          </w:p>
          <w:p w:rsidR="00F743CE" w:rsidRPr="003F4A48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рассуждение, как не тратить напрасно деньги.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27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</w:t>
            </w:r>
            <w:r w:rsidR="0067447F">
              <w:rPr>
                <w:rFonts w:ascii="YS Text" w:hAnsi="YS Text" w:cs="Times New Roman"/>
                <w:sz w:val="23"/>
                <w:szCs w:val="23"/>
              </w:rPr>
              <w:t>03</w:t>
            </w:r>
          </w:p>
        </w:tc>
        <w:tc>
          <w:tcPr>
            <w:tcW w:w="1701" w:type="dxa"/>
          </w:tcPr>
          <w:p w:rsidR="00F743CE" w:rsidRDefault="007656FA" w:rsidP="00F743CE">
            <w:hyperlink r:id="rId43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825DF1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Про бобров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Определение типа текста, его темы;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выделенного в тексте словосочетания и объяснение его лексического значения;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среди предложенных вариантов вопросов, на которые можно/нельзя найти ответы в прочитанном тексте;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по содержанию текста;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 текстов;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сведений, которые удивили;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речевого высказывания в </w:t>
            </w:r>
            <w:r>
              <w:rPr>
                <w:rFonts w:ascii="Times New Roman" w:hAnsi="Times New Roman" w:cs="Times New Roman"/>
              </w:rPr>
              <w:lastRenderedPageBreak/>
              <w:t>письменной форме.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10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.04</w:t>
            </w:r>
          </w:p>
        </w:tc>
        <w:tc>
          <w:tcPr>
            <w:tcW w:w="1701" w:type="dxa"/>
          </w:tcPr>
          <w:p w:rsidR="00F743CE" w:rsidRDefault="007656FA" w:rsidP="00F743CE">
            <w:hyperlink r:id="rId44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825DF1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Бобры-строители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Представление о диаметре окружности;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данных таблицы, установление закономерностей её заполнения;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приблизительного значения диаметра окружности, зная длину окружности;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умножения сложением одинаковых слагаемых;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 нужных для проведения измерений инструментов;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чертежом;</w:t>
            </w:r>
          </w:p>
          <w:p w:rsidR="00F743CE" w:rsidRPr="000B224C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логических задач.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17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.04</w:t>
            </w:r>
          </w:p>
        </w:tc>
        <w:tc>
          <w:tcPr>
            <w:tcW w:w="1701" w:type="dxa"/>
          </w:tcPr>
          <w:p w:rsidR="00F743CE" w:rsidRDefault="007656FA" w:rsidP="00F743CE">
            <w:hyperlink r:id="rId45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825DF1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25D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 xml:space="preserve">Такие 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разные деньги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Представление о валюте как национальной денежной единице;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 необходимой информации в тексте и на иллюстрациях к заданиям;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 принадлежности  денежной единицы стране;</w:t>
            </w:r>
          </w:p>
          <w:p w:rsidR="00F743CE" w:rsidRPr="000B224C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банковской операции «обмен валюты».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24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.04</w:t>
            </w:r>
          </w:p>
        </w:tc>
        <w:tc>
          <w:tcPr>
            <w:tcW w:w="1701" w:type="dxa"/>
          </w:tcPr>
          <w:p w:rsidR="00F743CE" w:rsidRDefault="007656FA" w:rsidP="00F743CE">
            <w:hyperlink r:id="rId46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Материал для плотин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Представление о составе древесины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простейших опытов по изучению свойств древесины разных пород деревьев; выводы по результатам проведенных наблюдений и опытов;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и объяснение, что такое твёрдые и мягкие породы деревьев.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08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</w:t>
            </w:r>
            <w:r>
              <w:rPr>
                <w:rFonts w:ascii="YS Text" w:hAnsi="YS Text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</w:tcPr>
          <w:p w:rsidR="00F743CE" w:rsidRDefault="007656FA" w:rsidP="00F743CE">
            <w:hyperlink r:id="rId47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825DF1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25DF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bCs/>
                <w:sz w:val="24"/>
                <w:szCs w:val="24"/>
              </w:rPr>
              <w:t>Позвоночные животные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Название группы позвоночных животных;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признаки пяти групп позвоночных животных;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названия животного по описанию;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признаков земноводного животного;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утверждения, которое описывает признаки животного;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вопросов, на которые нельзя найти ответы в тексте;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описания  внешнего вида рыбы с указанием признаков этого животного;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рассуждение об открытии, сделанном на занятии.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15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.05</w:t>
            </w:r>
          </w:p>
        </w:tc>
        <w:tc>
          <w:tcPr>
            <w:tcW w:w="1701" w:type="dxa"/>
          </w:tcPr>
          <w:p w:rsidR="00F743CE" w:rsidRDefault="007656FA" w:rsidP="00F743CE">
            <w:hyperlink r:id="rId48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F743CE" w:rsidTr="007D6C60">
        <w:tc>
          <w:tcPr>
            <w:tcW w:w="567" w:type="dxa"/>
          </w:tcPr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25D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D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друзей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CE" w:rsidRPr="004A7B3D" w:rsidRDefault="00F743CE" w:rsidP="00F743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B3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1" w:type="dxa"/>
          </w:tcPr>
          <w:p w:rsidR="00F743CE" w:rsidRPr="002B130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Нахождение необходимой  информации в тексте задания: </w:t>
            </w:r>
            <w:r>
              <w:rPr>
                <w:rFonts w:ascii="Times New Roman" w:hAnsi="Times New Roman" w:cs="Times New Roman"/>
                <w:spacing w:val="-4"/>
              </w:rPr>
              <w:t>что такое «валюта», «курс рубля», «кредит», «банковский вклад», «процент по вкладу»;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 и дополнение недостающих в таблице данных;</w:t>
            </w:r>
          </w:p>
          <w:p w:rsidR="00F743CE" w:rsidRDefault="00F743CE" w:rsidP="00F743C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выполнение письменного и устного сложения чисел в пределах 1000.</w:t>
            </w:r>
          </w:p>
        </w:tc>
        <w:tc>
          <w:tcPr>
            <w:tcW w:w="992" w:type="dxa"/>
          </w:tcPr>
          <w:p w:rsidR="00F743CE" w:rsidRDefault="00F743CE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F743CE" w:rsidRDefault="00CD6FD5" w:rsidP="00F743CE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22</w:t>
            </w:r>
            <w:r w:rsidR="0067447F">
              <w:rPr>
                <w:rFonts w:ascii="YS Text" w:hAnsi="YS Text" w:cs="Times New Roman"/>
                <w:sz w:val="23"/>
                <w:szCs w:val="23"/>
              </w:rPr>
              <w:t>.0</w:t>
            </w:r>
            <w:r w:rsidR="001E200F">
              <w:rPr>
                <w:rFonts w:ascii="YS Text" w:hAnsi="YS Text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</w:tcPr>
          <w:p w:rsidR="00F743CE" w:rsidRDefault="007656FA" w:rsidP="00F743CE">
            <w:hyperlink r:id="rId49" w:history="1">
              <w:r w:rsidR="00F743CE" w:rsidRPr="00CB0738">
                <w:rPr>
                  <w:rStyle w:val="a9"/>
                </w:rPr>
                <w:t>https://fg.resh.edu.ru/</w:t>
              </w:r>
            </w:hyperlink>
          </w:p>
        </w:tc>
      </w:tr>
      <w:tr w:rsidR="00C12EB9" w:rsidTr="007D6C60">
        <w:tc>
          <w:tcPr>
            <w:tcW w:w="567" w:type="dxa"/>
          </w:tcPr>
          <w:p w:rsidR="00C12EB9" w:rsidRPr="004A7B3D" w:rsidRDefault="00C12EB9" w:rsidP="007D6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5" w:type="dxa"/>
          </w:tcPr>
          <w:p w:rsidR="00C12EB9" w:rsidRPr="004A7B3D" w:rsidRDefault="00C12EB9" w:rsidP="007D6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Всего: 3</w:t>
            </w:r>
            <w:r w:rsidR="00825D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4001" w:type="dxa"/>
          </w:tcPr>
          <w:p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  <w:r>
              <w:rPr>
                <w:rFonts w:ascii="YS Text" w:hAnsi="YS Text" w:cs="Times New Roman"/>
                <w:sz w:val="23"/>
                <w:szCs w:val="23"/>
              </w:rPr>
              <w:t>3</w:t>
            </w:r>
            <w:r w:rsidR="00825DF1">
              <w:rPr>
                <w:rFonts w:ascii="YS Text" w:hAnsi="YS Text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C12EB9" w:rsidRDefault="00C12EB9" w:rsidP="007D6C60">
            <w:pPr>
              <w:spacing w:line="240" w:lineRule="auto"/>
              <w:rPr>
                <w:rFonts w:ascii="YS Text" w:hAnsi="YS Text" w:cs="Times New Roman"/>
                <w:sz w:val="23"/>
                <w:szCs w:val="23"/>
              </w:rPr>
            </w:pPr>
          </w:p>
        </w:tc>
      </w:tr>
    </w:tbl>
    <w:p w:rsidR="00C12EB9" w:rsidRDefault="00C12EB9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12EB9" w:rsidRDefault="00C12EB9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12EB9" w:rsidRDefault="00C12EB9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743CE" w:rsidRPr="005F59E5" w:rsidRDefault="00F743CE" w:rsidP="00F743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59E5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F743CE" w:rsidRPr="005F59E5" w:rsidRDefault="00F743CE" w:rsidP="00F743CE">
      <w:pPr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F743CE" w:rsidRPr="005F59E5" w:rsidRDefault="00F743CE" w:rsidP="00F743CE">
      <w:pPr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:rsidR="00F743CE" w:rsidRPr="005F59E5" w:rsidRDefault="00CD6FD5" w:rsidP="00F743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743CE" w:rsidRPr="005F59E5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743CE" w:rsidRPr="005F59E5">
        <w:rPr>
          <w:rFonts w:ascii="Times New Roman" w:hAnsi="Times New Roman" w:cs="Times New Roman"/>
          <w:sz w:val="24"/>
          <w:szCs w:val="24"/>
        </w:rPr>
        <w:t>г.</w:t>
      </w:r>
    </w:p>
    <w:p w:rsidR="00C12EB9" w:rsidRDefault="00C12EB9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743CE" w:rsidRDefault="00F743CE" w:rsidP="00C12EB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F743CE" w:rsidSect="00F4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F704B"/>
    <w:multiLevelType w:val="hybridMultilevel"/>
    <w:tmpl w:val="9F38CCE2"/>
    <w:lvl w:ilvl="0" w:tplc="96ACD772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261194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E1B45C4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3D44CAD8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4" w:tplc="7B70F30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077685A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60984670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952E96E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089A5A18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2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EB9"/>
    <w:rsid w:val="000D3AD2"/>
    <w:rsid w:val="001556E3"/>
    <w:rsid w:val="001E200F"/>
    <w:rsid w:val="002A46D1"/>
    <w:rsid w:val="00397647"/>
    <w:rsid w:val="004B7AE6"/>
    <w:rsid w:val="0063115E"/>
    <w:rsid w:val="0067447F"/>
    <w:rsid w:val="007643A0"/>
    <w:rsid w:val="007656FA"/>
    <w:rsid w:val="007D6C60"/>
    <w:rsid w:val="0081619F"/>
    <w:rsid w:val="00825DF1"/>
    <w:rsid w:val="00A86DA3"/>
    <w:rsid w:val="00B072A3"/>
    <w:rsid w:val="00BA0600"/>
    <w:rsid w:val="00C12EB9"/>
    <w:rsid w:val="00CA47A1"/>
    <w:rsid w:val="00CD6FD5"/>
    <w:rsid w:val="00EB49D9"/>
    <w:rsid w:val="00F41548"/>
    <w:rsid w:val="00F74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B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1">
    <w:name w:val="heading 1"/>
    <w:basedOn w:val="a"/>
    <w:link w:val="10"/>
    <w:uiPriority w:val="9"/>
    <w:qFormat/>
    <w:rsid w:val="002A46D1"/>
    <w:pPr>
      <w:widowControl w:val="0"/>
      <w:autoSpaceDE w:val="0"/>
      <w:autoSpaceDN w:val="0"/>
      <w:spacing w:line="240" w:lineRule="auto"/>
      <w:ind w:left="107"/>
      <w:outlineLvl w:val="0"/>
    </w:pPr>
    <w:rPr>
      <w:rFonts w:ascii="Times New Roman" w:hAnsi="Times New Roman" w:cs="Times New Roman"/>
      <w:b/>
      <w:b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46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2A46D1"/>
    <w:pPr>
      <w:widowControl w:val="0"/>
      <w:autoSpaceDE w:val="0"/>
      <w:autoSpaceDN w:val="0"/>
      <w:spacing w:line="240" w:lineRule="auto"/>
      <w:ind w:left="100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A46D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2A46D1"/>
    <w:pPr>
      <w:widowControl w:val="0"/>
      <w:autoSpaceDE w:val="0"/>
      <w:autoSpaceDN w:val="0"/>
      <w:spacing w:before="41" w:line="240" w:lineRule="auto"/>
      <w:ind w:left="100"/>
    </w:pPr>
    <w:rPr>
      <w:rFonts w:ascii="Times New Roman" w:hAnsi="Times New Roman" w:cs="Times New Roman"/>
      <w:color w:val="auto"/>
      <w:lang w:eastAsia="en-US"/>
    </w:rPr>
  </w:style>
  <w:style w:type="character" w:customStyle="1" w:styleId="a7">
    <w:name w:val="Без интервала Знак"/>
    <w:link w:val="a8"/>
    <w:locked/>
    <w:rsid w:val="007D6C60"/>
  </w:style>
  <w:style w:type="paragraph" w:styleId="a8">
    <w:name w:val="No Spacing"/>
    <w:link w:val="a7"/>
    <w:qFormat/>
    <w:rsid w:val="007D6C60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F743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43CE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3"/>
    <w:uiPriority w:val="59"/>
    <w:rsid w:val="00825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31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15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s://fg.resh.edu.ru/" TargetMode="External"/><Relationship Id="rId26" Type="http://schemas.openxmlformats.org/officeDocument/2006/relationships/hyperlink" Target="https://fg.resh.edu.ru/" TargetMode="External"/><Relationship Id="rId39" Type="http://schemas.openxmlformats.org/officeDocument/2006/relationships/hyperlink" Target="https://fg.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g.resh.edu.ru/" TargetMode="External"/><Relationship Id="rId34" Type="http://schemas.openxmlformats.org/officeDocument/2006/relationships/hyperlink" Target="https://fg.resh.edu.ru/" TargetMode="External"/><Relationship Id="rId42" Type="http://schemas.openxmlformats.org/officeDocument/2006/relationships/hyperlink" Target="https://fg.resh.edu.ru/" TargetMode="External"/><Relationship Id="rId47" Type="http://schemas.openxmlformats.org/officeDocument/2006/relationships/hyperlink" Target="https://fg.resh.edu.ru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fg.resh.edu.ru/" TargetMode="External"/><Relationship Id="rId25" Type="http://schemas.openxmlformats.org/officeDocument/2006/relationships/hyperlink" Target="https://fg.resh.edu.ru/" TargetMode="External"/><Relationship Id="rId33" Type="http://schemas.openxmlformats.org/officeDocument/2006/relationships/hyperlink" Target="https://fg.resh.edu.ru/" TargetMode="External"/><Relationship Id="rId38" Type="http://schemas.openxmlformats.org/officeDocument/2006/relationships/hyperlink" Target="https://fg.resh.edu.ru/" TargetMode="External"/><Relationship Id="rId46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s://fg.resh.edu.ru/" TargetMode="External"/><Relationship Id="rId29" Type="http://schemas.openxmlformats.org/officeDocument/2006/relationships/hyperlink" Target="https://fg.resh.edu.ru/" TargetMode="External"/><Relationship Id="rId41" Type="http://schemas.openxmlformats.org/officeDocument/2006/relationships/hyperlink" Target="https://fg.resh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fg.resh.edu.ru/" TargetMode="External"/><Relationship Id="rId32" Type="http://schemas.openxmlformats.org/officeDocument/2006/relationships/hyperlink" Target="https://fg.resh.edu.ru/" TargetMode="External"/><Relationship Id="rId37" Type="http://schemas.openxmlformats.org/officeDocument/2006/relationships/hyperlink" Target="https://fg.resh.edu.ru/" TargetMode="External"/><Relationship Id="rId40" Type="http://schemas.openxmlformats.org/officeDocument/2006/relationships/hyperlink" Target="https://fg.resh.edu.ru/" TargetMode="External"/><Relationship Id="rId45" Type="http://schemas.openxmlformats.org/officeDocument/2006/relationships/hyperlink" Target="https://fg.resh.edu.ru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s://fg.resh.edu.ru/" TargetMode="External"/><Relationship Id="rId28" Type="http://schemas.openxmlformats.org/officeDocument/2006/relationships/hyperlink" Target="https://fg.resh.edu.ru/" TargetMode="External"/><Relationship Id="rId36" Type="http://schemas.openxmlformats.org/officeDocument/2006/relationships/hyperlink" Target="https://fg.resh.edu.ru/" TargetMode="External"/><Relationship Id="rId49" Type="http://schemas.openxmlformats.org/officeDocument/2006/relationships/hyperlink" Target="https://fg.resh.edu.ru/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fg.resh.edu.ru/" TargetMode="External"/><Relationship Id="rId31" Type="http://schemas.openxmlformats.org/officeDocument/2006/relationships/hyperlink" Target="https://fg.resh.edu.ru/" TargetMode="External"/><Relationship Id="rId44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fg.resh.edu.ru/" TargetMode="External"/><Relationship Id="rId27" Type="http://schemas.openxmlformats.org/officeDocument/2006/relationships/hyperlink" Target="https://fg.resh.edu.ru/" TargetMode="External"/><Relationship Id="rId30" Type="http://schemas.openxmlformats.org/officeDocument/2006/relationships/hyperlink" Target="https://fg.resh.edu.ru/" TargetMode="External"/><Relationship Id="rId35" Type="http://schemas.openxmlformats.org/officeDocument/2006/relationships/hyperlink" Target="https://fg.resh.edu.ru/" TargetMode="External"/><Relationship Id="rId43" Type="http://schemas.openxmlformats.org/officeDocument/2006/relationships/hyperlink" Target="https://fg.resh.edu.ru/" TargetMode="External"/><Relationship Id="rId48" Type="http://schemas.openxmlformats.org/officeDocument/2006/relationships/hyperlink" Target="https://fg.resh.edu.ru/" TargetMode="External"/><Relationship Id="rId8" Type="http://schemas.openxmlformats.org/officeDocument/2006/relationships/image" Target="media/image4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20</cp:revision>
  <cp:lastPrinted>2025-09-04T16:25:00Z</cp:lastPrinted>
  <dcterms:created xsi:type="dcterms:W3CDTF">2022-12-10T02:31:00Z</dcterms:created>
  <dcterms:modified xsi:type="dcterms:W3CDTF">2025-09-07T10:03:00Z</dcterms:modified>
</cp:coreProperties>
</file>