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184AC3" w:rsidRPr="00FE5809" w:rsidRDefault="00595274" w:rsidP="00FE5809">
      <w:pPr>
        <w:pStyle w:val="a3"/>
        <w:jc w:val="center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FE5809">
        <w:rPr>
          <w:rFonts w:ascii="Times New Roman" w:hAnsi="Times New Roman"/>
          <w:b/>
          <w:sz w:val="28"/>
          <w:szCs w:val="28"/>
          <w:u w:val="single"/>
          <w:lang w:eastAsia="ru-RU"/>
        </w:rPr>
        <w:t>Школа после уроков</w:t>
      </w:r>
    </w:p>
    <w:p w:rsidR="00184AC3" w:rsidRPr="00FE5809" w:rsidRDefault="00184AC3" w:rsidP="00FE5809">
      <w:pPr>
        <w:pStyle w:val="a3"/>
        <w:jc w:val="right"/>
        <w:rPr>
          <w:rFonts w:ascii="Times New Roman" w:hAnsi="Times New Roman"/>
          <w:bCs/>
          <w:i/>
          <w:spacing w:val="-2"/>
          <w:sz w:val="28"/>
          <w:szCs w:val="28"/>
        </w:rPr>
      </w:pPr>
      <w:r w:rsidRPr="00FE5809">
        <w:rPr>
          <w:rFonts w:ascii="Times New Roman" w:hAnsi="Times New Roman"/>
          <w:bCs/>
          <w:i/>
          <w:spacing w:val="-2"/>
          <w:sz w:val="28"/>
          <w:szCs w:val="28"/>
        </w:rPr>
        <w:t>Ребёнок – это факел, который</w:t>
      </w:r>
    </w:p>
    <w:p w:rsidR="00184AC3" w:rsidRPr="00FE5809" w:rsidRDefault="00184AC3" w:rsidP="00FE5809">
      <w:pPr>
        <w:pStyle w:val="a3"/>
        <w:jc w:val="right"/>
        <w:rPr>
          <w:rFonts w:ascii="Times New Roman" w:hAnsi="Times New Roman"/>
          <w:bCs/>
          <w:i/>
          <w:iCs/>
          <w:spacing w:val="-2"/>
          <w:sz w:val="28"/>
          <w:szCs w:val="28"/>
        </w:rPr>
      </w:pPr>
      <w:r w:rsidRPr="00FE5809">
        <w:rPr>
          <w:rFonts w:ascii="Times New Roman" w:hAnsi="Times New Roman"/>
          <w:bCs/>
          <w:i/>
          <w:iCs/>
          <w:spacing w:val="-2"/>
          <w:sz w:val="28"/>
          <w:szCs w:val="28"/>
        </w:rPr>
        <w:t>нужно зажечь,</w:t>
      </w:r>
    </w:p>
    <w:p w:rsidR="00184AC3" w:rsidRPr="00FE5809" w:rsidRDefault="00184AC3" w:rsidP="00FE5809">
      <w:pPr>
        <w:pStyle w:val="a3"/>
        <w:jc w:val="right"/>
        <w:rPr>
          <w:rFonts w:ascii="Times New Roman" w:hAnsi="Times New Roman"/>
          <w:bCs/>
          <w:i/>
          <w:iCs/>
          <w:spacing w:val="-2"/>
          <w:sz w:val="28"/>
          <w:szCs w:val="28"/>
        </w:rPr>
      </w:pPr>
      <w:r w:rsidRPr="00FE5809">
        <w:rPr>
          <w:rFonts w:ascii="Times New Roman" w:hAnsi="Times New Roman"/>
          <w:bCs/>
          <w:i/>
          <w:spacing w:val="-2"/>
          <w:sz w:val="28"/>
          <w:szCs w:val="28"/>
        </w:rPr>
        <w:t xml:space="preserve">а не сосуд, который </w:t>
      </w:r>
      <w:r w:rsidRPr="00FE5809">
        <w:rPr>
          <w:rFonts w:ascii="Times New Roman" w:hAnsi="Times New Roman"/>
          <w:bCs/>
          <w:i/>
          <w:iCs/>
          <w:spacing w:val="-2"/>
          <w:sz w:val="28"/>
          <w:szCs w:val="28"/>
        </w:rPr>
        <w:t>нужно наполнить.</w:t>
      </w:r>
    </w:p>
    <w:p w:rsidR="00184AC3" w:rsidRPr="00FE5809" w:rsidRDefault="00184AC3" w:rsidP="00FE5809">
      <w:pPr>
        <w:pStyle w:val="a3"/>
        <w:jc w:val="right"/>
        <w:rPr>
          <w:rFonts w:ascii="Times New Roman" w:hAnsi="Times New Roman"/>
          <w:bCs/>
          <w:i/>
          <w:spacing w:val="-2"/>
          <w:sz w:val="28"/>
          <w:szCs w:val="28"/>
        </w:rPr>
      </w:pPr>
      <w:r w:rsidRPr="00FE5809">
        <w:rPr>
          <w:rFonts w:ascii="Times New Roman" w:hAnsi="Times New Roman"/>
          <w:bCs/>
          <w:i/>
          <w:spacing w:val="-2"/>
          <w:sz w:val="28"/>
          <w:szCs w:val="28"/>
        </w:rPr>
        <w:t>Франсуа´ Рабле´,</w:t>
      </w:r>
    </w:p>
    <w:p w:rsidR="00184AC3" w:rsidRPr="00FE5809" w:rsidRDefault="00184AC3" w:rsidP="00FE5809">
      <w:pPr>
        <w:pStyle w:val="a3"/>
        <w:jc w:val="right"/>
        <w:rPr>
          <w:rFonts w:ascii="Times New Roman" w:hAnsi="Times New Roman"/>
          <w:bCs/>
          <w:i/>
          <w:spacing w:val="-2"/>
          <w:sz w:val="28"/>
          <w:szCs w:val="28"/>
        </w:rPr>
      </w:pPr>
      <w:r w:rsidRPr="00FE5809">
        <w:rPr>
          <w:rFonts w:ascii="Times New Roman" w:hAnsi="Times New Roman"/>
          <w:bCs/>
          <w:i/>
          <w:spacing w:val="-2"/>
          <w:sz w:val="28"/>
          <w:szCs w:val="28"/>
        </w:rPr>
        <w:t>французский писатель-гуманист.</w:t>
      </w:r>
    </w:p>
    <w:p w:rsidR="00184AC3" w:rsidRPr="00FE5809" w:rsidRDefault="00184AC3" w:rsidP="00FE5809">
      <w:pPr>
        <w:pStyle w:val="a3"/>
        <w:rPr>
          <w:rFonts w:ascii="Times New Roman" w:hAnsi="Times New Roman"/>
          <w:sz w:val="28"/>
          <w:szCs w:val="28"/>
          <w:lang w:eastAsia="ru-RU"/>
        </w:rPr>
      </w:pPr>
    </w:p>
    <w:p w:rsidR="00745886" w:rsidRPr="00FE5809" w:rsidRDefault="00FE5809" w:rsidP="00FE5809">
      <w:pPr>
        <w:pStyle w:val="a3"/>
        <w:rPr>
          <w:rFonts w:ascii="Times New Roman" w:hAnsi="Times New Roman"/>
          <w:color w:val="444444"/>
          <w:kern w:val="36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</w:t>
      </w:r>
      <w:r w:rsidR="00745886" w:rsidRPr="00FE5809">
        <w:rPr>
          <w:rFonts w:ascii="Times New Roman" w:hAnsi="Times New Roman"/>
          <w:sz w:val="28"/>
          <w:szCs w:val="28"/>
          <w:lang w:eastAsia="ru-RU"/>
        </w:rPr>
        <w:t xml:space="preserve">Школа после уроков –внеурочная деятельность - это мир творчества, проявления и раскрытия каждым ребенком своих интересов, своих увлечений, своего «я». </w:t>
      </w:r>
      <w:r w:rsidR="00745886" w:rsidRPr="00FE5809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Внеурочная деятельность, являющаяся составной частью учебно-воспитательного процесса и одной из форм организации свободного времени учащихся,  понимается сегодня преимущественно как деятельность, организуемая во внеурочное время для удовлетворения потребностей учащихся в содержательном досуге, их участии в самоуправлении и общественно-полезной деятельности. Это проявляемая вне уроков активность детей обусловленная в основном их интересами и потребностями, обеспечивающая развитие, воспитание и социализацию младшего школьника.</w:t>
      </w:r>
      <w:r w:rsidR="00745886" w:rsidRPr="00FE5809">
        <w:rPr>
          <w:rStyle w:val="apple-converted-space"/>
          <w:rFonts w:ascii="Times New Roman" w:hAnsi="Times New Roman"/>
          <w:color w:val="333333"/>
          <w:sz w:val="28"/>
          <w:szCs w:val="28"/>
          <w:shd w:val="clear" w:color="auto" w:fill="FFFFFF"/>
        </w:rPr>
        <w:t> </w:t>
      </w:r>
    </w:p>
    <w:p w:rsidR="00745886" w:rsidRPr="00FE5809" w:rsidRDefault="00745886" w:rsidP="00FE5809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FE5809">
        <w:rPr>
          <w:rFonts w:ascii="Times New Roman" w:hAnsi="Times New Roman"/>
          <w:sz w:val="28"/>
          <w:szCs w:val="28"/>
          <w:lang w:eastAsia="ru-RU"/>
        </w:rPr>
        <w:t> </w:t>
      </w:r>
      <w:r w:rsidR="00FE5809">
        <w:rPr>
          <w:rFonts w:ascii="Times New Roman" w:hAnsi="Times New Roman"/>
          <w:sz w:val="28"/>
          <w:szCs w:val="28"/>
          <w:lang w:eastAsia="ru-RU"/>
        </w:rPr>
        <w:t xml:space="preserve">      </w:t>
      </w:r>
      <w:r w:rsidRPr="00FE5809">
        <w:rPr>
          <w:rFonts w:ascii="Times New Roman" w:hAnsi="Times New Roman"/>
          <w:sz w:val="28"/>
          <w:szCs w:val="28"/>
          <w:lang w:eastAsia="ru-RU"/>
        </w:rPr>
        <w:t>Внеурочная деятельность организуется в I классе в соответствии с федеральным государственным образовательным стандартом начального общего образования с 1 сентября 2011 года. </w:t>
      </w:r>
    </w:p>
    <w:p w:rsidR="00595274" w:rsidRPr="00FE5809" w:rsidRDefault="00FE5809" w:rsidP="00FE5809">
      <w:pPr>
        <w:pStyle w:val="a3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</w:t>
      </w:r>
      <w:r w:rsidR="00745886" w:rsidRPr="00FE5809">
        <w:rPr>
          <w:rFonts w:ascii="Times New Roman" w:hAnsi="Times New Roman"/>
          <w:sz w:val="28"/>
          <w:szCs w:val="28"/>
          <w:lang w:eastAsia="ru-RU"/>
        </w:rPr>
        <w:t>Целью  внеурочной   деятельности  является содействие в обеспечении достижения планируемых результатов учащихся 1-4 классов  в соответствии с основной образовательной программой начального общего образования общеобразовательного учреждения. Внеурочная   деятельно</w:t>
      </w:r>
      <w:r w:rsidR="00595274" w:rsidRPr="00FE5809">
        <w:rPr>
          <w:rFonts w:ascii="Times New Roman" w:hAnsi="Times New Roman"/>
          <w:sz w:val="28"/>
          <w:szCs w:val="28"/>
          <w:lang w:eastAsia="ru-RU"/>
        </w:rPr>
        <w:t xml:space="preserve">сть  в нашей школе организована </w:t>
      </w:r>
      <w:r w:rsidR="00745886" w:rsidRPr="00FE5809">
        <w:rPr>
          <w:rFonts w:ascii="Times New Roman" w:hAnsi="Times New Roman"/>
          <w:sz w:val="28"/>
          <w:szCs w:val="28"/>
          <w:lang w:eastAsia="ru-RU"/>
        </w:rPr>
        <w:t xml:space="preserve">по направлениям: </w:t>
      </w:r>
    </w:p>
    <w:p w:rsidR="00595274" w:rsidRPr="00FE5809" w:rsidRDefault="00595274" w:rsidP="00FE5809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FE5809">
        <w:rPr>
          <w:rFonts w:ascii="Times New Roman" w:hAnsi="Times New Roman"/>
          <w:sz w:val="28"/>
          <w:szCs w:val="28"/>
          <w:lang w:eastAsia="ru-RU"/>
        </w:rPr>
        <w:t xml:space="preserve"> - </w:t>
      </w:r>
      <w:r w:rsidR="00745886" w:rsidRPr="00FE5809">
        <w:rPr>
          <w:rFonts w:ascii="Times New Roman" w:hAnsi="Times New Roman"/>
          <w:sz w:val="28"/>
          <w:szCs w:val="28"/>
          <w:lang w:eastAsia="ru-RU"/>
        </w:rPr>
        <w:t>д</w:t>
      </w:r>
      <w:r w:rsidR="00ED359D" w:rsidRPr="00FE5809">
        <w:rPr>
          <w:rFonts w:ascii="Times New Roman" w:hAnsi="Times New Roman"/>
          <w:sz w:val="28"/>
          <w:szCs w:val="28"/>
          <w:lang w:eastAsia="ru-RU"/>
        </w:rPr>
        <w:t xml:space="preserve">уховно-нравственное, </w:t>
      </w:r>
      <w:r w:rsidR="00745886" w:rsidRPr="00FE5809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595274" w:rsidRPr="00FE5809" w:rsidRDefault="00595274" w:rsidP="00FE5809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FE5809">
        <w:rPr>
          <w:rFonts w:ascii="Times New Roman" w:hAnsi="Times New Roman"/>
          <w:sz w:val="28"/>
          <w:szCs w:val="28"/>
          <w:lang w:eastAsia="ru-RU"/>
        </w:rPr>
        <w:t xml:space="preserve"> - </w:t>
      </w:r>
      <w:r w:rsidR="00745886" w:rsidRPr="00FE5809">
        <w:rPr>
          <w:rFonts w:ascii="Times New Roman" w:hAnsi="Times New Roman"/>
          <w:sz w:val="28"/>
          <w:szCs w:val="28"/>
          <w:lang w:eastAsia="ru-RU"/>
        </w:rPr>
        <w:t>общеи</w:t>
      </w:r>
      <w:r w:rsidR="00ED359D" w:rsidRPr="00FE5809">
        <w:rPr>
          <w:rFonts w:ascii="Times New Roman" w:hAnsi="Times New Roman"/>
          <w:sz w:val="28"/>
          <w:szCs w:val="28"/>
          <w:lang w:eastAsia="ru-RU"/>
        </w:rPr>
        <w:t>нтеллектуальное,</w:t>
      </w:r>
      <w:r w:rsidR="00745886" w:rsidRPr="00FE5809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595274" w:rsidRPr="00FE5809" w:rsidRDefault="00595274" w:rsidP="00FE5809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FE5809">
        <w:rPr>
          <w:rFonts w:ascii="Times New Roman" w:hAnsi="Times New Roman"/>
          <w:sz w:val="28"/>
          <w:szCs w:val="28"/>
          <w:lang w:eastAsia="ru-RU"/>
        </w:rPr>
        <w:t xml:space="preserve"> - </w:t>
      </w:r>
      <w:r w:rsidR="00745886" w:rsidRPr="00FE5809">
        <w:rPr>
          <w:rFonts w:ascii="Times New Roman" w:hAnsi="Times New Roman"/>
          <w:sz w:val="28"/>
          <w:szCs w:val="28"/>
          <w:lang w:eastAsia="ru-RU"/>
        </w:rPr>
        <w:t>с</w:t>
      </w:r>
      <w:r w:rsidRPr="00FE5809">
        <w:rPr>
          <w:rFonts w:ascii="Times New Roman" w:hAnsi="Times New Roman"/>
          <w:sz w:val="28"/>
          <w:szCs w:val="28"/>
          <w:lang w:eastAsia="ru-RU"/>
        </w:rPr>
        <w:t xml:space="preserve">портивно-оздоровительное </w:t>
      </w:r>
    </w:p>
    <w:p w:rsidR="00745886" w:rsidRPr="00FE5809" w:rsidRDefault="00595274" w:rsidP="00FE5809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FE5809">
        <w:rPr>
          <w:rFonts w:ascii="Times New Roman" w:hAnsi="Times New Roman"/>
          <w:sz w:val="28"/>
          <w:szCs w:val="28"/>
          <w:lang w:eastAsia="ru-RU"/>
        </w:rPr>
        <w:t xml:space="preserve"> - художественно-эстетическое.</w:t>
      </w:r>
    </w:p>
    <w:p w:rsidR="00595274" w:rsidRPr="00FE5809" w:rsidRDefault="00FE5809" w:rsidP="00FE580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BF3E35" w:rsidRPr="00FE5809">
        <w:rPr>
          <w:rFonts w:ascii="Times New Roman" w:hAnsi="Times New Roman"/>
          <w:sz w:val="28"/>
          <w:szCs w:val="28"/>
        </w:rPr>
        <w:t>Я, как учитель первого класса, веду 4 часа</w:t>
      </w:r>
      <w:r w:rsidR="00745886" w:rsidRPr="00FE5809">
        <w:rPr>
          <w:rFonts w:ascii="Times New Roman" w:hAnsi="Times New Roman"/>
          <w:sz w:val="28"/>
          <w:szCs w:val="28"/>
        </w:rPr>
        <w:t xml:space="preserve"> внеурочных занятий</w:t>
      </w:r>
      <w:r w:rsidR="00595274" w:rsidRPr="00FE5809">
        <w:rPr>
          <w:rFonts w:ascii="Times New Roman" w:hAnsi="Times New Roman"/>
          <w:sz w:val="28"/>
          <w:szCs w:val="28"/>
        </w:rPr>
        <w:t>. Остальные 6 часов  распределены между учителями- предметниками.</w:t>
      </w:r>
    </w:p>
    <w:p w:rsidR="00745886" w:rsidRPr="00FE5809" w:rsidRDefault="00184AC3" w:rsidP="00FE5809">
      <w:pPr>
        <w:pStyle w:val="a3"/>
        <w:rPr>
          <w:rFonts w:ascii="Times New Roman" w:hAnsi="Times New Roman"/>
          <w:sz w:val="28"/>
          <w:szCs w:val="28"/>
        </w:rPr>
      </w:pPr>
      <w:r w:rsidRPr="00FE5809">
        <w:rPr>
          <w:rFonts w:ascii="Times New Roman" w:hAnsi="Times New Roman"/>
          <w:sz w:val="28"/>
          <w:szCs w:val="28"/>
        </w:rPr>
        <w:t>К</w:t>
      </w:r>
      <w:r w:rsidR="00BF3E35" w:rsidRPr="00FE5809">
        <w:rPr>
          <w:rFonts w:ascii="Times New Roman" w:hAnsi="Times New Roman"/>
          <w:sz w:val="28"/>
          <w:szCs w:val="28"/>
        </w:rPr>
        <w:t>ружок «Дорога к слову</w:t>
      </w:r>
      <w:r w:rsidR="00745886" w:rsidRPr="00FE5809">
        <w:rPr>
          <w:rFonts w:ascii="Times New Roman" w:hAnsi="Times New Roman"/>
          <w:sz w:val="28"/>
          <w:szCs w:val="28"/>
        </w:rPr>
        <w:t>»</w:t>
      </w:r>
      <w:r w:rsidR="00595274" w:rsidRPr="00FE5809">
        <w:rPr>
          <w:rFonts w:ascii="Times New Roman" w:hAnsi="Times New Roman"/>
          <w:sz w:val="28"/>
          <w:szCs w:val="28"/>
        </w:rPr>
        <w:t xml:space="preserve"> ставит своей</w:t>
      </w:r>
      <w:r w:rsidR="00BF3E35" w:rsidRPr="00FE5809">
        <w:rPr>
          <w:rFonts w:ascii="Times New Roman" w:hAnsi="Times New Roman"/>
          <w:sz w:val="28"/>
          <w:szCs w:val="28"/>
        </w:rPr>
        <w:t xml:space="preserve">  цель</w:t>
      </w:r>
      <w:r w:rsidR="00595274" w:rsidRPr="00FE5809">
        <w:rPr>
          <w:rFonts w:ascii="Times New Roman" w:hAnsi="Times New Roman"/>
          <w:sz w:val="28"/>
          <w:szCs w:val="28"/>
        </w:rPr>
        <w:t xml:space="preserve">ю </w:t>
      </w:r>
      <w:r w:rsidR="00BF3E35" w:rsidRPr="00FE5809">
        <w:rPr>
          <w:rFonts w:ascii="Times New Roman" w:hAnsi="Times New Roman"/>
          <w:sz w:val="28"/>
          <w:szCs w:val="28"/>
        </w:rPr>
        <w:t xml:space="preserve">  развитие </w:t>
      </w:r>
      <w:r w:rsidR="00745886" w:rsidRPr="00FE5809">
        <w:rPr>
          <w:rFonts w:ascii="Times New Roman" w:hAnsi="Times New Roman"/>
          <w:sz w:val="28"/>
          <w:szCs w:val="28"/>
        </w:rPr>
        <w:t xml:space="preserve"> познавательных процессов</w:t>
      </w:r>
      <w:r w:rsidR="00BF3E35" w:rsidRPr="00FE5809">
        <w:rPr>
          <w:rFonts w:ascii="Times New Roman" w:hAnsi="Times New Roman"/>
          <w:sz w:val="28"/>
          <w:szCs w:val="28"/>
        </w:rPr>
        <w:t xml:space="preserve"> первоклассников</w:t>
      </w:r>
      <w:r w:rsidR="00745886" w:rsidRPr="00FE5809">
        <w:rPr>
          <w:rFonts w:ascii="Times New Roman" w:hAnsi="Times New Roman"/>
          <w:sz w:val="28"/>
          <w:szCs w:val="28"/>
        </w:rPr>
        <w:t>.</w:t>
      </w:r>
    </w:p>
    <w:p w:rsidR="00745886" w:rsidRPr="00FE5809" w:rsidRDefault="00FE5809" w:rsidP="00FE580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745886" w:rsidRPr="00FE5809">
        <w:rPr>
          <w:rFonts w:ascii="Times New Roman" w:hAnsi="Times New Roman"/>
          <w:sz w:val="28"/>
          <w:szCs w:val="28"/>
        </w:rPr>
        <w:t>Этот курс</w:t>
      </w:r>
      <w:r w:rsidR="00465362" w:rsidRPr="00FE5809">
        <w:rPr>
          <w:rFonts w:ascii="Times New Roman" w:hAnsi="Times New Roman"/>
          <w:sz w:val="28"/>
          <w:szCs w:val="28"/>
        </w:rPr>
        <w:t xml:space="preserve"> представляет</w:t>
      </w:r>
      <w:r w:rsidR="00745886" w:rsidRPr="00FE5809">
        <w:rPr>
          <w:rFonts w:ascii="Times New Roman" w:hAnsi="Times New Roman"/>
          <w:sz w:val="28"/>
          <w:szCs w:val="28"/>
        </w:rPr>
        <w:t xml:space="preserve">  </w:t>
      </w:r>
      <w:r w:rsidR="00BF3E35" w:rsidRPr="00FE5809">
        <w:rPr>
          <w:rFonts w:ascii="Times New Roman" w:hAnsi="Times New Roman"/>
          <w:sz w:val="28"/>
          <w:szCs w:val="28"/>
        </w:rPr>
        <w:t>собой</w:t>
      </w:r>
      <w:r w:rsidR="00745886" w:rsidRPr="00FE5809">
        <w:rPr>
          <w:rFonts w:ascii="Times New Roman" w:hAnsi="Times New Roman"/>
          <w:sz w:val="28"/>
          <w:szCs w:val="28"/>
        </w:rPr>
        <w:t xml:space="preserve"> систему интеллектуально-развивающих занятий, которые  отличаются тем, что  не носят учебный характер. Так серьезная работа принимает форму игры, что очень привлекает и заинтересовывает младших школьников</w:t>
      </w:r>
      <w:r w:rsidR="00465362" w:rsidRPr="00FE5809">
        <w:rPr>
          <w:rFonts w:ascii="Times New Roman" w:hAnsi="Times New Roman"/>
          <w:sz w:val="28"/>
          <w:szCs w:val="28"/>
        </w:rPr>
        <w:t>, помогает им адаптироваться к новым условиям в школе, учиться, правильно общаться и знакомиться</w:t>
      </w:r>
      <w:r w:rsidR="00745886" w:rsidRPr="00FE5809">
        <w:rPr>
          <w:rFonts w:ascii="Times New Roman" w:hAnsi="Times New Roman"/>
          <w:sz w:val="28"/>
          <w:szCs w:val="28"/>
        </w:rPr>
        <w:t>.</w:t>
      </w:r>
    </w:p>
    <w:p w:rsidR="00465362" w:rsidRPr="00FE5809" w:rsidRDefault="00465362" w:rsidP="00FE5809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FE5809">
        <w:rPr>
          <w:rFonts w:ascii="Times New Roman" w:hAnsi="Times New Roman"/>
          <w:sz w:val="28"/>
          <w:szCs w:val="28"/>
          <w:lang w:eastAsia="ru-RU"/>
        </w:rPr>
        <w:t>Не секрет, что в последнее время очень много детей имеют различного рода нарушения в речи. На кружке «Дорога к слову» ведется работа по коррекции пробелов в развитии звуковой стороны речи, по обогащению словаря и развитию грамматического строя речи. </w:t>
      </w:r>
    </w:p>
    <w:p w:rsidR="00465362" w:rsidRPr="00FE5809" w:rsidRDefault="00465362" w:rsidP="00FE5809">
      <w:pPr>
        <w:pStyle w:val="a3"/>
        <w:rPr>
          <w:rFonts w:ascii="Times New Roman" w:hAnsi="Times New Roman"/>
          <w:sz w:val="28"/>
          <w:szCs w:val="28"/>
          <w:lang w:eastAsia="ru-RU"/>
        </w:rPr>
      </w:pPr>
    </w:p>
    <w:p w:rsidR="00FD3595" w:rsidRPr="00FE5809" w:rsidRDefault="00FE5809" w:rsidP="00FE580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</w:t>
      </w:r>
      <w:r w:rsidR="00184AC3" w:rsidRPr="00FE5809">
        <w:rPr>
          <w:rFonts w:ascii="Times New Roman" w:hAnsi="Times New Roman"/>
          <w:sz w:val="28"/>
          <w:szCs w:val="28"/>
        </w:rPr>
        <w:t>К</w:t>
      </w:r>
      <w:r w:rsidR="00FD3595" w:rsidRPr="00FE5809">
        <w:rPr>
          <w:rFonts w:ascii="Times New Roman" w:hAnsi="Times New Roman"/>
          <w:sz w:val="28"/>
          <w:szCs w:val="28"/>
        </w:rPr>
        <w:t>ружок «В мире математики» предусматривает включение задач и заданий трудность которых определяется не столько математическим содержанием, сколько новизной и необычностью математической ситуации. Это способствует появлению желания  проявить самостоятельность, формированию умений работать в условиях поиска, развитию сообразительности, любознательности.</w:t>
      </w:r>
    </w:p>
    <w:p w:rsidR="00FD3595" w:rsidRPr="00FE5809" w:rsidRDefault="00FE5809" w:rsidP="00FE580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FD3595" w:rsidRPr="00FE5809">
        <w:rPr>
          <w:rFonts w:ascii="Times New Roman" w:hAnsi="Times New Roman"/>
          <w:sz w:val="28"/>
          <w:szCs w:val="28"/>
        </w:rPr>
        <w:t xml:space="preserve">В процессе выполнения заданий дети учатся видеть сходства и различия, </w:t>
      </w:r>
    </w:p>
    <w:p w:rsidR="00465362" w:rsidRPr="00FE5809" w:rsidRDefault="00FD3595" w:rsidP="00FE5809">
      <w:pPr>
        <w:pStyle w:val="a3"/>
        <w:rPr>
          <w:rFonts w:ascii="Times New Roman" w:hAnsi="Times New Roman"/>
          <w:sz w:val="28"/>
          <w:szCs w:val="28"/>
        </w:rPr>
      </w:pPr>
      <w:r w:rsidRPr="00FE5809">
        <w:rPr>
          <w:rFonts w:ascii="Times New Roman" w:hAnsi="Times New Roman"/>
          <w:sz w:val="28"/>
          <w:szCs w:val="28"/>
        </w:rPr>
        <w:t>замечать изменения, выявлять причины и характер этих изменений, на этой основе формулировать выводы. Совместное с учителем движение от вопроса к ответу – это возможность научить ученика рассуждать, сомневаться, задумываться, стараться и самому найти выход – ответ.</w:t>
      </w:r>
    </w:p>
    <w:p w:rsidR="00465362" w:rsidRPr="00FE5809" w:rsidRDefault="00FE5809" w:rsidP="00FE5809">
      <w:pPr>
        <w:pStyle w:val="a3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</w:t>
      </w:r>
      <w:r w:rsidR="00FD3595" w:rsidRPr="00FE5809">
        <w:rPr>
          <w:rFonts w:ascii="Times New Roman" w:hAnsi="Times New Roman"/>
          <w:sz w:val="28"/>
          <w:szCs w:val="28"/>
          <w:lang w:eastAsia="ru-RU"/>
        </w:rPr>
        <w:t>«Здоровье - это еще не все, но все без здоровья - ничто», - гласит известный афоризм. Проблема сохранения и развития здоровья в последнее десятилетие приобрела статус приоритетного направления. Особенно актуальна эта проблема для начальной школы, что связано с кардинальными изменениями в привычном укладе жизни ребенка, освоением им новой социальной роли «ученик».</w:t>
      </w:r>
    </w:p>
    <w:p w:rsidR="00DF1A3F" w:rsidRPr="00FE5809" w:rsidRDefault="00FE5809" w:rsidP="00FE580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DF1A3F" w:rsidRPr="00FE5809">
        <w:rPr>
          <w:rFonts w:ascii="Times New Roman" w:hAnsi="Times New Roman"/>
          <w:sz w:val="28"/>
          <w:szCs w:val="28"/>
        </w:rPr>
        <w:t>Программа клуба «В здоровом теле – здоровый дух» и  направлена на первичное ознакомление со здоровым образом жизни, формирование потребности в личной гигиене, ознакомление с витаминами и продуктами их содержащими.</w:t>
      </w:r>
    </w:p>
    <w:p w:rsidR="00DF1A3F" w:rsidRPr="00FE5809" w:rsidRDefault="00FE5809" w:rsidP="00FE580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184AC3" w:rsidRPr="00FE5809">
        <w:rPr>
          <w:rFonts w:ascii="Times New Roman" w:hAnsi="Times New Roman"/>
          <w:sz w:val="28"/>
          <w:szCs w:val="28"/>
        </w:rPr>
        <w:t>При организации занятий по внеурочной деятельности и</w:t>
      </w:r>
      <w:r w:rsidR="00DF1A3F" w:rsidRPr="00FE5809">
        <w:rPr>
          <w:rFonts w:ascii="Times New Roman" w:hAnsi="Times New Roman"/>
          <w:sz w:val="28"/>
          <w:szCs w:val="28"/>
        </w:rPr>
        <w:t>спользую такие формы работ</w:t>
      </w:r>
      <w:r w:rsidR="00184AC3" w:rsidRPr="00FE5809">
        <w:rPr>
          <w:rFonts w:ascii="Times New Roman" w:hAnsi="Times New Roman"/>
          <w:sz w:val="28"/>
          <w:szCs w:val="28"/>
        </w:rPr>
        <w:t>ы, как: игры, беседы, экскурсии</w:t>
      </w:r>
      <w:r w:rsidR="00DF1A3F" w:rsidRPr="00FE5809">
        <w:rPr>
          <w:rFonts w:ascii="Times New Roman" w:hAnsi="Times New Roman"/>
          <w:sz w:val="28"/>
          <w:szCs w:val="28"/>
        </w:rPr>
        <w:t>, просмотр  мультфильмов, конкурс</w:t>
      </w:r>
      <w:r w:rsidR="00184AC3" w:rsidRPr="00FE5809">
        <w:rPr>
          <w:rFonts w:ascii="Times New Roman" w:hAnsi="Times New Roman"/>
          <w:sz w:val="28"/>
          <w:szCs w:val="28"/>
        </w:rPr>
        <w:t>ы  рисунков</w:t>
      </w:r>
      <w:r w:rsidR="00DF1A3F" w:rsidRPr="00FE5809">
        <w:rPr>
          <w:rFonts w:ascii="Times New Roman" w:hAnsi="Times New Roman"/>
          <w:sz w:val="28"/>
          <w:szCs w:val="28"/>
        </w:rPr>
        <w:t>.</w:t>
      </w:r>
    </w:p>
    <w:p w:rsidR="005F6E56" w:rsidRPr="00FE5809" w:rsidRDefault="00FE5809" w:rsidP="00FE580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595274" w:rsidRPr="00FE5809">
        <w:rPr>
          <w:rFonts w:ascii="Times New Roman" w:hAnsi="Times New Roman"/>
          <w:sz w:val="28"/>
          <w:szCs w:val="28"/>
        </w:rPr>
        <w:t xml:space="preserve"> </w:t>
      </w:r>
      <w:r w:rsidR="007B2657" w:rsidRPr="00FE5809">
        <w:rPr>
          <w:rFonts w:ascii="Times New Roman" w:hAnsi="Times New Roman"/>
          <w:sz w:val="28"/>
          <w:szCs w:val="28"/>
        </w:rPr>
        <w:t>Таким образом, внеурочная деятельность  в начальной школе позволяет решать целый ряд очень важных задач: обеспечить благоприятную адаптацию ребенка к школе, оптимизировать учебную нагрузку обучающихся, улучшить условия для развития детей, учесть возрастные и индивидуальные особенности обучающихся. «Внеурочка» - это не просто предлагаемые школой дополнительные услуги для занятий ребенка после уроков</w:t>
      </w:r>
      <w:r w:rsidR="0059230E" w:rsidRPr="00FE5809">
        <w:rPr>
          <w:rFonts w:ascii="Times New Roman" w:hAnsi="Times New Roman"/>
          <w:sz w:val="28"/>
          <w:szCs w:val="28"/>
        </w:rPr>
        <w:t>. По новым стандартам, организованная школой внеурочная деятельность направлена на то, чтобы каждый ученик получил возможность дополнить или скорректировать свои знания, восполнить свои образовательные потребности в различных областях.</w:t>
      </w:r>
      <w:r w:rsidR="007B2657" w:rsidRPr="00FE5809">
        <w:rPr>
          <w:rFonts w:ascii="Times New Roman" w:hAnsi="Times New Roman"/>
          <w:sz w:val="28"/>
          <w:szCs w:val="28"/>
        </w:rPr>
        <w:t xml:space="preserve">   </w:t>
      </w:r>
    </w:p>
    <w:p w:rsidR="00FE5809" w:rsidRPr="00FE5809" w:rsidRDefault="00FE5809" w:rsidP="00FE5809">
      <w:pPr>
        <w:pStyle w:val="a3"/>
        <w:rPr>
          <w:rFonts w:ascii="Times New Roman" w:hAnsi="Times New Roman"/>
          <w:sz w:val="28"/>
          <w:szCs w:val="28"/>
        </w:rPr>
      </w:pPr>
    </w:p>
    <w:p w:rsidR="00FE5809" w:rsidRPr="00FE5809" w:rsidRDefault="00FE5809" w:rsidP="00FE5809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Pr="00FE5809">
        <w:rPr>
          <w:rFonts w:ascii="Times New Roman" w:hAnsi="Times New Roman"/>
          <w:sz w:val="28"/>
          <w:szCs w:val="28"/>
        </w:rPr>
        <w:t>читель 1 класса</w:t>
      </w:r>
    </w:p>
    <w:p w:rsidR="00FE5809" w:rsidRPr="00FE5809" w:rsidRDefault="00FE5809" w:rsidP="00FE5809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FE5809">
        <w:rPr>
          <w:rFonts w:ascii="Times New Roman" w:hAnsi="Times New Roman"/>
          <w:sz w:val="28"/>
          <w:szCs w:val="28"/>
        </w:rPr>
        <w:t>Н.И. Кошельнякова</w:t>
      </w:r>
    </w:p>
    <w:p w:rsidR="00DF1A3F" w:rsidRPr="00F168C7" w:rsidRDefault="00DF1A3F" w:rsidP="00DF1A3F">
      <w:pPr>
        <w:pStyle w:val="Default"/>
        <w:spacing w:line="360" w:lineRule="auto"/>
        <w:contextualSpacing/>
        <w:jc w:val="both"/>
        <w:rPr>
          <w:sz w:val="28"/>
          <w:szCs w:val="28"/>
        </w:rPr>
      </w:pPr>
    </w:p>
    <w:p w:rsidR="00DF1A3F" w:rsidRDefault="00DF1A3F" w:rsidP="00745886">
      <w:pPr>
        <w:spacing w:after="0" w:line="360" w:lineRule="auto"/>
        <w:ind w:firstLine="567"/>
        <w:contextualSpacing/>
        <w:jc w:val="both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DF1A3F" w:rsidRDefault="00DF1A3F" w:rsidP="00745886">
      <w:pPr>
        <w:spacing w:after="0" w:line="36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65362" w:rsidRDefault="00465362" w:rsidP="00745886">
      <w:pPr>
        <w:spacing w:after="0" w:line="36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65362" w:rsidRPr="00F168C7" w:rsidRDefault="00465362" w:rsidP="00745886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45886" w:rsidRDefault="00745886" w:rsidP="00745886"/>
    <w:sectPr w:rsidR="00745886" w:rsidSect="007366A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5C68" w:rsidRDefault="003B5C68" w:rsidP="005F6E56">
      <w:pPr>
        <w:spacing w:after="0" w:line="240" w:lineRule="auto"/>
      </w:pPr>
      <w:r>
        <w:separator/>
      </w:r>
    </w:p>
  </w:endnote>
  <w:endnote w:type="continuationSeparator" w:id="1">
    <w:p w:rsidR="003B5C68" w:rsidRDefault="003B5C68" w:rsidP="005F6E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6E56" w:rsidRDefault="005F6E56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6E56" w:rsidRDefault="005F6E56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6E56" w:rsidRDefault="005F6E56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5C68" w:rsidRDefault="003B5C68" w:rsidP="005F6E56">
      <w:pPr>
        <w:spacing w:after="0" w:line="240" w:lineRule="auto"/>
      </w:pPr>
      <w:r>
        <w:separator/>
      </w:r>
    </w:p>
  </w:footnote>
  <w:footnote w:type="continuationSeparator" w:id="1">
    <w:p w:rsidR="003B5C68" w:rsidRDefault="003B5C68" w:rsidP="005F6E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6E56" w:rsidRDefault="005F6E56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6E56" w:rsidRDefault="005F6E56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6E56" w:rsidRDefault="005F6E56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A6346E"/>
    <w:multiLevelType w:val="hybridMultilevel"/>
    <w:tmpl w:val="2572DA0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996AC6"/>
    <w:multiLevelType w:val="multilevel"/>
    <w:tmpl w:val="EAF67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defaultTabStop w:val="708"/>
  <w:characterSpacingControl w:val="doNotCompress"/>
  <w:hdrShapeDefaults>
    <o:shapedefaults v:ext="edit" spidmax="7170">
      <o:colormenu v:ext="edit" fillcolor="none [3212]"/>
    </o:shapedefaults>
  </w:hdrShapeDefaults>
  <w:footnotePr>
    <w:footnote w:id="0"/>
    <w:footnote w:id="1"/>
  </w:footnotePr>
  <w:endnotePr>
    <w:endnote w:id="0"/>
    <w:endnote w:id="1"/>
  </w:endnotePr>
  <w:compat/>
  <w:rsids>
    <w:rsidRoot w:val="00745886"/>
    <w:rsid w:val="00184AC3"/>
    <w:rsid w:val="001E292B"/>
    <w:rsid w:val="003B5C68"/>
    <w:rsid w:val="00465362"/>
    <w:rsid w:val="0059230E"/>
    <w:rsid w:val="00595274"/>
    <w:rsid w:val="005F6E56"/>
    <w:rsid w:val="006B5EEF"/>
    <w:rsid w:val="007366A7"/>
    <w:rsid w:val="00745886"/>
    <w:rsid w:val="007B2657"/>
    <w:rsid w:val="00A47FF2"/>
    <w:rsid w:val="00BF3E35"/>
    <w:rsid w:val="00D24AFA"/>
    <w:rsid w:val="00DA7415"/>
    <w:rsid w:val="00DF1A3F"/>
    <w:rsid w:val="00ED359D"/>
    <w:rsid w:val="00F1493B"/>
    <w:rsid w:val="00FD3595"/>
    <w:rsid w:val="00FE58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8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45886"/>
  </w:style>
  <w:style w:type="paragraph" w:customStyle="1" w:styleId="Default">
    <w:name w:val="Default"/>
    <w:rsid w:val="0074588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No Spacing"/>
    <w:uiPriority w:val="1"/>
    <w:qFormat/>
    <w:rsid w:val="00DF1A3F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header"/>
    <w:basedOn w:val="a"/>
    <w:link w:val="a5"/>
    <w:uiPriority w:val="99"/>
    <w:semiHidden/>
    <w:unhideWhenUsed/>
    <w:rsid w:val="005F6E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F6E56"/>
  </w:style>
  <w:style w:type="paragraph" w:styleId="a6">
    <w:name w:val="footer"/>
    <w:basedOn w:val="a"/>
    <w:link w:val="a7"/>
    <w:uiPriority w:val="99"/>
    <w:semiHidden/>
    <w:unhideWhenUsed/>
    <w:rsid w:val="005F6E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F6E5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2</Pages>
  <Words>660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Комп</cp:lastModifiedBy>
  <cp:revision>3</cp:revision>
  <dcterms:created xsi:type="dcterms:W3CDTF">2013-12-22T09:39:00Z</dcterms:created>
  <dcterms:modified xsi:type="dcterms:W3CDTF">2013-12-25T13:00:00Z</dcterms:modified>
</cp:coreProperties>
</file>