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24C" w:rsidRPr="0054224C" w:rsidRDefault="0054224C" w:rsidP="0054224C">
      <w:pPr>
        <w:spacing w:after="60" w:line="276" w:lineRule="auto"/>
        <w:ind w:firstLine="709"/>
        <w:jc w:val="center"/>
        <w:outlineLvl w:val="1"/>
        <w:rPr>
          <w:rFonts w:eastAsia="Times New Roman" w:cs="Times New Roman"/>
          <w:b/>
          <w:bCs/>
          <w:sz w:val="24"/>
          <w:szCs w:val="24"/>
          <w:lang w:eastAsia="ru-RU"/>
        </w:rPr>
      </w:pPr>
      <w:r w:rsidRPr="0054224C">
        <w:rPr>
          <w:rFonts w:eastAsia="Times New Roman" w:cs="Times New Roman"/>
          <w:b/>
          <w:bCs/>
          <w:sz w:val="24"/>
          <w:szCs w:val="24"/>
          <w:lang w:eastAsia="ru-RU"/>
        </w:rPr>
        <w:t>Подводки</w:t>
      </w:r>
    </w:p>
    <w:p w:rsidR="0054224C" w:rsidRPr="0054224C" w:rsidRDefault="0054224C" w:rsidP="0054224C">
      <w:pPr>
        <w:spacing w:after="60" w:line="276" w:lineRule="auto"/>
        <w:ind w:firstLine="709"/>
        <w:jc w:val="center"/>
        <w:outlineLvl w:val="1"/>
        <w:rPr>
          <w:rFonts w:eastAsia="Times New Roman" w:cs="Times New Roman"/>
          <w:b/>
          <w:bCs/>
          <w:sz w:val="24"/>
          <w:szCs w:val="24"/>
          <w:lang w:eastAsia="ru-RU"/>
        </w:rPr>
      </w:pPr>
      <w:hyperlink r:id="rId4">
        <w:r w:rsidRPr="0054224C">
          <w:rPr>
            <w:rFonts w:eastAsia="Times New Roman" w:cs="Times New Roman"/>
            <w:b/>
            <w:bCs/>
            <w:sz w:val="24"/>
            <w:szCs w:val="24"/>
            <w:lang w:eastAsia="ru-RU"/>
          </w:rPr>
          <w:t>https://disk.yandex.ru/d/0G6DNaoAwsKBxA</w:t>
        </w:r>
      </w:hyperlink>
    </w:p>
    <w:p w:rsidR="0054224C" w:rsidRPr="0054224C" w:rsidRDefault="0054224C" w:rsidP="0054224C">
      <w:pPr>
        <w:spacing w:after="60" w:line="276" w:lineRule="auto"/>
        <w:ind w:firstLine="709"/>
        <w:jc w:val="center"/>
        <w:outlineLvl w:val="1"/>
        <w:rPr>
          <w:rFonts w:eastAsia="Times New Roman" w:cs="Times New Roman"/>
          <w:b/>
          <w:bCs/>
          <w:sz w:val="24"/>
          <w:szCs w:val="24"/>
          <w:lang w:eastAsia="ru-RU"/>
        </w:rPr>
      </w:pPr>
    </w:p>
    <w:p w:rsidR="0054224C" w:rsidRPr="0054224C" w:rsidRDefault="0054224C" w:rsidP="0054224C">
      <w:pPr>
        <w:spacing w:after="60" w:line="276" w:lineRule="auto"/>
        <w:ind w:firstLine="709"/>
        <w:jc w:val="center"/>
        <w:outlineLvl w:val="1"/>
        <w:rPr>
          <w:rFonts w:eastAsia="Times New Roman" w:cs="Times New Roman"/>
          <w:b/>
          <w:bCs/>
          <w:sz w:val="24"/>
          <w:szCs w:val="24"/>
          <w:u w:val="single"/>
          <w:lang w:eastAsia="ru-RU"/>
        </w:rPr>
      </w:pPr>
    </w:p>
    <w:p w:rsidR="0054224C" w:rsidRPr="0054224C" w:rsidRDefault="0054224C" w:rsidP="0054224C">
      <w:pPr>
        <w:spacing w:after="60" w:line="276" w:lineRule="auto"/>
        <w:ind w:firstLine="709"/>
        <w:jc w:val="center"/>
        <w:outlineLvl w:val="1"/>
        <w:rPr>
          <w:rFonts w:eastAsia="Times New Roman" w:cs="Times New Roman"/>
          <w:b/>
          <w:bCs/>
          <w:sz w:val="24"/>
          <w:szCs w:val="24"/>
          <w:u w:val="single"/>
          <w:lang w:eastAsia="ru-RU"/>
        </w:rPr>
      </w:pPr>
    </w:p>
    <w:p w:rsidR="0054224C" w:rsidRPr="0054224C" w:rsidRDefault="0054224C" w:rsidP="0054224C">
      <w:pPr>
        <w:spacing w:after="60" w:line="276" w:lineRule="auto"/>
        <w:ind w:firstLine="709"/>
        <w:jc w:val="center"/>
        <w:outlineLvl w:val="1"/>
        <w:rPr>
          <w:rFonts w:eastAsia="Times New Roman" w:cs="Times New Roman"/>
          <w:b/>
          <w:bCs/>
          <w:sz w:val="24"/>
          <w:szCs w:val="24"/>
          <w:u w:val="single"/>
          <w:lang w:eastAsia="ru-RU"/>
        </w:rPr>
      </w:pPr>
      <w:r w:rsidRPr="0054224C">
        <w:rPr>
          <w:rFonts w:eastAsia="Times New Roman" w:cs="Times New Roman"/>
          <w:b/>
          <w:bCs/>
          <w:sz w:val="24"/>
          <w:szCs w:val="24"/>
          <w:u w:val="single"/>
          <w:lang w:eastAsia="ru-RU"/>
        </w:rPr>
        <w:t>ЛИСТОВКИ</w:t>
      </w:r>
    </w:p>
    <w:p w:rsidR="0054224C" w:rsidRPr="0054224C" w:rsidRDefault="0054224C" w:rsidP="0054224C">
      <w:pPr>
        <w:spacing w:after="60" w:line="276" w:lineRule="auto"/>
        <w:ind w:firstLine="709"/>
        <w:jc w:val="center"/>
        <w:outlineLvl w:val="1"/>
        <w:rPr>
          <w:rFonts w:eastAsia="Times New Roman" w:cs="Times New Roman"/>
          <w:b/>
          <w:bCs/>
          <w:caps/>
          <w:sz w:val="24"/>
          <w:szCs w:val="24"/>
          <w:u w:val="single"/>
          <w:lang w:eastAsia="ru-RU"/>
        </w:rPr>
      </w:pPr>
    </w:p>
    <w:p w:rsidR="0054224C" w:rsidRPr="0054224C" w:rsidRDefault="0054224C" w:rsidP="0054224C">
      <w:pPr>
        <w:spacing w:after="60" w:line="276" w:lineRule="auto"/>
        <w:ind w:firstLine="709"/>
        <w:rPr>
          <w:rFonts w:eastAsia="Times New Roman" w:cs="Times New Roman"/>
          <w:b/>
          <w:caps/>
          <w:sz w:val="24"/>
          <w:szCs w:val="24"/>
          <w:lang w:eastAsia="ru-RU"/>
        </w:rPr>
      </w:pPr>
      <w:r w:rsidRPr="0054224C">
        <w:rPr>
          <w:rFonts w:eastAsia="Times New Roman" w:cs="Times New Roman"/>
          <w:b/>
          <w:caps/>
          <w:sz w:val="24"/>
          <w:szCs w:val="24"/>
          <w:lang w:eastAsia="ru-RU"/>
        </w:rPr>
        <w:t>ВИРУС</w:t>
      </w:r>
    </w:p>
    <w:p w:rsidR="0054224C" w:rsidRPr="0054224C" w:rsidRDefault="0054224C" w:rsidP="0054224C">
      <w:pPr>
        <w:spacing w:after="60" w:line="276" w:lineRule="auto"/>
        <w:ind w:firstLine="709"/>
        <w:rPr>
          <w:rFonts w:eastAsia="Times New Roman" w:cs="Times New Roman"/>
          <w:sz w:val="24"/>
          <w:szCs w:val="24"/>
          <w:lang w:eastAsia="ru-RU"/>
        </w:rPr>
      </w:pPr>
      <w:r w:rsidRPr="0054224C">
        <w:rPr>
          <w:rFonts w:eastAsia="Times New Roman" w:cs="Times New Roman"/>
          <w:sz w:val="24"/>
          <w:szCs w:val="24"/>
          <w:lang w:eastAsia="ru-RU"/>
        </w:rPr>
        <w:t xml:space="preserve">Вирусы могут открыть удаленный доступ к вашему устройству, украсть логины и пароли от онлайн- и мобильного банка, а также перехватывают секретные коды из сообщений. Заполучив эти данные, </w:t>
      </w:r>
      <w:proofErr w:type="spellStart"/>
      <w:r w:rsidRPr="0054224C">
        <w:rPr>
          <w:rFonts w:eastAsia="Times New Roman" w:cs="Times New Roman"/>
          <w:sz w:val="24"/>
          <w:szCs w:val="24"/>
          <w:lang w:eastAsia="ru-RU"/>
        </w:rPr>
        <w:t>киберпреступники</w:t>
      </w:r>
      <w:proofErr w:type="spellEnd"/>
      <w:r w:rsidRPr="0054224C">
        <w:rPr>
          <w:rFonts w:eastAsia="Times New Roman" w:cs="Times New Roman"/>
          <w:sz w:val="24"/>
          <w:szCs w:val="24"/>
          <w:lang w:eastAsia="ru-RU"/>
        </w:rPr>
        <w:t xml:space="preserve"> могут похитить все деньги с ваших счетов. Как понять, что устройство заражено и как защитить свои гаджеты от вирусов - читайте в листовке. Подробнее о защите гаджетов - на </w:t>
      </w:r>
      <w:hyperlink r:id="rId5">
        <w:proofErr w:type="spellStart"/>
        <w:r w:rsidRPr="0054224C">
          <w:rPr>
            <w:rFonts w:eastAsia="Times New Roman" w:cs="Times New Roman"/>
            <w:sz w:val="24"/>
            <w:szCs w:val="24"/>
            <w:lang w:eastAsia="ru-RU"/>
          </w:rPr>
          <w:t>Финкульт.инфо</w:t>
        </w:r>
        <w:proofErr w:type="spellEnd"/>
      </w:hyperlink>
    </w:p>
    <w:p w:rsidR="0054224C" w:rsidRPr="0054224C" w:rsidRDefault="0054224C" w:rsidP="0054224C">
      <w:pPr>
        <w:spacing w:after="60" w:line="276" w:lineRule="auto"/>
        <w:ind w:firstLine="709"/>
        <w:rPr>
          <w:rFonts w:eastAsia="Times New Roman" w:cs="Times New Roman"/>
          <w:b/>
          <w:caps/>
          <w:sz w:val="24"/>
          <w:szCs w:val="24"/>
          <w:lang w:eastAsia="ru-RU"/>
        </w:rPr>
      </w:pPr>
    </w:p>
    <w:p w:rsidR="0054224C" w:rsidRPr="0054224C" w:rsidRDefault="0054224C" w:rsidP="0054224C">
      <w:pPr>
        <w:spacing w:after="60" w:line="276" w:lineRule="auto"/>
        <w:ind w:firstLine="709"/>
        <w:rPr>
          <w:rFonts w:eastAsia="Times New Roman" w:cs="Times New Roman"/>
          <w:b/>
          <w:caps/>
          <w:sz w:val="24"/>
          <w:szCs w:val="24"/>
          <w:lang w:eastAsia="ru-RU"/>
        </w:rPr>
      </w:pPr>
      <w:r w:rsidRPr="0054224C">
        <w:rPr>
          <w:rFonts w:eastAsia="Times New Roman" w:cs="Times New Roman"/>
          <w:b/>
          <w:caps/>
          <w:sz w:val="24"/>
          <w:szCs w:val="24"/>
          <w:lang w:eastAsia="ru-RU"/>
        </w:rPr>
        <w:t>НЕЛЕГАЛЫ</w:t>
      </w:r>
    </w:p>
    <w:p w:rsidR="0054224C" w:rsidRPr="0054224C" w:rsidRDefault="0054224C" w:rsidP="0054224C">
      <w:pPr>
        <w:spacing w:after="60" w:line="276" w:lineRule="auto"/>
        <w:ind w:firstLine="709"/>
        <w:rPr>
          <w:rFonts w:eastAsia="Times New Roman" w:cs="Times New Roman"/>
          <w:sz w:val="24"/>
          <w:szCs w:val="24"/>
          <w:lang w:eastAsia="ru-RU"/>
        </w:rPr>
      </w:pPr>
      <w:r w:rsidRPr="0054224C">
        <w:rPr>
          <w:rFonts w:eastAsia="Times New Roman" w:cs="Times New Roman"/>
          <w:sz w:val="24"/>
          <w:szCs w:val="24"/>
          <w:lang w:eastAsia="ru-RU"/>
        </w:rPr>
        <w:t xml:space="preserve">Прежде чем обращаться в банк, МФО, страховую компанию или другую финансовую организацию, нужно убедиться, что она работает легально. Как это сделать - читайте в листовке. И запомните: легальные организации имеют действующую лицензию Банка России или входят в реестр компаний, которые могут работать на финансовом рынке. Это можно проверить с помощью онлайн-справочника на официальном сайте </w:t>
      </w:r>
      <w:hyperlink r:id="rId6">
        <w:r w:rsidRPr="0054224C">
          <w:rPr>
            <w:rFonts w:eastAsia="Times New Roman" w:cs="Times New Roman"/>
            <w:sz w:val="24"/>
            <w:szCs w:val="24"/>
            <w:lang w:eastAsia="ru-RU"/>
          </w:rPr>
          <w:t>Банка России</w:t>
        </w:r>
      </w:hyperlink>
      <w:r w:rsidRPr="0054224C">
        <w:rPr>
          <w:rFonts w:eastAsia="Times New Roman" w:cs="Times New Roman"/>
          <w:sz w:val="24"/>
          <w:szCs w:val="24"/>
          <w:lang w:eastAsia="ru-RU"/>
        </w:rPr>
        <w:t>.</w:t>
      </w:r>
      <w:r w:rsidRPr="0054224C">
        <w:rPr>
          <w:rFonts w:cs="Times New Roman"/>
        </w:rPr>
        <w:t xml:space="preserve"> </w:t>
      </w:r>
    </w:p>
    <w:p w:rsidR="0054224C" w:rsidRPr="0054224C" w:rsidRDefault="0054224C" w:rsidP="0054224C">
      <w:pPr>
        <w:rPr>
          <w:rFonts w:eastAsia="Times New Roman" w:cs="Times New Roman"/>
          <w:sz w:val="24"/>
          <w:szCs w:val="24"/>
          <w:lang w:eastAsia="ru-RU"/>
        </w:rPr>
      </w:pPr>
    </w:p>
    <w:p w:rsidR="0054224C" w:rsidRPr="0054224C" w:rsidRDefault="0054224C" w:rsidP="0054224C">
      <w:pPr>
        <w:spacing w:after="60" w:line="276" w:lineRule="auto"/>
        <w:ind w:firstLine="709"/>
        <w:rPr>
          <w:rFonts w:eastAsia="Times New Roman" w:cs="Times New Roman"/>
          <w:b/>
          <w:caps/>
          <w:sz w:val="24"/>
          <w:szCs w:val="24"/>
          <w:lang w:eastAsia="ru-RU"/>
        </w:rPr>
      </w:pPr>
      <w:r w:rsidRPr="0054224C">
        <w:rPr>
          <w:rFonts w:eastAsia="Times New Roman" w:cs="Times New Roman"/>
          <w:b/>
          <w:caps/>
          <w:sz w:val="24"/>
          <w:szCs w:val="24"/>
          <w:lang w:eastAsia="ru-RU"/>
        </w:rPr>
        <w:t>Онлайн-мошенник</w:t>
      </w:r>
    </w:p>
    <w:p w:rsidR="0054224C" w:rsidRPr="0054224C" w:rsidRDefault="0054224C" w:rsidP="0054224C">
      <w:pPr>
        <w:spacing w:after="60" w:line="276" w:lineRule="auto"/>
        <w:ind w:firstLine="709"/>
        <w:rPr>
          <w:rFonts w:eastAsia="Times New Roman" w:cs="Times New Roman"/>
          <w:sz w:val="24"/>
          <w:szCs w:val="24"/>
          <w:lang w:eastAsia="ru-RU"/>
        </w:rPr>
      </w:pPr>
      <w:r w:rsidRPr="0054224C">
        <w:rPr>
          <w:rFonts w:eastAsia="Times New Roman" w:cs="Times New Roman"/>
          <w:sz w:val="24"/>
          <w:szCs w:val="24"/>
          <w:lang w:eastAsia="ru-RU"/>
        </w:rPr>
        <w:t>Стать жертвой мошенника можно не только на улице. С развитием технологий охотники за наживой быстро освоили и виртуальное пространство. Аферисты могут подстерегать своих жертв на самых разных онлайн-площадках: они нередко играют роль покупателей или продавцов на интернет-сервисах для размещения объявлений о товарах и услугах,</w:t>
      </w:r>
      <w:r w:rsidRPr="0054224C">
        <w:rPr>
          <w:rFonts w:cs="Times New Roman"/>
        </w:rPr>
        <w:t xml:space="preserve"> </w:t>
      </w:r>
      <w:r w:rsidRPr="0054224C">
        <w:rPr>
          <w:rFonts w:eastAsia="Times New Roman" w:cs="Times New Roman"/>
          <w:sz w:val="24"/>
          <w:szCs w:val="24"/>
          <w:lang w:eastAsia="ru-RU"/>
        </w:rPr>
        <w:t xml:space="preserve">копируют известные сайты, присылают подозрительные ссылки через социальные сети, мессенджеры или на электронную почту. Какие схемы работают в интернете и как можно обезопасить себя от кражи - в листовке и на сайте </w:t>
      </w:r>
      <w:hyperlink r:id="rId7">
        <w:proofErr w:type="spellStart"/>
        <w:r w:rsidRPr="0054224C">
          <w:rPr>
            <w:rFonts w:eastAsia="Times New Roman" w:cs="Times New Roman"/>
            <w:sz w:val="24"/>
            <w:szCs w:val="24"/>
            <w:lang w:eastAsia="ru-RU"/>
          </w:rPr>
          <w:t>Финкульт.инфо</w:t>
        </w:r>
        <w:proofErr w:type="spellEnd"/>
      </w:hyperlink>
    </w:p>
    <w:p w:rsidR="0054224C" w:rsidRPr="0054224C" w:rsidRDefault="0054224C" w:rsidP="0054224C">
      <w:pPr>
        <w:spacing w:after="60" w:line="276" w:lineRule="auto"/>
        <w:ind w:firstLine="709"/>
        <w:rPr>
          <w:rFonts w:eastAsia="Times New Roman" w:cs="Times New Roman"/>
          <w:b/>
          <w:caps/>
          <w:sz w:val="24"/>
          <w:szCs w:val="24"/>
          <w:lang w:eastAsia="ru-RU"/>
        </w:rPr>
      </w:pPr>
    </w:p>
    <w:p w:rsidR="0054224C" w:rsidRPr="0054224C" w:rsidRDefault="0054224C" w:rsidP="0054224C">
      <w:pPr>
        <w:spacing w:after="60" w:line="276" w:lineRule="auto"/>
        <w:ind w:firstLine="709"/>
        <w:rPr>
          <w:rFonts w:eastAsia="Times New Roman" w:cs="Times New Roman"/>
          <w:b/>
          <w:caps/>
          <w:sz w:val="24"/>
          <w:szCs w:val="24"/>
          <w:lang w:eastAsia="ru-RU"/>
        </w:rPr>
      </w:pPr>
      <w:r w:rsidRPr="0054224C">
        <w:rPr>
          <w:rFonts w:eastAsia="Times New Roman" w:cs="Times New Roman"/>
          <w:b/>
          <w:caps/>
          <w:sz w:val="24"/>
          <w:szCs w:val="24"/>
          <w:lang w:eastAsia="ru-RU"/>
        </w:rPr>
        <w:t>пОДМЕННЫЕ НОМЕРА</w:t>
      </w:r>
    </w:p>
    <w:p w:rsidR="0054224C" w:rsidRPr="0054224C" w:rsidRDefault="0054224C" w:rsidP="0054224C">
      <w:pPr>
        <w:spacing w:after="60" w:line="276" w:lineRule="auto"/>
        <w:ind w:firstLine="709"/>
        <w:rPr>
          <w:rFonts w:eastAsia="Times New Roman" w:cs="Times New Roman"/>
          <w:sz w:val="24"/>
          <w:szCs w:val="24"/>
          <w:lang w:eastAsia="ru-RU"/>
        </w:rPr>
      </w:pPr>
      <w:proofErr w:type="spellStart"/>
      <w:r w:rsidRPr="0054224C">
        <w:rPr>
          <w:rFonts w:eastAsia="Times New Roman" w:cs="Times New Roman"/>
          <w:sz w:val="24"/>
          <w:szCs w:val="24"/>
          <w:lang w:eastAsia="ru-RU"/>
        </w:rPr>
        <w:t>Киберпреступники</w:t>
      </w:r>
      <w:proofErr w:type="spellEnd"/>
      <w:r w:rsidRPr="0054224C">
        <w:rPr>
          <w:rFonts w:eastAsia="Times New Roman" w:cs="Times New Roman"/>
          <w:sz w:val="24"/>
          <w:szCs w:val="24"/>
          <w:lang w:eastAsia="ru-RU"/>
        </w:rPr>
        <w:t xml:space="preserve"> научились маскировать свой телефонный номер под официальные номера банков. Разбираемся, как не попасться на уловки мошенников. Главное – помнить: даже если у вас на телефоне высветился знакомый номер банка, ни в коем случае не делайте на него обратный звонок. Наберите номер горячей линии банка вручную. Телефон горячей линии можно найти на обратной стороне банковской карты или на официальном сайте банка. Подробнее про мошенничество с банковскими картами онлайн на </w:t>
      </w:r>
      <w:hyperlink r:id="rId8">
        <w:proofErr w:type="spellStart"/>
        <w:r w:rsidRPr="0054224C">
          <w:rPr>
            <w:rFonts w:eastAsia="Times New Roman" w:cs="Times New Roman"/>
            <w:sz w:val="24"/>
            <w:szCs w:val="24"/>
            <w:lang w:eastAsia="ru-RU"/>
          </w:rPr>
          <w:t>Финкульт.инфо</w:t>
        </w:r>
        <w:proofErr w:type="spellEnd"/>
      </w:hyperlink>
      <w:r w:rsidRPr="0054224C">
        <w:rPr>
          <w:rFonts w:eastAsia="Times New Roman" w:cs="Times New Roman"/>
          <w:sz w:val="24"/>
          <w:szCs w:val="24"/>
          <w:lang w:eastAsia="ru-RU"/>
        </w:rPr>
        <w:t>.</w:t>
      </w:r>
    </w:p>
    <w:p w:rsidR="0054224C" w:rsidRPr="0054224C" w:rsidRDefault="0054224C" w:rsidP="0054224C">
      <w:pPr>
        <w:spacing w:after="60" w:line="276" w:lineRule="auto"/>
        <w:ind w:firstLine="709"/>
        <w:rPr>
          <w:rFonts w:eastAsia="Times New Roman" w:cs="Times New Roman"/>
          <w:b/>
          <w:sz w:val="24"/>
          <w:szCs w:val="24"/>
          <w:lang w:eastAsia="ru-RU"/>
        </w:rPr>
      </w:pPr>
    </w:p>
    <w:p w:rsidR="0054224C" w:rsidRDefault="0054224C" w:rsidP="0054224C">
      <w:pPr>
        <w:spacing w:after="60" w:line="276" w:lineRule="auto"/>
        <w:ind w:firstLine="709"/>
        <w:rPr>
          <w:rFonts w:eastAsia="Times New Roman" w:cs="Times New Roman"/>
          <w:b/>
          <w:sz w:val="24"/>
          <w:szCs w:val="24"/>
          <w:lang w:eastAsia="ru-RU"/>
        </w:rPr>
      </w:pPr>
    </w:p>
    <w:p w:rsidR="0054224C" w:rsidRDefault="0054224C" w:rsidP="0054224C">
      <w:pPr>
        <w:spacing w:after="60" w:line="276" w:lineRule="auto"/>
        <w:ind w:firstLine="709"/>
        <w:rPr>
          <w:rFonts w:eastAsia="Times New Roman" w:cs="Times New Roman"/>
          <w:b/>
          <w:sz w:val="24"/>
          <w:szCs w:val="24"/>
          <w:lang w:eastAsia="ru-RU"/>
        </w:rPr>
      </w:pPr>
    </w:p>
    <w:p w:rsidR="0054224C" w:rsidRPr="0054224C" w:rsidRDefault="0054224C" w:rsidP="0054224C">
      <w:pPr>
        <w:spacing w:after="60" w:line="276" w:lineRule="auto"/>
        <w:ind w:firstLine="709"/>
        <w:rPr>
          <w:rFonts w:eastAsia="Times New Roman" w:cs="Times New Roman"/>
          <w:b/>
          <w:sz w:val="24"/>
          <w:szCs w:val="24"/>
          <w:lang w:eastAsia="ru-RU"/>
        </w:rPr>
      </w:pPr>
      <w:bookmarkStart w:id="0" w:name="_GoBack"/>
      <w:bookmarkEnd w:id="0"/>
      <w:r w:rsidRPr="0054224C">
        <w:rPr>
          <w:rFonts w:eastAsia="Times New Roman" w:cs="Times New Roman"/>
          <w:b/>
          <w:sz w:val="24"/>
          <w:szCs w:val="24"/>
          <w:lang w:eastAsia="ru-RU"/>
        </w:rPr>
        <w:lastRenderedPageBreak/>
        <w:t>С КАРТЫ УКРАЛИ ДЕНЬГИ</w:t>
      </w:r>
    </w:p>
    <w:p w:rsidR="0054224C" w:rsidRPr="0054224C" w:rsidRDefault="0054224C" w:rsidP="0054224C">
      <w:pPr>
        <w:spacing w:after="60" w:line="276" w:lineRule="auto"/>
        <w:ind w:firstLine="709"/>
        <w:rPr>
          <w:rFonts w:eastAsia="Times New Roman" w:cs="Times New Roman"/>
          <w:b/>
          <w:sz w:val="24"/>
          <w:szCs w:val="24"/>
          <w:lang w:eastAsia="ru-RU"/>
        </w:rPr>
      </w:pPr>
      <w:r w:rsidRPr="0054224C">
        <w:rPr>
          <w:rFonts w:eastAsia="Times New Roman" w:cs="Times New Roman"/>
          <w:sz w:val="24"/>
          <w:szCs w:val="24"/>
          <w:lang w:eastAsia="ru-RU"/>
        </w:rPr>
        <w:t xml:space="preserve">Пришло СМС, что с карты списали деньги, но вы ничего не покупали, переводы не делали и наличные не снимали. Вероятно, ваша карта или ее данные попали к мошенникам. В такой ситуации нужно немедленно заблокировать карту, сообщить в банк по горячей линии о краже денег и написать в отделении банка заявление о несогласии с операцией. Сделать все это необходимо не позднее следующего дня после того, как банк уведомил вас об операции, которую вы не совершали. Пошагово, что делать и как обезопасить деньги на счетах, – читайте в листовке и на сайте </w:t>
      </w:r>
      <w:hyperlink r:id="rId9">
        <w:proofErr w:type="spellStart"/>
        <w:r w:rsidRPr="0054224C">
          <w:rPr>
            <w:rFonts w:eastAsia="Times New Roman" w:cs="Times New Roman"/>
            <w:sz w:val="24"/>
            <w:szCs w:val="24"/>
            <w:lang w:eastAsia="ru-RU"/>
          </w:rPr>
          <w:t>Финкульт.инфо</w:t>
        </w:r>
        <w:proofErr w:type="spellEnd"/>
      </w:hyperlink>
      <w:r w:rsidRPr="0054224C">
        <w:rPr>
          <w:rFonts w:eastAsia="Times New Roman" w:cs="Times New Roman"/>
          <w:sz w:val="24"/>
          <w:szCs w:val="24"/>
          <w:lang w:eastAsia="ru-RU"/>
        </w:rPr>
        <w:t>.</w:t>
      </w:r>
    </w:p>
    <w:p w:rsidR="0054224C" w:rsidRPr="0054224C" w:rsidRDefault="0054224C" w:rsidP="0054224C">
      <w:pPr>
        <w:spacing w:after="60" w:line="276" w:lineRule="auto"/>
        <w:ind w:firstLine="709"/>
        <w:rPr>
          <w:rFonts w:eastAsia="Times New Roman" w:cs="Times New Roman"/>
          <w:b/>
          <w:sz w:val="24"/>
          <w:szCs w:val="24"/>
          <w:lang w:eastAsia="ru-RU"/>
        </w:rPr>
      </w:pPr>
    </w:p>
    <w:p w:rsidR="0054224C" w:rsidRPr="0054224C" w:rsidRDefault="0054224C" w:rsidP="0054224C">
      <w:pPr>
        <w:spacing w:after="60" w:line="276" w:lineRule="auto"/>
        <w:ind w:firstLine="709"/>
        <w:rPr>
          <w:rFonts w:eastAsia="Times New Roman" w:cs="Times New Roman"/>
          <w:b/>
          <w:sz w:val="24"/>
          <w:szCs w:val="24"/>
          <w:lang w:eastAsia="ru-RU"/>
        </w:rPr>
      </w:pPr>
      <w:r w:rsidRPr="0054224C">
        <w:rPr>
          <w:rFonts w:eastAsia="Times New Roman" w:cs="Times New Roman"/>
          <w:b/>
          <w:sz w:val="24"/>
          <w:szCs w:val="24"/>
          <w:lang w:eastAsia="ru-RU"/>
        </w:rPr>
        <w:t xml:space="preserve">ТЕЛЕФОННЫЕ МОШЕННИКИ </w:t>
      </w:r>
    </w:p>
    <w:p w:rsidR="0054224C" w:rsidRPr="0054224C" w:rsidRDefault="0054224C" w:rsidP="0054224C">
      <w:pPr>
        <w:spacing w:after="60" w:line="276" w:lineRule="auto"/>
        <w:ind w:firstLine="709"/>
        <w:rPr>
          <w:rFonts w:eastAsia="Times New Roman" w:cs="Times New Roman"/>
          <w:sz w:val="24"/>
          <w:szCs w:val="24"/>
          <w:lang w:eastAsia="ru-RU"/>
        </w:rPr>
      </w:pPr>
      <w:r w:rsidRPr="0054224C">
        <w:rPr>
          <w:rFonts w:eastAsia="Times New Roman" w:cs="Times New Roman"/>
          <w:sz w:val="24"/>
          <w:szCs w:val="24"/>
          <w:lang w:eastAsia="ru-RU"/>
        </w:rPr>
        <w:t xml:space="preserve">Вам позвонили на мобильный с незнакомого номера. Солидный мужской голос на фоне шума офиса сообщил: «Это служба безопасности вашего банка. Мы зафиксировали, что </w:t>
      </w:r>
      <w:proofErr w:type="spellStart"/>
      <w:r w:rsidRPr="0054224C">
        <w:rPr>
          <w:rFonts w:eastAsia="Times New Roman" w:cs="Times New Roman"/>
          <w:sz w:val="24"/>
          <w:szCs w:val="24"/>
          <w:lang w:eastAsia="ru-RU"/>
        </w:rPr>
        <w:t>киберпреступники</w:t>
      </w:r>
      <w:proofErr w:type="spellEnd"/>
      <w:r w:rsidRPr="0054224C">
        <w:rPr>
          <w:rFonts w:eastAsia="Times New Roman" w:cs="Times New Roman"/>
          <w:sz w:val="24"/>
          <w:szCs w:val="24"/>
          <w:lang w:eastAsia="ru-RU"/>
        </w:rPr>
        <w:t xml:space="preserve"> пытаются получить доступ к вашему личному кабинету. Надо срочно перевести все деньги на безопасный счет, иначе их украдут!». В такой ситуации нужно немедленно положить трубку: это звонят мошенники. Аферисты постоянно придумывают новые способы выманить у людей деньги или конфиденциальные данные для доступа к счетам. Но какой бы ни была легенда, есть пять примет, по которым можно сразу же вычислить обманщиков. Подробнее – читайте в листовке и на сайте </w:t>
      </w:r>
      <w:hyperlink r:id="rId10">
        <w:proofErr w:type="spellStart"/>
        <w:r w:rsidRPr="0054224C">
          <w:rPr>
            <w:rFonts w:eastAsia="Times New Roman" w:cs="Times New Roman"/>
            <w:sz w:val="24"/>
            <w:szCs w:val="24"/>
            <w:lang w:eastAsia="ru-RU"/>
          </w:rPr>
          <w:t>Финкульт.инфо</w:t>
        </w:r>
        <w:proofErr w:type="spellEnd"/>
      </w:hyperlink>
      <w:r w:rsidRPr="0054224C">
        <w:rPr>
          <w:rFonts w:eastAsia="Times New Roman" w:cs="Times New Roman"/>
          <w:sz w:val="24"/>
          <w:szCs w:val="24"/>
          <w:lang w:eastAsia="ru-RU"/>
        </w:rPr>
        <w:t>.</w:t>
      </w:r>
    </w:p>
    <w:p w:rsidR="0054224C" w:rsidRPr="0054224C" w:rsidRDefault="0054224C" w:rsidP="0054224C">
      <w:pPr>
        <w:spacing w:after="60" w:line="276" w:lineRule="auto"/>
        <w:ind w:firstLine="709"/>
        <w:rPr>
          <w:rFonts w:eastAsia="Times New Roman" w:cs="Times New Roman"/>
          <w:b/>
          <w:sz w:val="24"/>
          <w:szCs w:val="24"/>
          <w:lang w:eastAsia="ru-RU"/>
        </w:rPr>
      </w:pPr>
    </w:p>
    <w:p w:rsidR="0054224C" w:rsidRPr="0054224C" w:rsidRDefault="0054224C" w:rsidP="0054224C">
      <w:pPr>
        <w:spacing w:after="60" w:line="276" w:lineRule="auto"/>
        <w:ind w:firstLine="709"/>
        <w:rPr>
          <w:rFonts w:eastAsia="Times New Roman" w:cs="Times New Roman"/>
          <w:b/>
          <w:sz w:val="24"/>
          <w:szCs w:val="24"/>
          <w:lang w:eastAsia="ru-RU"/>
        </w:rPr>
      </w:pPr>
      <w:r w:rsidRPr="0054224C">
        <w:rPr>
          <w:rFonts w:eastAsia="Times New Roman" w:cs="Times New Roman"/>
          <w:b/>
          <w:sz w:val="24"/>
          <w:szCs w:val="24"/>
          <w:lang w:eastAsia="ru-RU"/>
        </w:rPr>
        <w:t>ФИНАНСОВЫЕ ПИРАМИДЫ</w:t>
      </w:r>
    </w:p>
    <w:p w:rsidR="0054224C" w:rsidRPr="0054224C" w:rsidRDefault="0054224C" w:rsidP="0054224C">
      <w:pPr>
        <w:spacing w:after="60" w:line="276" w:lineRule="auto"/>
        <w:ind w:firstLine="709"/>
        <w:rPr>
          <w:rFonts w:eastAsia="Times New Roman" w:cs="Times New Roman"/>
          <w:sz w:val="24"/>
          <w:szCs w:val="24"/>
          <w:lang w:eastAsia="ru-RU"/>
        </w:rPr>
      </w:pPr>
      <w:r w:rsidRPr="0054224C">
        <w:rPr>
          <w:rFonts w:eastAsia="Times New Roman" w:cs="Times New Roman"/>
          <w:sz w:val="24"/>
          <w:szCs w:val="24"/>
          <w:lang w:eastAsia="ru-RU"/>
        </w:rPr>
        <w:t xml:space="preserve">Вам предлагают вложить деньги под невероятно высокие проценты, обещают гарантированный доход и просят активно привлекать друзей в проект? Будьте осторожны, успешная инвестиционная компания может оказаться финансовой пирамидой. Количество финансовых пирамид год от года меняется, но совсем они не исчезают: закрывают одни, открываются новые. И, по данным Банка России и правоохранительных органов, ежегодно люди теряют в них миллиарды рублей. Рассказываем, как действуют такие организации и как их распознать. Подробнее – читайте на сайте </w:t>
      </w:r>
      <w:hyperlink r:id="rId11">
        <w:proofErr w:type="spellStart"/>
        <w:r w:rsidRPr="0054224C">
          <w:rPr>
            <w:rFonts w:eastAsia="Times New Roman" w:cs="Times New Roman"/>
            <w:sz w:val="24"/>
            <w:szCs w:val="24"/>
            <w:lang w:eastAsia="ru-RU"/>
          </w:rPr>
          <w:t>Финкульт.инфо</w:t>
        </w:r>
        <w:proofErr w:type="spellEnd"/>
      </w:hyperlink>
      <w:r w:rsidRPr="0054224C">
        <w:rPr>
          <w:rFonts w:eastAsia="Times New Roman" w:cs="Times New Roman"/>
          <w:sz w:val="24"/>
          <w:szCs w:val="24"/>
          <w:lang w:eastAsia="ru-RU"/>
        </w:rPr>
        <w:t>.</w:t>
      </w:r>
    </w:p>
    <w:p w:rsidR="0054224C" w:rsidRPr="0054224C" w:rsidRDefault="0054224C" w:rsidP="0054224C">
      <w:pPr>
        <w:spacing w:after="60" w:line="276" w:lineRule="auto"/>
        <w:ind w:firstLine="709"/>
        <w:rPr>
          <w:rFonts w:eastAsia="Times New Roman" w:cs="Times New Roman"/>
          <w:b/>
          <w:sz w:val="24"/>
          <w:szCs w:val="24"/>
          <w:lang w:eastAsia="ru-RU"/>
        </w:rPr>
      </w:pPr>
    </w:p>
    <w:p w:rsidR="0054224C" w:rsidRPr="0054224C" w:rsidRDefault="0054224C" w:rsidP="0054224C">
      <w:pPr>
        <w:spacing w:after="60" w:line="276" w:lineRule="auto"/>
        <w:ind w:firstLine="709"/>
        <w:rPr>
          <w:rFonts w:eastAsia="Times New Roman" w:cs="Times New Roman"/>
          <w:b/>
          <w:sz w:val="24"/>
          <w:szCs w:val="24"/>
          <w:lang w:eastAsia="ru-RU"/>
        </w:rPr>
      </w:pPr>
      <w:r w:rsidRPr="0054224C">
        <w:rPr>
          <w:rFonts w:eastAsia="Times New Roman" w:cs="Times New Roman"/>
          <w:b/>
          <w:sz w:val="24"/>
          <w:szCs w:val="24"/>
          <w:lang w:eastAsia="ru-RU"/>
        </w:rPr>
        <w:t>ФИШИНГ</w:t>
      </w:r>
    </w:p>
    <w:p w:rsidR="0054224C" w:rsidRPr="0054224C" w:rsidRDefault="0054224C" w:rsidP="0054224C">
      <w:pPr>
        <w:spacing w:after="60" w:line="276" w:lineRule="auto"/>
        <w:ind w:firstLine="709"/>
        <w:rPr>
          <w:rFonts w:eastAsia="Times New Roman" w:cs="Times New Roman"/>
          <w:sz w:val="24"/>
          <w:szCs w:val="24"/>
          <w:lang w:eastAsia="ru-RU"/>
        </w:rPr>
      </w:pPr>
      <w:proofErr w:type="spellStart"/>
      <w:r w:rsidRPr="0054224C">
        <w:rPr>
          <w:rFonts w:eastAsia="Times New Roman" w:cs="Times New Roman"/>
          <w:sz w:val="24"/>
          <w:szCs w:val="24"/>
          <w:lang w:eastAsia="ru-RU"/>
        </w:rPr>
        <w:t>Фишинг</w:t>
      </w:r>
      <w:proofErr w:type="spellEnd"/>
      <w:r w:rsidRPr="0054224C">
        <w:rPr>
          <w:rFonts w:eastAsia="Times New Roman" w:cs="Times New Roman"/>
          <w:sz w:val="24"/>
          <w:szCs w:val="24"/>
          <w:lang w:eastAsia="ru-RU"/>
        </w:rPr>
        <w:t xml:space="preserve"> — главное оружие </w:t>
      </w:r>
      <w:proofErr w:type="spellStart"/>
      <w:r w:rsidRPr="0054224C">
        <w:rPr>
          <w:rFonts w:eastAsia="Times New Roman" w:cs="Times New Roman"/>
          <w:sz w:val="24"/>
          <w:szCs w:val="24"/>
          <w:lang w:eastAsia="ru-RU"/>
        </w:rPr>
        <w:t>киберпреступников</w:t>
      </w:r>
      <w:proofErr w:type="spellEnd"/>
      <w:r w:rsidRPr="0054224C">
        <w:rPr>
          <w:rFonts w:eastAsia="Times New Roman" w:cs="Times New Roman"/>
          <w:sz w:val="24"/>
          <w:szCs w:val="24"/>
          <w:lang w:eastAsia="ru-RU"/>
        </w:rPr>
        <w:t xml:space="preserve"> Другими словами — это выуживание конфиденциальных данных: паролей, реквизитов карты или счета для кражи денег с карты или из интернет-кошелька.</w:t>
      </w:r>
      <w:r w:rsidRPr="0054224C">
        <w:rPr>
          <w:rFonts w:cs="Times New Roman"/>
        </w:rPr>
        <w:t xml:space="preserve"> </w:t>
      </w:r>
      <w:r w:rsidRPr="0054224C">
        <w:rPr>
          <w:rFonts w:eastAsia="Times New Roman" w:cs="Times New Roman"/>
          <w:sz w:val="24"/>
          <w:szCs w:val="24"/>
          <w:lang w:eastAsia="ru-RU"/>
        </w:rPr>
        <w:t xml:space="preserve">Воры играют на психологии: рассылают СМС, электронные письма и сообщения в чатах с просьбой, например, «подтвердить аккаунт» или «восстановить доступ к банковскому счету». При этом сообщения содержат ссылку на специальный </w:t>
      </w:r>
      <w:proofErr w:type="spellStart"/>
      <w:r w:rsidRPr="0054224C">
        <w:rPr>
          <w:rFonts w:eastAsia="Times New Roman" w:cs="Times New Roman"/>
          <w:sz w:val="24"/>
          <w:szCs w:val="24"/>
          <w:lang w:eastAsia="ru-RU"/>
        </w:rPr>
        <w:t>фишинговый</w:t>
      </w:r>
      <w:proofErr w:type="spellEnd"/>
      <w:r w:rsidRPr="0054224C">
        <w:rPr>
          <w:rFonts w:eastAsia="Times New Roman" w:cs="Times New Roman"/>
          <w:sz w:val="24"/>
          <w:szCs w:val="24"/>
          <w:lang w:eastAsia="ru-RU"/>
        </w:rPr>
        <w:t xml:space="preserve"> сайт — сайт-двойник банка, госоргана или другой организации. Если вы не заметили подмены, то после ввода своего логина, пароля интернет-банка или реквизитов карты переведете деньги мошенникам.</w:t>
      </w:r>
      <w:r w:rsidRPr="0054224C">
        <w:rPr>
          <w:rFonts w:cs="Times New Roman"/>
        </w:rPr>
        <w:t xml:space="preserve"> </w:t>
      </w:r>
      <w:r w:rsidRPr="0054224C">
        <w:rPr>
          <w:rFonts w:eastAsia="Times New Roman" w:cs="Times New Roman"/>
          <w:sz w:val="24"/>
          <w:szCs w:val="24"/>
          <w:lang w:eastAsia="ru-RU"/>
        </w:rPr>
        <w:t xml:space="preserve">Как защититься от </w:t>
      </w:r>
      <w:proofErr w:type="spellStart"/>
      <w:r w:rsidRPr="0054224C">
        <w:rPr>
          <w:rFonts w:eastAsia="Times New Roman" w:cs="Times New Roman"/>
          <w:sz w:val="24"/>
          <w:szCs w:val="24"/>
          <w:lang w:eastAsia="ru-RU"/>
        </w:rPr>
        <w:t>фишинга</w:t>
      </w:r>
      <w:proofErr w:type="spellEnd"/>
      <w:r w:rsidRPr="0054224C">
        <w:rPr>
          <w:rFonts w:eastAsia="Times New Roman" w:cs="Times New Roman"/>
          <w:sz w:val="24"/>
          <w:szCs w:val="24"/>
          <w:lang w:eastAsia="ru-RU"/>
        </w:rPr>
        <w:t xml:space="preserve"> - в листовке и на сайте </w:t>
      </w:r>
      <w:hyperlink r:id="rId12">
        <w:proofErr w:type="spellStart"/>
        <w:r w:rsidRPr="0054224C">
          <w:rPr>
            <w:rFonts w:eastAsia="Times New Roman" w:cs="Times New Roman"/>
            <w:sz w:val="24"/>
            <w:szCs w:val="24"/>
            <w:lang w:eastAsia="ru-RU"/>
          </w:rPr>
          <w:t>Финкульт.инфо</w:t>
        </w:r>
        <w:proofErr w:type="spellEnd"/>
      </w:hyperlink>
    </w:p>
    <w:p w:rsidR="00AF17C4" w:rsidRPr="0054224C" w:rsidRDefault="00AF17C4" w:rsidP="00AF17C4">
      <w:pPr>
        <w:spacing w:after="60" w:line="276" w:lineRule="auto"/>
        <w:ind w:firstLine="709"/>
        <w:jc w:val="both"/>
        <w:outlineLvl w:val="1"/>
        <w:rPr>
          <w:rFonts w:eastAsia="Times New Roman" w:cs="Times New Roman"/>
          <w:b/>
          <w:bCs/>
          <w:sz w:val="24"/>
          <w:szCs w:val="24"/>
          <w:lang w:eastAsia="ru-RU"/>
        </w:rPr>
      </w:pPr>
    </w:p>
    <w:p w:rsidR="00611673" w:rsidRPr="0054224C" w:rsidRDefault="00611673">
      <w:pPr>
        <w:rPr>
          <w:rFonts w:cs="Times New Roman"/>
        </w:rPr>
      </w:pPr>
    </w:p>
    <w:sectPr w:rsidR="00611673" w:rsidRPr="00542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9EC"/>
    <w:rsid w:val="000649EC"/>
    <w:rsid w:val="0054224C"/>
    <w:rsid w:val="00611673"/>
    <w:rsid w:val="00AF1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504AD"/>
  <w15:chartTrackingRefBased/>
  <w15:docId w15:val="{2C6DA93B-24D3-443F-9027-1486AEB4C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7C4"/>
    <w:pPr>
      <w:suppressAutoHyphens/>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cult.info/article/zvonyat-s-nomera-banka-i-prosyat-predostavit-konfidentsialnye-dannye-chto-dela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fincult.info/article/moshennichestvo-s-bankovskimi-kartami-online/" TargetMode="External"/><Relationship Id="rId12" Type="http://schemas.openxmlformats.org/officeDocument/2006/relationships/hyperlink" Target="https://fincult.info/article/fishing-chto-eto-takoe-i-kak-ot-nego-zashchititsy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br.ru/fmp_check/" TargetMode="External"/><Relationship Id="rId11" Type="http://schemas.openxmlformats.org/officeDocument/2006/relationships/hyperlink" Target="https://fincult.info/article/finansovaya-piramida-kak-ee-raspoznat/" TargetMode="External"/><Relationship Id="rId5" Type="http://schemas.openxmlformats.org/officeDocument/2006/relationships/hyperlink" Target="https://fincult.info/article/kak-zashchitit-svoi-gadzhety-ot-moshennikov/" TargetMode="External"/><Relationship Id="rId10" Type="http://schemas.openxmlformats.org/officeDocument/2006/relationships/hyperlink" Target="https://fincult.info/article/kak-bystro-raspoznat-moshennika/" TargetMode="External"/><Relationship Id="rId4" Type="http://schemas.openxmlformats.org/officeDocument/2006/relationships/hyperlink" Target="https://disk.yandex.ru/d/0G6DNaoAwsKBxA" TargetMode="External"/><Relationship Id="rId9" Type="http://schemas.openxmlformats.org/officeDocument/2006/relationships/hyperlink" Target="https://fincult.info/article/chto-delat-esli-s-bankovskoy-karty-ukrali-deng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4481</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kissoh</dc:creator>
  <cp:keywords/>
  <dc:description/>
  <cp:lastModifiedBy>kissoh</cp:lastModifiedBy>
  <cp:revision>3</cp:revision>
  <dcterms:created xsi:type="dcterms:W3CDTF">2023-03-16T09:38:00Z</dcterms:created>
  <dcterms:modified xsi:type="dcterms:W3CDTF">2023-03-16T09:52:00Z</dcterms:modified>
</cp:coreProperties>
</file>