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9B7" w:rsidRPr="008917E0" w:rsidRDefault="008C59B7" w:rsidP="008C59B7">
      <w:pPr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proofErr w:type="gramStart"/>
      <w:r w:rsidRPr="008917E0">
        <w:rPr>
          <w:rFonts w:ascii="Times New Roman" w:eastAsia="PMingLiU" w:hAnsi="Times New Roman"/>
          <w:b/>
          <w:sz w:val="28"/>
          <w:szCs w:val="28"/>
          <w:lang w:eastAsia="zh-TW"/>
        </w:rPr>
        <w:t>Пояснительная  записка</w:t>
      </w:r>
      <w:proofErr w:type="gramEnd"/>
    </w:p>
    <w:p w:rsidR="008C59B7" w:rsidRPr="008917E0" w:rsidRDefault="008C59B7" w:rsidP="008C59B7">
      <w:pPr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</w:p>
    <w:p w:rsidR="008C59B7" w:rsidRPr="00284FBF" w:rsidRDefault="008C59B7" w:rsidP="008C59B7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sz w:val="24"/>
          <w:szCs w:val="24"/>
        </w:rPr>
        <w:t xml:space="preserve">       Рабочая программа учебного курса внеурочной деятельности </w:t>
      </w:r>
      <w:r w:rsidRPr="00284FBF">
        <w:rPr>
          <w:rFonts w:ascii="Times New Roman" w:hAnsi="Times New Roman"/>
          <w:bCs/>
          <w:color w:val="000000"/>
          <w:sz w:val="24"/>
          <w:szCs w:val="24"/>
        </w:rPr>
        <w:t>кружка «История родного края. Школа – общий дом»</w:t>
      </w:r>
      <w:r w:rsidRPr="00284FBF">
        <w:rPr>
          <w:rFonts w:ascii="Times New Roman" w:hAnsi="Times New Roman"/>
          <w:sz w:val="24"/>
          <w:szCs w:val="24"/>
        </w:rPr>
        <w:t xml:space="preserve"> разработана на основе нормативных документов:</w:t>
      </w:r>
    </w:p>
    <w:p w:rsidR="008C59B7" w:rsidRPr="00284FBF" w:rsidRDefault="008C59B7" w:rsidP="008C59B7">
      <w:pPr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color w:val="231F20"/>
          <w:sz w:val="24"/>
          <w:szCs w:val="24"/>
        </w:rPr>
        <w:t xml:space="preserve"> - Федеральная образовательная программа начального общего образования</w:t>
      </w:r>
    </w:p>
    <w:p w:rsidR="008C59B7" w:rsidRPr="00284FBF" w:rsidRDefault="008C59B7" w:rsidP="008C59B7">
      <w:pPr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284FBF"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 w:rsidRPr="00284FBF">
        <w:rPr>
          <w:rFonts w:ascii="Times New Roman" w:hAnsi="Times New Roman"/>
          <w:sz w:val="24"/>
          <w:szCs w:val="24"/>
        </w:rPr>
        <w:t xml:space="preserve"> программа начального общего образования.  </w:t>
      </w:r>
    </w:p>
    <w:p w:rsidR="008C59B7" w:rsidRPr="00284FBF" w:rsidRDefault="008C59B7" w:rsidP="008C59B7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284FBF">
        <w:rPr>
          <w:rFonts w:ascii="Times New Roman" w:hAnsi="Times New Roman"/>
          <w:sz w:val="24"/>
          <w:szCs w:val="24"/>
        </w:rPr>
        <w:t xml:space="preserve"> - Учебный план МБОУ Киселе</w:t>
      </w:r>
      <w:r>
        <w:rPr>
          <w:rFonts w:ascii="Times New Roman" w:hAnsi="Times New Roman"/>
          <w:sz w:val="24"/>
          <w:szCs w:val="24"/>
        </w:rPr>
        <w:t xml:space="preserve">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2024-2025</w:t>
      </w:r>
      <w:r w:rsidRPr="00284FB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284FBF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   Программа разработана на основе Федерального государственного образовательного стандарта основного общего образования, ООП ООО школы и «Примерных программ внеурочной деятельности. Начальное и основное образование». (Стандарты второго поколения под редакцией </w:t>
      </w:r>
      <w:proofErr w:type="spellStart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В.А.Горского</w:t>
      </w:r>
      <w:proofErr w:type="spellEnd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Просвещение, 2011.) с учетом межпредметных и </w:t>
      </w:r>
      <w:proofErr w:type="spellStart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внутрипредметных</w:t>
      </w:r>
      <w:proofErr w:type="spellEnd"/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связей, логики учебного процесса, задачи формирования у младших подростков умения учиться.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направлена на достижение планируемых результатов, реализацию программы формирования универсальных учебных действий.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Актуальность данной программы заключается в том, что в настоящее время наблюдается повышенный интерес к изучению родного края. Изучение краеведения в школе является одним из основных источников обогащения учащихся знаниями о родном крае, воспитание любви к нему, формирование гражданских позиций и навыков. Оно играет существенную педагогическую роль в нравственном, эстетическом, трудовом, политическом воспитании, является интегрирующим звеном между учебной и воспитательной деятельностью школы и обеспечивает межпредметные связи. Сегодня ни один предмет в учебном плане не обходится без включения в него элементов краеведения. И это понятно, так как каждому человеку, каждому народу надо осознавать себя и своё место в мире природы, среди других людей, среди других народов, а это невозможно без знания истории, без изучения культуры, обычаев и традиций своей Родины. Каждый человек связан с прошлым, настоящим и будущим своей страны, поэтому необходимо, чтобы дети хорошо знали свои истоки, историю, культуру своего края. Известно, что этому нельзя научить, ограничиваясь рассказом или показом. Для этого нужна соответствующая деятельность учащихся.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     Цели программы: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* воспитание патриотических чувств, формированию патриотического сознания учащихся;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* пробуждение интереса и бережного отношения к историческим и культурным ценностям края;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* воспитание любви к природе родного края;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*формирование гражданского самосознания, чувства гордости за достижения своих земляков; </w:t>
      </w:r>
    </w:p>
    <w:p w:rsidR="008C59B7" w:rsidRPr="00A66E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6EB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программы: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Образовательные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представлений о краеведении, как о предмете исторического и культурного развития общества;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Приобретение знаний о природе родного края, о культуре, обычаях и традициях своего народа; 3. Закрепление этих знаний на практике.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Воспитательные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1. Формирование уважительного, бережного отношения к историческому наследию своего края, его истории, культуре, природе;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2. Воспитание уважительного отношения к окружающим людям, усвоение общепринятых норм поведения в общественных местах, в кругу знакомых и близких;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3. Умение анализировать своё поведение и принимать правильное решение в различных жизненных ситуациях.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Развивающие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1. Способствование развитию психических процессов (воображение, память, мышление, речь и т.д.)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2. Развитие кругозора учащихся.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Обязательным требованием достижения поставленных задач является соблюдение следующих принципов: 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∙ системность и последовательность занятий: 1 раз в неделю; обеспечение преемственности обучения;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 ∙ научность: соблюдение логики изложения материала в соответствии развития современных научных знаний;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∙ доступность: от легкого к трудному, от простого к сложному, от неизвестного к известному, использование методов соответствующих данному возрасту детей и их развитию;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∙ наглядность: использование наглядных пособий, иллюстраций, авторских работ, дополнительной научной и справочной литературы, ИКТ;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 ∙ деятельностный подход: использование проблемного материала, постановка проблемы, поиск решения проблемы с учителем и самостоятельно; 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>∙ активность и сознательность: понимаются цели и задачи учеником, ученик обучается самоанализу и самооценке, думает и действует самостоятельно, умение опираться не на авторитет учителя, а на доказательства и логику мышления;</w:t>
      </w:r>
    </w:p>
    <w:p w:rsidR="008C59B7" w:rsidRPr="00284FBF" w:rsidRDefault="008C59B7" w:rsidP="008C59B7">
      <w:pPr>
        <w:shd w:val="clear" w:color="auto" w:fill="FFFFFF"/>
        <w:spacing w:before="90" w:after="9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∙ прочность знаний (завершённость обучения): завершение каждой темы итоговым занятием, призванным закрепить полученные знания и навыки, и подготовить учащихся к восприятию материала следующей темы, применение технологии сравнения, сопоставления, противопоставления; </w:t>
      </w:r>
    </w:p>
    <w:p w:rsidR="00950F0C" w:rsidRDefault="008C59B7" w:rsidP="008C59B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4FBF">
        <w:rPr>
          <w:rFonts w:ascii="Times New Roman" w:eastAsia="Times New Roman" w:hAnsi="Times New Roman"/>
          <w:sz w:val="24"/>
          <w:szCs w:val="24"/>
          <w:lang w:eastAsia="ru-RU"/>
        </w:rPr>
        <w:t xml:space="preserve">∙ принципы уважительного отношения к детскому творчеству: представление свободы выбора, создание атмосферы раскованности и талантливости, умение педагога оценить художественные достоинства детских работ. </w:t>
      </w:r>
    </w:p>
    <w:p w:rsidR="00950F0C" w:rsidRDefault="00950F0C" w:rsidP="00950F0C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50F0C" w:rsidRPr="007B48F0" w:rsidRDefault="00950F0C" w:rsidP="00950F0C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>
        <w:tab/>
      </w:r>
      <w:r w:rsidRPr="007B48F0">
        <w:rPr>
          <w:b/>
          <w:bCs/>
          <w:color w:val="000000"/>
        </w:rPr>
        <w:t>Место кружка в учебном плане</w:t>
      </w:r>
    </w:p>
    <w:p w:rsidR="00950F0C" w:rsidRDefault="00950F0C" w:rsidP="00950F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B48F0">
        <w:rPr>
          <w:rFonts w:ascii="Times New Roman" w:hAnsi="Times New Roman"/>
          <w:sz w:val="24"/>
          <w:szCs w:val="24"/>
        </w:rPr>
        <w:t>Рабочая программа кружка</w:t>
      </w:r>
      <w:r w:rsidRPr="007B48F0">
        <w:rPr>
          <w:rFonts w:ascii="Times New Roman" w:hAnsi="Times New Roman"/>
          <w:color w:val="000000"/>
          <w:sz w:val="24"/>
          <w:szCs w:val="24"/>
        </w:rPr>
        <w:t xml:space="preserve"> рассчитана на 3</w:t>
      </w:r>
      <w:r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7B48F0">
        <w:rPr>
          <w:rFonts w:ascii="Times New Roman" w:hAnsi="Times New Roman"/>
          <w:color w:val="000000"/>
          <w:sz w:val="24"/>
          <w:szCs w:val="24"/>
        </w:rPr>
        <w:t xml:space="preserve">часа в </w:t>
      </w:r>
      <w:proofErr w:type="gramStart"/>
      <w:r w:rsidRPr="007B48F0">
        <w:rPr>
          <w:rFonts w:ascii="Times New Roman" w:hAnsi="Times New Roman"/>
          <w:color w:val="000000"/>
          <w:sz w:val="24"/>
          <w:szCs w:val="24"/>
        </w:rPr>
        <w:t>год,  1</w:t>
      </w:r>
      <w:proofErr w:type="gramEnd"/>
      <w:r w:rsidRPr="007B48F0">
        <w:rPr>
          <w:rFonts w:ascii="Times New Roman" w:hAnsi="Times New Roman"/>
          <w:color w:val="000000"/>
          <w:sz w:val="24"/>
          <w:szCs w:val="24"/>
        </w:rPr>
        <w:t xml:space="preserve"> ч. в неделю.</w:t>
      </w:r>
      <w:r w:rsidRPr="007B48F0">
        <w:rPr>
          <w:rFonts w:ascii="Times New Roman" w:hAnsi="Times New Roman"/>
          <w:sz w:val="24"/>
          <w:szCs w:val="24"/>
        </w:rPr>
        <w:t xml:space="preserve"> </w:t>
      </w:r>
      <w:bookmarkStart w:id="0" w:name="_Hlk176350825"/>
      <w:proofErr w:type="gramStart"/>
      <w:r>
        <w:rPr>
          <w:rFonts w:ascii="Times New Roman" w:hAnsi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>
        <w:rPr>
          <w:rFonts w:ascii="Times New Roman" w:hAnsi="Times New Roman"/>
          <w:sz w:val="24"/>
          <w:szCs w:val="24"/>
        </w:rPr>
        <w:t>обьеме</w:t>
      </w:r>
      <w:proofErr w:type="spellEnd"/>
      <w:r>
        <w:rPr>
          <w:rFonts w:ascii="Times New Roman" w:hAnsi="Times New Roman"/>
          <w:sz w:val="24"/>
          <w:szCs w:val="24"/>
        </w:rPr>
        <w:t>, за счет повторения..</w:t>
      </w:r>
    </w:p>
    <w:p w:rsidR="00950F0C" w:rsidRDefault="00950F0C" w:rsidP="00950F0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C59B7" w:rsidRPr="00950F0C" w:rsidRDefault="008C59B7" w:rsidP="00950F0C">
      <w:pPr>
        <w:tabs>
          <w:tab w:val="left" w:pos="1035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GoBack"/>
      <w:bookmarkEnd w:id="0"/>
      <w:bookmarkEnd w:id="1"/>
    </w:p>
    <w:sectPr w:rsidR="008C59B7" w:rsidRPr="0095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B7"/>
    <w:rsid w:val="003B282E"/>
    <w:rsid w:val="008C59B7"/>
    <w:rsid w:val="0095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41450-F5C3-4E95-BA04-748EFAD1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9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C5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8C59B7"/>
    <w:rPr>
      <w:rFonts w:ascii="Calibri" w:eastAsia="Calibri" w:hAnsi="Calibri" w:cs="Times New Roman"/>
    </w:rPr>
  </w:style>
  <w:style w:type="paragraph" w:customStyle="1" w:styleId="22">
    <w:name w:val="Основной текст с отступом 22"/>
    <w:basedOn w:val="a"/>
    <w:rsid w:val="008C59B7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5">
    <w:name w:val="Normal (Web)"/>
    <w:basedOn w:val="a"/>
    <w:uiPriority w:val="99"/>
    <w:rsid w:val="00950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2</cp:revision>
  <dcterms:created xsi:type="dcterms:W3CDTF">2024-09-05T07:27:00Z</dcterms:created>
  <dcterms:modified xsi:type="dcterms:W3CDTF">2024-09-06T13:32:00Z</dcterms:modified>
</cp:coreProperties>
</file>