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AB828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Утверждаю директор МБОУ ООШ </w:t>
      </w:r>
      <w:proofErr w:type="spellStart"/>
      <w:r w:rsidRPr="00B85D16">
        <w:rPr>
          <w:rFonts w:ascii="Times New Roman" w:hAnsi="Times New Roman" w:cs="Times New Roman"/>
          <w:sz w:val="28"/>
          <w:szCs w:val="28"/>
        </w:rPr>
        <w:t>с.Усуурка</w:t>
      </w:r>
      <w:proofErr w:type="spellEnd"/>
    </w:p>
    <w:p w14:paraId="57C78E5A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Быкова М.Е.____________________</w:t>
      </w:r>
    </w:p>
    <w:p w14:paraId="1DACF8E6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D5601B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D4A967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7393BD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F7596E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2EAB67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724B1B" w14:textId="77777777" w:rsidR="00513C4A" w:rsidRPr="00B85D16" w:rsidRDefault="00513C4A" w:rsidP="00513C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B84FF5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05E03B4E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spellStart"/>
      <w:r w:rsidRPr="00B85D16">
        <w:rPr>
          <w:rFonts w:ascii="Times New Roman" w:hAnsi="Times New Roman" w:cs="Times New Roman"/>
          <w:sz w:val="28"/>
          <w:szCs w:val="28"/>
        </w:rPr>
        <w:t>с.Уссурка</w:t>
      </w:r>
      <w:proofErr w:type="spellEnd"/>
      <w:r w:rsidRPr="00B85D16">
        <w:rPr>
          <w:rFonts w:ascii="Times New Roman" w:hAnsi="Times New Roman" w:cs="Times New Roman"/>
          <w:sz w:val="28"/>
          <w:szCs w:val="28"/>
        </w:rPr>
        <w:t xml:space="preserve"> Кировского района»</w:t>
      </w:r>
    </w:p>
    <w:p w14:paraId="064FD5E3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D21EF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B97B4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7B1FA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398A4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396BC" w14:textId="54748DA0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школьного хора</w:t>
      </w:r>
    </w:p>
    <w:p w14:paraId="214A64E5" w14:textId="6080F62E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Золотой лучик</w:t>
      </w:r>
      <w:bookmarkStart w:id="0" w:name="_GoBack"/>
      <w:bookmarkEnd w:id="0"/>
      <w:r w:rsidRPr="00B85D16">
        <w:rPr>
          <w:rFonts w:ascii="Times New Roman" w:hAnsi="Times New Roman" w:cs="Times New Roman"/>
          <w:sz w:val="28"/>
          <w:szCs w:val="28"/>
        </w:rPr>
        <w:t>»</w:t>
      </w:r>
    </w:p>
    <w:p w14:paraId="3E0D5A51" w14:textId="77777777" w:rsidR="00513C4A" w:rsidRPr="00B85D16" w:rsidRDefault="00513C4A" w:rsidP="00513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16">
        <w:rPr>
          <w:rFonts w:ascii="Times New Roman" w:hAnsi="Times New Roman" w:cs="Times New Roman"/>
          <w:sz w:val="28"/>
          <w:szCs w:val="28"/>
        </w:rPr>
        <w:t>2022-2023 учебный год</w:t>
      </w:r>
    </w:p>
    <w:p w14:paraId="6A0CFE75" w14:textId="214EA6F3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16783BA" w14:textId="5B357366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C99016C" w14:textId="04D85F42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BCB2457" w14:textId="3B3E14BE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7AE8FAB" w14:textId="5ECA7A5F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8C573E4" w14:textId="69FBC273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A5FA0B2" w14:textId="41A4D496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B7C4526" w14:textId="1975A7A9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1ADC4C0" w14:textId="1261E919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1381469" w14:textId="6F73E00D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673FBE" w14:textId="77777777" w:rsid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0F4947A" w14:textId="180A9BF0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Общая характеристика учебного курса.</w:t>
      </w:r>
    </w:p>
    <w:p w14:paraId="61F0CDC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Хоровое пение в эстетическом воспитании детей всегда имеет позитивное начало. Это отмечалось видными деятелями культуры и мыслителями всех времен и народов. Хоровое пение тесно переплетается с самой жизнью, входит в неё как непосредственная и неотъемлемая её часть. Оно объединяет чувства, мысли и волю поющих людей, воспитывая их вкус и душу. Через хоровое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 Хоровое пение не только традиционная форма, образующая и формирующая музыкальные способности, музыкальную одарённость, музыкальную интуицию, музыкальное мировоззрение, - но и обязательный, незаменимый фундамент всякого музыкального развития. В процессе совместного, хорового исполнения у ребят развиваются не только музыкальные способности, а также способности, имеющие большое значение в общем развитии ребёнка: воображение, творческая активность, целеустремлённость, взаимовыручка, чувство локтя. Хоровое пение содействует также овладению культурной речи, выработке чёткого выразительного произношения. А. Д. Кастальскому, крупнейшему композитору и педагогу нашего хорового искусства, принадлежат мудрые слова: «Исполнять музыку детям всего легче своим собственным голосом, инструментом всем данным и потому на первом месте при исполнении музыки самими детьми должно быть поставлено хоровое пение, где исполнители участвуют в исполнении всем своим существом». «Детский хор – живой организм, удивительное существо, постоянно растущее, изменяющееся и всегда молодое, с энтузиазмом несущее энергетику юности, оптимизма и поэтического обаяния; особый исполнительский инструмент, хрупкий и нежный, гибкий и отзывчивый, которому подвластно искреннее и непосредственное выражение самых глубин человеческого чувства». Кроме того, в последнее время наметилась тревожная тенденция к ухудшению детского здоровья. Поэтому, кроме развивающих и обучающих задач, пение решает еще одну немаловажную задачу – оздоровительно-коррекционную. Пение благотворно влияет на развитие голоса и помогает строить плавную и непрерывную речь. Хоровое пение представляет собой средство снятия напряжения. Для детей с речевой патологией пение является одним из факторов улучшения речи. Дети всех возрастов на хоровых занятиях раскрепощаются, у них улучшается настроение, появляется уверенность в себе. В настоящей программе обобщен отечественный опыт теории и практики хорового воспитания детей. Использован собственный многолетний опыт работы с детским хоровым коллективом. Программа составлена на основе знания специфики детского хорового коллектива, знания особенностей детского голоса, его развития и охраны, основных навыков вокальной работы с детьми разного возраста, принципом подбора репертуара для разных возрастных групп, методики работы над хоровым произведением.</w:t>
      </w:r>
    </w:p>
    <w:p w14:paraId="6E144E9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Главная цель программы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создать условия для оптимального певческого и эстетического развития каждого учащегося, воспитание потребности в общении с хоровой музыкой.</w:t>
      </w:r>
    </w:p>
    <w:p w14:paraId="1C18199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реализации лежат следующие принципы:</w:t>
      </w:r>
    </w:p>
    <w:p w14:paraId="639AF08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Обучение всех детей без отбора в условиях общеобразовательной школы; 2. Методика вокальной работы с детьми строится на понимании физиологических механизмов звукообразования в различных голосовых регистрах и позволяет педагогу произвольно управлять творческим процессом;</w:t>
      </w:r>
    </w:p>
    <w:p w14:paraId="4A094A3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Принцип сбалансированного сочетания разнообразных форм и видов обучения, единства художественного и технического развития учащихся, Оптимального сочетания индивидуальной, групповой и коллективной форм организации педагогического процесса, в каждом классе свой хор – сплоченный коллектив.</w:t>
      </w:r>
    </w:p>
    <w:p w14:paraId="6172345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Основу учебного репертуара составляют высокохудожественные произведения композиторов-классиков и современных композиторов, соответствующие возрастным особенностям детей, которые позволяют решать следующие ключевые учебные задачи:</w:t>
      </w:r>
    </w:p>
    <w:p w14:paraId="754FE00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музыкальности образного и ассоциативного мышления, - творческого воображения, музыкальной памяти;</w:t>
      </w:r>
    </w:p>
    <w:p w14:paraId="14532DC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умственного и эмоционального развития ребенка.</w:t>
      </w:r>
    </w:p>
    <w:p w14:paraId="560F5FF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эмоционально-ценностного отношения к музыке, музыкального вкуса учащихся, устойчивого интереса к музыке;</w:t>
      </w:r>
    </w:p>
    <w:p w14:paraId="26E2580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приобретение навыков пения по нотам.</w:t>
      </w:r>
    </w:p>
    <w:p w14:paraId="5459078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направлена на формирование у обучающихся умения петь в хоре; петь в ансамбле, сольно, понимать дирижёрские жесты и следовать указаниям руководителя хора. Начало формирования всех вокально-хоровых навыков происходит с первого года обучения.</w:t>
      </w:r>
    </w:p>
    <w:p w14:paraId="7683665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включает в себя занятия разных типов, на которых решаются вокальные, творческие и воспитательные задачи. Форма проведения варьируется, в рамках одного занятия сочетаются разные виды деятельности: - вокально-хоровая работа; - занятия по музыкальной грамоте; - музыкально-ритмические упражнения;</w:t>
      </w:r>
    </w:p>
    <w:p w14:paraId="29FAFC3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дыхательная гимнастика.</w:t>
      </w:r>
    </w:p>
    <w:p w14:paraId="1CA9A7C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контроля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индивидуальная сдача хоровых партий, отчётные концерты.</w:t>
      </w:r>
    </w:p>
    <w:p w14:paraId="3395B40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ценностных ориентиров содержания учебного курса.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Целенаправленная организация и планомерное формирование творческой деятельности способствует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В результате у школьников формируются духовно-нравственные основания.</w:t>
      </w:r>
    </w:p>
    <w:p w14:paraId="1127BE9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курса обеспечивает коммуникативное развитие: формирует умение слушать, петь, применять выразительные средства в творческой и исполнительской деятельности на музыкальном материале, продуктивно сотрудничать со сверстниками и взрослыми. Личностное, социальное, познавательное, коммуникативное развитие учащихся,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14:paraId="3CC6949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293F75D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Личностные, метапредметные и предметные результаты освоения учебного курса.</w:t>
      </w:r>
    </w:p>
    <w:p w14:paraId="0298A52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результаты:</w:t>
      </w:r>
    </w:p>
    <w:p w14:paraId="3504A02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способности к самооценке на основе критериев успешности творческой деятельности;</w:t>
      </w:r>
    </w:p>
    <w:p w14:paraId="0D811A5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 w14:paraId="2CDB629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формирование эмоциональное отношение к искусству;</w:t>
      </w:r>
    </w:p>
    <w:p w14:paraId="77628B3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формирование духовно-нравственных оснований;</w:t>
      </w:r>
    </w:p>
    <w:p w14:paraId="1A8435B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реализация творческого потенциала в процессе коллективного (индивидуального) музицирования;</w:t>
      </w:r>
    </w:p>
    <w:p w14:paraId="5D0E95A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результаты:</w:t>
      </w:r>
    </w:p>
    <w:p w14:paraId="139053D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УУД:</w:t>
      </w:r>
    </w:p>
    <w:p w14:paraId="22EDBBC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планировать свои действия с творческой задачей и условиями её реализации;</w:t>
      </w:r>
    </w:p>
    <w:p w14:paraId="15494BC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самостоятельно выделять и формулировать познавательные цели урока;</w:t>
      </w:r>
    </w:p>
    <w:p w14:paraId="37ED21F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выстраивать самостоятельный творческий маршрут общения с искусством. </w:t>
      </w: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УУД:</w:t>
      </w:r>
    </w:p>
    <w:p w14:paraId="1F3D6A5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участвовать в жизни микро - и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макросоциума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(группы, класса, школы, города, региона и др.);</w:t>
      </w:r>
    </w:p>
    <w:p w14:paraId="12260C8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уметь слушать и слышать мнение других людей, излагать свои мысли о музыке;</w:t>
      </w:r>
    </w:p>
    <w:p w14:paraId="58BBB7B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применять знаково-символические и речевые средства для решения коммуникативных задач; познавательные УУД:</w:t>
      </w:r>
    </w:p>
    <w:p w14:paraId="3482C59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знаково-символические средства для решения задач;</w:t>
      </w:r>
    </w:p>
    <w:p w14:paraId="17E1EB0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справочников.</w:t>
      </w:r>
    </w:p>
    <w:p w14:paraId="51010FA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результаты:</w:t>
      </w:r>
    </w:p>
    <w:p w14:paraId="30C168E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знать:</w:t>
      </w:r>
    </w:p>
    <w:p w14:paraId="06E268D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элементарные способы воплощения художественно-образного содержания музыкальных произведений в различных видах музыкальной и учебно-творческой деятельности;</w:t>
      </w:r>
    </w:p>
    <w:p w14:paraId="36DC00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нотную грамоту;</w:t>
      </w:r>
    </w:p>
    <w:p w14:paraId="310382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правильную певческую установку;</w:t>
      </w:r>
    </w:p>
    <w:p w14:paraId="6EA9B98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особенности музыкального языка. уметь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14:paraId="003E70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исполнять одноголосные произведения с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недублирующим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вокальную партию аккомпанементом, правильно распределять дыхание в длинной фразе;</w:t>
      </w:r>
    </w:p>
    <w:p w14:paraId="7666AC6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создавать коллективные музыкально-пластические композиции; исполнять вокально-хоровые произведения.</w:t>
      </w:r>
    </w:p>
    <w:p w14:paraId="5BF116B4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B00E87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7CE2AE03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03D58921" w14:textId="4CCD776F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1FA6B8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курса.</w:t>
      </w:r>
    </w:p>
    <w:p w14:paraId="6EFB671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разделы программы по курсу:</w:t>
      </w:r>
    </w:p>
    <w:p w14:paraId="3DAEC9C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пение учебно-тренировочного материала, основанного на принципах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 В.В. Емельянова «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Фонопедический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 развития голоса»;</w:t>
      </w:r>
    </w:p>
    <w:p w14:paraId="757FAAD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разучивание и исполнение хорового репертуара.</w:t>
      </w:r>
    </w:p>
    <w:p w14:paraId="3DC9C1E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Хоровой класс способствует воспитанию вокальных и исполнительских навыков, развитию слуха, чувства метроритма, даёт знания в области музыкальной </w:t>
      </w:r>
      <w:proofErr w:type="gram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грамоты</w:t>
      </w:r>
      <w:proofErr w:type="gram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занятиях хора присутствуют разделы распевания и непосредственно работы над произведениями. Распевание является необходимой частью занятия и преследует различные цели: - приведение голосового аппарата в рабочее состояние, т.к. певческий режим существенно отличается от речевого; - с помощью упражнений при распевании нарабатывать вокальные навыки;</w:t>
      </w:r>
    </w:p>
    <w:p w14:paraId="001FFBE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строению вокальные упражнения представляют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попевки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выдержанном тоне, по трезвучию в восходящем и нисходящем движениях, по гамме, арпеджио, включающие скачки, скороговорки и др. Также это могут быть отрывки известных песен. Распевание необходимо для отработки всех элементов вокальной техники: дыхания, атаки звука, артикуляции, для развития голоса, диапазона и т.д.</w:t>
      </w:r>
    </w:p>
    <w:p w14:paraId="660FAFF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Основные методические принципы распевания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-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выстроенность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простого к сложному;</w:t>
      </w:r>
    </w:p>
    <w:p w14:paraId="02DEC23F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навыков, необходимых для текущей работы;</w:t>
      </w:r>
    </w:p>
    <w:p w14:paraId="36CEA42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материал для упражнений желательно подбирать простой, легко запоминающийся и постоянный. Одно и то же упражнение можно варьировать, разнообразив его динамикой, темпом, штрихами, характером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звуковедения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использованием различных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слогосочетаний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07B7D8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должны по возможности знать цели и задачи упражнений;</w:t>
      </w:r>
    </w:p>
    <w:p w14:paraId="0C8A7D7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упражнениях нужно стремиться к достижению результата, но действовать с умеренностью и давать каждому из навыков время на закрепление;</w:t>
      </w:r>
    </w:p>
    <w:p w14:paraId="37FC935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упражнения должны быть логически взаимосвязаны;</w:t>
      </w:r>
    </w:p>
    <w:p w14:paraId="6FACC77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любое упражнение необходимо окрасить в определённый эмоциональный тон.</w:t>
      </w:r>
    </w:p>
    <w:p w14:paraId="526D2B2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учитывать возраст детей, их интересы, возможности. Кроме этого, необходимо отслеживать рост и изменчивость детского организма, а особенно голоса, поэтому нужно придерживаться ряда правил для его охраны:</w:t>
      </w:r>
    </w:p>
    <w:p w14:paraId="411D21A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 перегрузок, связанных с длительностью репетиций;</w:t>
      </w:r>
    </w:p>
    <w:p w14:paraId="15A0DD2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занятия в проветренных, не душных помещениях;</w:t>
      </w:r>
    </w:p>
    <w:p w14:paraId="5750368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 в работе резкого, форсированного пения;</w:t>
      </w:r>
    </w:p>
    <w:p w14:paraId="3B49607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внимательно относиться к подбору репертуара, особенно с точки зрения его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тесситурных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особенностей;</w:t>
      </w:r>
    </w:p>
    <w:p w14:paraId="09078E2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болезнях голосового аппарата, при переутомлении освобождать детей от работы на занятиях.</w:t>
      </w:r>
    </w:p>
    <w:p w14:paraId="01E43EF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распевания можно разучивать каноны, также и ритмические, так как они способствуют развитию чувства ритма и интонации. Необходимо также работать с детьми 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над произведениями 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сарреllа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т.к. именно этот вид пения особенно развивает слух детей. Научить ребёнка слушать и слышать то, что он поёт, первоначальная задача каждого педагога. Пение 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сарреllа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достаточно сложный вид пения, но именно он активно развивает слух детей, ритм, вырабатывает звонкость и полёт звука, чувство «локтя» и др. Кроме этого, очень важную роль играет пение канонов, которые при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выученности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делятся на 3-5 голосов. Этот вид пения также развивает умение слышать себя и слушать других участников пения. На выступления и концерты выносится 2-3х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голосные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каноны.</w:t>
      </w:r>
    </w:p>
    <w:p w14:paraId="2C512FD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Важную роль в работе с детьми играет подбор репертуара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поэтому, при его выборе педагог должен:</w:t>
      </w:r>
    </w:p>
    <w:p w14:paraId="41A4892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учитывать возрастные особенности детей (интересы и физиологические возможности);</w:t>
      </w:r>
    </w:p>
    <w:p w14:paraId="602F2D7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включать в репертуар произведения различных эпох, композиторских школ и направлений (зарубежная и русская классика; современная зарубежная и отечественная музыка; обработки народных песен, современные эстрадные песни и др.). Важно, чтобы дети понимали содержание песен, которые они исполняют.</w:t>
      </w:r>
    </w:p>
    <w:p w14:paraId="0CEFBE7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наряду с удобным для исполнения репертуаром осторожно, с учётом всей последовательности изучения вводить более сложные произведения, т.к. это служит стимулом для профессионального роста детей</w:t>
      </w:r>
    </w:p>
    <w:p w14:paraId="646BAB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Большую роль в становлении певцов – артистов играет организация концертных выступлений. Так, в случае с хоровым коллективом общеобразовательной школы, это может быть участие:</w:t>
      </w:r>
    </w:p>
    <w:p w14:paraId="1193FC6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различных праздниках внутри школы;</w:t>
      </w:r>
    </w:p>
    <w:p w14:paraId="7545CCD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концертах для родителей;</w:t>
      </w:r>
    </w:p>
    <w:p w14:paraId="11CFFF0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общешкольных мероприятиях;</w:t>
      </w:r>
    </w:p>
    <w:p w14:paraId="7377FF9E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отчётных концертах</w:t>
      </w:r>
    </w:p>
    <w:p w14:paraId="5D963A3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районных и городских конкурсах.</w:t>
      </w:r>
    </w:p>
    <w:p w14:paraId="67437C4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Концертный репертуар составляется только из произведений, разученных на занятиях. Занятия предполагают работу с детьми над простейшими хореографическими движениями, над пластичным и эмоциональным самовыражением.</w:t>
      </w:r>
    </w:p>
    <w:p w14:paraId="2303DA7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уровню подготовки учащихся по хоровому пению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5E171F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должны знать/понимать:</w:t>
      </w:r>
    </w:p>
    <w:p w14:paraId="14DE871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дирижёрские жесты, касающиеся художественно-исполнительского плана произведения;</w:t>
      </w:r>
    </w:p>
    <w:p w14:paraId="37F1868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формы музыкальных произведений;</w:t>
      </w:r>
    </w:p>
    <w:p w14:paraId="47C3991A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жанры вокальной музыки;</w:t>
      </w:r>
    </w:p>
    <w:p w14:paraId="35D5580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гармонические функции;</w:t>
      </w:r>
    </w:p>
    <w:p w14:paraId="549EFFB9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средства музыкальной выразительности;</w:t>
      </w:r>
    </w:p>
    <w:p w14:paraId="72C54DB8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все виды дыхания;</w:t>
      </w:r>
    </w:p>
    <w:p w14:paraId="1643932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импровизация;</w:t>
      </w:r>
    </w:p>
    <w:p w14:paraId="39718DE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ансамблевость;</w:t>
      </w:r>
    </w:p>
    <w:p w14:paraId="545D69A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• пение в унисон,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двухголосие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трёхголосие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канон, пение без сопровождения;</w:t>
      </w:r>
    </w:p>
    <w:p w14:paraId="1EAAEEE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основные тембры голоса. получить следующие вокально-интонационные навыки:</w:t>
      </w:r>
    </w:p>
    <w:p w14:paraId="1E9B04F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двухголосное пение с сопровождением и без сопровождения.</w:t>
      </w:r>
    </w:p>
    <w:p w14:paraId="3C19EEF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владение навыками исполнения произведений со сложным, смешанным, переменным размером.</w:t>
      </w:r>
    </w:p>
    <w:p w14:paraId="49F149E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внимательное и эмоциональное интонирование отдельного звука.</w:t>
      </w:r>
    </w:p>
    <w:p w14:paraId="48AD0A6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певческих правил пения в хоре, охрана голоса в </w:t>
      </w:r>
      <w:proofErr w:type="spellStart"/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предмутационный</w:t>
      </w:r>
      <w:proofErr w:type="spellEnd"/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мутационный период</w:t>
      </w:r>
    </w:p>
    <w:p w14:paraId="3174989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• певческая установка обеспечивает наилучшие условия для работы дыхательных органов.</w:t>
      </w:r>
    </w:p>
    <w:p w14:paraId="610F83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дыхание ровное, спокойное, экономное, долгое. Диапазон голоса две октавы.</w:t>
      </w:r>
    </w:p>
    <w:p w14:paraId="2B2CC04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регулирование подачи дыхания в связи с постепенным усилением и ослаблением звука.</w:t>
      </w:r>
    </w:p>
    <w:p w14:paraId="6ED9D43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находить близкую вокальную позицию; звук певческого голоса мягкий, звонкий, полетный, с небольшой вибрацией и индивидуальным тембром.</w:t>
      </w:r>
    </w:p>
    <w:p w14:paraId="35AFFD9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четкая дикция.</w:t>
      </w:r>
    </w:p>
    <w:p w14:paraId="3B9FF34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вокальные упражнения: – формирование подвижности голоса к более быстрому темпу; – пение закрытым ртом; – упражнения на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staccato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исполняются на одном дыхании; – свободное владение приемом «цепного дыхания»; – упражнения с более широким звукорядом (октава, децима); – 2-х, 3-хголосные аккордовые сочетания диатонические и хроматические.</w:t>
      </w:r>
    </w:p>
    <w:p w14:paraId="0245B754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градация динамических оттенков от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pp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ff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Навыки строя и ансамбля:</w:t>
      </w:r>
    </w:p>
    <w:p w14:paraId="4796C9A3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продолжается работа над горизонтальным и вертикальным строем. Трехголосные вокальные упражнения (аккордового склада).</w:t>
      </w:r>
    </w:p>
    <w:p w14:paraId="7EC24DED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полифонические произведения (2-х, 3-хголосные) с сопровождением. Пение по партиям.</w:t>
      </w:r>
    </w:p>
    <w:p w14:paraId="7F347A86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исполнение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секвенционных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упражнений в 2-3 голоса сольфеджио и на слоги. • сохранение строя при пении без сопровождения.</w:t>
      </w:r>
    </w:p>
    <w:p w14:paraId="1B4D699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слуховое внимание и самоконтроль. Работа над текстом и партиями:</w:t>
      </w:r>
    </w:p>
    <w:p w14:paraId="03D8393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осознанное пение по нотам способствует прочному запоминанию хорового произведения, развитию навыка пения с листа и ускоряет процесс разучивания.</w:t>
      </w:r>
    </w:p>
    <w:p w14:paraId="1916F242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правильная расстановка логических ударений в хоровом произведении. Работа над исполнением хорового произведения:</w:t>
      </w:r>
    </w:p>
    <w:p w14:paraId="20587F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 художественного содержания произведения. Музыкально-теоретический разбор произведения.</w:t>
      </w:r>
    </w:p>
    <w:p w14:paraId="7E14D4B0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понимание и исполнение требований своего руководителя-дирижера.</w:t>
      </w:r>
    </w:p>
    <w:p w14:paraId="00306C3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умение правильно оценивать и интерпретировать исполняемое произведение.</w:t>
      </w:r>
    </w:p>
    <w:p w14:paraId="5CB4FCD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Конечным результатом обучения хоровому пению является:</w:t>
      </w:r>
    </w:p>
    <w:p w14:paraId="26554D35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участие в конкурсах детского музыкального творчества, - навыки домашнего музицирования, - каждый класс-хор, владеющий большим классическим вокально-хоровым репертуаром,</w:t>
      </w:r>
    </w:p>
    <w:p w14:paraId="317F9E7B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формирование фальцетной и грудной манеры фонации звука, тембра, чистой интонации, </w:t>
      </w:r>
      <w:proofErr w:type="spellStart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звуковысотного</w:t>
      </w:r>
      <w:proofErr w:type="spellEnd"/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динамического диапазона, отчетливой дикции.</w:t>
      </w:r>
    </w:p>
    <w:p w14:paraId="07EF9F51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контроля</w:t>
      </w: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EBF969C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Формами контроля работы педагога по реализации данной программы являются:</w:t>
      </w:r>
    </w:p>
    <w:p w14:paraId="67018A47" w14:textId="77777777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предварительный – диагностика способностей учащихся - текущий – наблюдение за вокальным развитием учеников</w:t>
      </w:r>
    </w:p>
    <w:p w14:paraId="7667E10D" w14:textId="1EE9D7DF" w:rsidR="00513C4A" w:rsidRPr="00513C4A" w:rsidRDefault="00513C4A" w:rsidP="00513C4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итоговый – выступления учеников на школьных мероприятиях и концертах, участие в конкурсах и фестивалях.</w:t>
      </w:r>
    </w:p>
    <w:p w14:paraId="0A31940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4FB1B1" w14:textId="7C0F7183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планирование.</w:t>
      </w:r>
    </w:p>
    <w:tbl>
      <w:tblPr>
        <w:tblW w:w="88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6242"/>
        <w:gridCol w:w="2166"/>
      </w:tblGrid>
      <w:tr w:rsidR="00513C4A" w:rsidRPr="00513C4A" w14:paraId="591E177A" w14:textId="77777777" w:rsidTr="00513C4A">
        <w:trPr>
          <w:trHeight w:val="458"/>
        </w:trPr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0A51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B7D9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разделов программы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DCFE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13C4A" w:rsidRPr="00513C4A" w14:paraId="4C257991" w14:textId="77777777" w:rsidTr="00513C4A">
        <w:trPr>
          <w:trHeight w:val="45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778A7E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09088B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899B79A" w14:textId="77777777" w:rsidR="00513C4A" w:rsidRPr="00513C4A" w:rsidRDefault="00513C4A" w:rsidP="0051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7A642C72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59BB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3DF3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67CF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513C4A" w:rsidRPr="00513C4A" w14:paraId="54B50933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A1E20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2B69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Звукообразование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4DB7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513C4A" w:rsidRPr="00513C4A" w14:paraId="78FCF2BD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CB9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5F09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BD7A7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513C4A" w:rsidRPr="00513C4A" w14:paraId="7812ED8C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92B0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9AC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Дирижёрский жест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3ED4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513C4A" w:rsidRPr="00513C4A" w14:paraId="5CB92EC5" w14:textId="77777777" w:rsidTr="00513C4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0008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03D6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FE7B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</w:tbl>
    <w:p w14:paraId="47442CD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79BFF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C69B4E" w14:textId="758E41E0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821BC5" w14:textId="33704CF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45E8C3" w14:textId="72FF67C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3DA066" w14:textId="163F582D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267823" w14:textId="39DB9CA0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146BA9" w14:textId="5F72FB73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254870" w14:textId="0658CC7A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A92B5B" w14:textId="4FF0FD07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B27CD82" w14:textId="7103D781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6194D3E" w14:textId="77777777" w:rsid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80294E" w14:textId="0590CBDF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3C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</w:t>
      </w:r>
    </w:p>
    <w:p w14:paraId="45BD9AD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3C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год обучения.</w:t>
      </w:r>
    </w:p>
    <w:p w14:paraId="62EB0DE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"/>
        <w:gridCol w:w="548"/>
        <w:gridCol w:w="8274"/>
        <w:gridCol w:w="906"/>
      </w:tblGrid>
      <w:tr w:rsidR="00513C4A" w:rsidRPr="00513C4A" w14:paraId="74C15156" w14:textId="77777777" w:rsidTr="00513C4A">
        <w:trPr>
          <w:trHeight w:val="36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69DC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FADB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817D3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тем занятий.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6EB6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13C4A" w:rsidRPr="00513C4A" w14:paraId="424AA70A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A53A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891A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9696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Интонация.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Вводное занятие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E2A5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8067061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124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44FD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780C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Знакомство, разучивание репертуара.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37F4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851533C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20BC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BE47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92C2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Дыхание.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D75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1CAA6DB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2F4B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415F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B387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выступление на</w:t>
            </w: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ДеньУчителя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0F1D6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0151D83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FF08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C40B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B911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Интонирование </w:t>
            </w:r>
            <w:proofErr w:type="gram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унисона..</w:t>
            </w:r>
            <w:proofErr w:type="gram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AB6D7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566C84E0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A086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11AC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D297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Выработка чистоты унисона в </w:t>
            </w:r>
            <w:proofErr w:type="spellStart"/>
            <w:proofErr w:type="gram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партиях.Работа</w:t>
            </w:r>
            <w:proofErr w:type="spellEnd"/>
            <w:proofErr w:type="gram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BDCA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3C4A" w:rsidRPr="00513C4A" w14:paraId="6ABEE6CC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2648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A97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D484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4E1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0CD23070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90D4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F4F9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CEB7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Звукообразование.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Мягкая атака качество звука.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1C9A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E50AAB1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8FC9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E5C9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391F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Звуковедение-кантиллена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424B3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A682E3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0FC9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718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BB3E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Твёрдая атака.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210B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8928646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2103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907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68BC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цепного дыхания.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C4E3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E8D173A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61EE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0D8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F17A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B634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44073DA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0E3E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350D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FEAD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Сохранение дыхания на продолжительных фразах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12B8B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9750B88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92B7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45F3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4F68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17792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E945A4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8450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D41E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75B9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1B40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26D69BCA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7C7D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AFEA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7AA9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Артикуляция.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7B0C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3D63541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35C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A908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6CC1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Выразительное пение с хорошей дикцией.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0EB78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0802E3BE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F6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137D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76C0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Активное и чёткое 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согласных.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7076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BA76653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798C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D29A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4461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Округлое единообразное звучание всех гласных.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17FF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5B6767C" w14:textId="77777777" w:rsidTr="00513C4A">
        <w:trPr>
          <w:trHeight w:val="51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432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660E6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02BB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Артикуляционное – точное одновременное произнесение текста, начало и конца фраз.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94B3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6BAFD44E" w14:textId="77777777" w:rsidTr="00513C4A">
        <w:trPr>
          <w:trHeight w:val="16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C4B2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C551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9FE9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Ансамбль.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9DF5F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49B0F8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324DEE35" w14:textId="77777777" w:rsidTr="00513C4A">
        <w:trPr>
          <w:trHeight w:val="16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0B6D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3FFF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EC19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51C5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FAACE2D" w14:textId="77777777" w:rsidTr="00513C4A">
        <w:trPr>
          <w:trHeight w:val="30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8399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6945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03CD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вступление голосов по партиям в 2-х-голосии.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FAC8A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11512177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55F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382E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0E5F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использование контрастной нюансировки (p и f).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90FE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D8611A2" w14:textId="77777777" w:rsidTr="00513C4A">
        <w:trPr>
          <w:trHeight w:val="31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D86C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7809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DF37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исполнение ритмического рисунка.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1A2F9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2F91C1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F525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88F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0DF1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четверть: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A74A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3C4A" w:rsidRPr="00513C4A" w14:paraId="355EE194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7121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CF81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70D2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Дирижёрский жест.</w:t>
            </w: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0A03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7278E8F9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0B9D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529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EC95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Основные </w:t>
            </w:r>
            <w:proofErr w:type="gram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жесты .</w:t>
            </w:r>
            <w:proofErr w:type="gram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E0D81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3E16842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93D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B656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E956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динамики звучания.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79BD0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05D2DE71" w14:textId="77777777" w:rsidTr="00513C4A">
        <w:trPr>
          <w:trHeight w:val="105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982D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C79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5F58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Агогика и </w:t>
            </w:r>
            <w:proofErr w:type="spellStart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агогические</w:t>
            </w:r>
            <w:proofErr w:type="spellEnd"/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оттенки. Работа над репертуаром.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98A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49090DD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492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E33AE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178FF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B9FDC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D7FB449" w14:textId="77777777" w:rsidTr="00513C4A">
        <w:trPr>
          <w:trHeight w:val="9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2553C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CCEAA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130F1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Концертная деятельность – подготовка, выступление на праздниках.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F5795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468F006C" w14:textId="77777777" w:rsidTr="00513C4A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44777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45C4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F707B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Итоговые занятия.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F754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59B42ADC" w14:textId="77777777" w:rsidTr="00513C4A"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FFDD5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9C2F9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A832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Итоговый концерт для родителей.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6428F" w14:textId="77777777" w:rsidR="00513C4A" w:rsidRPr="00513C4A" w:rsidRDefault="00513C4A" w:rsidP="00513C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3C4A" w:rsidRPr="00513C4A" w14:paraId="2EE3A589" w14:textId="77777777" w:rsidTr="00513C4A">
        <w:trPr>
          <w:trHeight w:val="30"/>
        </w:trPr>
        <w:tc>
          <w:tcPr>
            <w:tcW w:w="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D1BA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9C3F0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E76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7BB93" w14:textId="77777777" w:rsidR="00513C4A" w:rsidRPr="00513C4A" w:rsidRDefault="00513C4A" w:rsidP="00513C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3C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</w:tbl>
    <w:p w14:paraId="7840F61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2DF319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448FD2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4E53BD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EF5B97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3999934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69748B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CD72B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8B7A9D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8FB1CC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48CEF2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C0006B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DCBA65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3E7B75E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726298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3D4C1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9C02E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28A3A6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1AEC92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9F29200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D7F8AC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6B9CD4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6C2949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478BF2A" w14:textId="77777777" w:rsidR="00513C4A" w:rsidRPr="00513C4A" w:rsidRDefault="00513C4A" w:rsidP="00513C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74AB2F4" w14:textId="77777777" w:rsidR="00513C4A" w:rsidRPr="00513C4A" w:rsidRDefault="00513C4A" w:rsidP="00513C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1CF339B" w14:textId="77777777" w:rsidR="001A3421" w:rsidRDefault="001A3421"/>
    <w:sectPr w:rsidR="001A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3"/>
    <w:rsid w:val="001A3421"/>
    <w:rsid w:val="00513C4A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F8D9"/>
  <w15:chartTrackingRefBased/>
  <w15:docId w15:val="{FF059F32-C2AE-48BA-BAB4-72DC753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2692</Words>
  <Characters>15350</Characters>
  <Application>Microsoft Office Word</Application>
  <DocSecurity>0</DocSecurity>
  <Lines>127</Lines>
  <Paragraphs>36</Paragraphs>
  <ScaleCrop>false</ScaleCrop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2022-10-17T01:27:00Z</dcterms:created>
  <dcterms:modified xsi:type="dcterms:W3CDTF">2022-10-17T01:36:00Z</dcterms:modified>
</cp:coreProperties>
</file>